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E27A" w14:textId="3192313E" w:rsidR="002D55FF" w:rsidRDefault="002D55FF" w:rsidP="00FB2188">
      <w:pPr>
        <w:pStyle w:val="NoSpacing"/>
        <w:jc w:val="right"/>
      </w:pPr>
      <w:r>
        <w:t xml:space="preserve">                                  _____________________________</w:t>
      </w:r>
    </w:p>
    <w:p w14:paraId="58CC49CC" w14:textId="5077DA95" w:rsidR="002D55FF" w:rsidRDefault="002D55FF" w:rsidP="00FB2188">
      <w:pPr>
        <w:pStyle w:val="NoSpacing"/>
        <w:jc w:val="right"/>
      </w:pPr>
      <w:bookmarkStart w:id="0" w:name="_Hlk517339891"/>
      <w:r>
        <w:tab/>
      </w:r>
      <w:r>
        <w:tab/>
      </w:r>
      <w:r>
        <w:tab/>
      </w:r>
      <w:r>
        <w:tab/>
        <w:t xml:space="preserve">                              Chairman Phil Mendelson</w:t>
      </w:r>
      <w:bookmarkEnd w:id="0"/>
    </w:p>
    <w:p w14:paraId="16828BEB" w14:textId="77777777" w:rsidR="00C34687" w:rsidRPr="00244A4E" w:rsidRDefault="00C34687" w:rsidP="00244A4E">
      <w:pPr>
        <w:shd w:val="clear" w:color="auto" w:fill="FFFFFF" w:themeFill="background1"/>
        <w:jc w:val="center"/>
      </w:pPr>
    </w:p>
    <w:p w14:paraId="76E0A285" w14:textId="468D54A5" w:rsidR="00C34687" w:rsidRDefault="00C34687" w:rsidP="00244A4E">
      <w:pPr>
        <w:shd w:val="clear" w:color="auto" w:fill="FFFFFF" w:themeFill="background1"/>
        <w:jc w:val="center"/>
      </w:pPr>
    </w:p>
    <w:p w14:paraId="36F50A38" w14:textId="5355928F" w:rsidR="00244A4E" w:rsidRDefault="00244A4E" w:rsidP="00244A4E">
      <w:pPr>
        <w:shd w:val="clear" w:color="auto" w:fill="FFFFFF" w:themeFill="background1"/>
        <w:jc w:val="center"/>
      </w:pPr>
    </w:p>
    <w:p w14:paraId="14E46CEA" w14:textId="3E685246" w:rsidR="00244A4E" w:rsidRDefault="00244A4E" w:rsidP="00244A4E">
      <w:pPr>
        <w:shd w:val="clear" w:color="auto" w:fill="FFFFFF" w:themeFill="background1"/>
        <w:jc w:val="center"/>
      </w:pPr>
    </w:p>
    <w:p w14:paraId="43291B59" w14:textId="77777777" w:rsidR="00244A4E" w:rsidRPr="00244A4E" w:rsidRDefault="00244A4E" w:rsidP="00244A4E">
      <w:pPr>
        <w:shd w:val="clear" w:color="auto" w:fill="FFFFFF" w:themeFill="background1"/>
        <w:jc w:val="center"/>
      </w:pPr>
    </w:p>
    <w:p w14:paraId="16846657" w14:textId="35BB8B6D" w:rsidR="009A3F83" w:rsidRPr="00244A4E" w:rsidRDefault="00E404EF" w:rsidP="00244A4E">
      <w:pPr>
        <w:shd w:val="clear" w:color="auto" w:fill="FFFFFF" w:themeFill="background1"/>
        <w:jc w:val="center"/>
      </w:pPr>
      <w:r w:rsidRPr="00244A4E">
        <w:t>AN ACT</w:t>
      </w:r>
    </w:p>
    <w:p w14:paraId="7056D38C" w14:textId="77777777" w:rsidR="009A3F83" w:rsidRPr="00244A4E" w:rsidRDefault="009A3F83" w:rsidP="00244A4E">
      <w:pPr>
        <w:shd w:val="clear" w:color="auto" w:fill="FFFFFF" w:themeFill="background1"/>
        <w:jc w:val="center"/>
      </w:pPr>
    </w:p>
    <w:p w14:paraId="4DFE87B0" w14:textId="77777777" w:rsidR="009A3F83" w:rsidRPr="00244A4E" w:rsidRDefault="009A3F83" w:rsidP="00244A4E">
      <w:pPr>
        <w:shd w:val="clear" w:color="auto" w:fill="FFFFFF" w:themeFill="background1"/>
        <w:jc w:val="center"/>
      </w:pPr>
      <w:r w:rsidRPr="00244A4E">
        <w:t>__</w:t>
      </w:r>
      <w:r w:rsidR="007B6056" w:rsidRPr="00244A4E">
        <w:t>__</w:t>
      </w:r>
      <w:r w:rsidRPr="00244A4E">
        <w:t>____</w:t>
      </w:r>
    </w:p>
    <w:p w14:paraId="38A83F15" w14:textId="77777777" w:rsidR="009A3F83" w:rsidRPr="00244A4E" w:rsidRDefault="009A3F83" w:rsidP="00244A4E">
      <w:pPr>
        <w:shd w:val="clear" w:color="auto" w:fill="FFFFFF" w:themeFill="background1"/>
        <w:jc w:val="center"/>
      </w:pPr>
    </w:p>
    <w:p w14:paraId="2988E1CC" w14:textId="77777777" w:rsidR="009A3F83" w:rsidRPr="00244A4E" w:rsidRDefault="009A3F83" w:rsidP="00244A4E">
      <w:pPr>
        <w:shd w:val="clear" w:color="auto" w:fill="FFFFFF" w:themeFill="background1"/>
        <w:jc w:val="center"/>
      </w:pPr>
    </w:p>
    <w:p w14:paraId="034B086F" w14:textId="77777777" w:rsidR="009A3F83" w:rsidRPr="00244A4E" w:rsidRDefault="009A3F83" w:rsidP="00244A4E">
      <w:pPr>
        <w:shd w:val="clear" w:color="auto" w:fill="FFFFFF" w:themeFill="background1"/>
        <w:jc w:val="center"/>
      </w:pPr>
      <w:r w:rsidRPr="00244A4E">
        <w:t>IN THE COUNCIL OF THE DISTRICT OF COLUMBIA</w:t>
      </w:r>
    </w:p>
    <w:p w14:paraId="708F3C13" w14:textId="77777777" w:rsidR="009A3F83" w:rsidRPr="00244A4E" w:rsidRDefault="009A3F83" w:rsidP="00244A4E">
      <w:pPr>
        <w:shd w:val="clear" w:color="auto" w:fill="FFFFFF" w:themeFill="background1"/>
        <w:jc w:val="center"/>
      </w:pPr>
    </w:p>
    <w:p w14:paraId="4200961F" w14:textId="77777777" w:rsidR="009A3F83" w:rsidRPr="00244A4E" w:rsidRDefault="009A3F83" w:rsidP="00244A4E">
      <w:pPr>
        <w:shd w:val="clear" w:color="auto" w:fill="FFFFFF" w:themeFill="background1"/>
        <w:jc w:val="center"/>
      </w:pPr>
      <w:r w:rsidRPr="00244A4E">
        <w:t>__________________</w:t>
      </w:r>
    </w:p>
    <w:p w14:paraId="2B8BFF5A" w14:textId="77777777" w:rsidR="009A3F83" w:rsidRPr="00244A4E" w:rsidRDefault="009A3F83" w:rsidP="00244A4E">
      <w:pPr>
        <w:shd w:val="clear" w:color="auto" w:fill="FFFFFF" w:themeFill="background1"/>
        <w:jc w:val="center"/>
      </w:pPr>
    </w:p>
    <w:p w14:paraId="34CFDC3D" w14:textId="77777777" w:rsidR="009A3F83" w:rsidRPr="00244A4E" w:rsidRDefault="009A3F83" w:rsidP="00244A4E">
      <w:pPr>
        <w:shd w:val="clear" w:color="auto" w:fill="FFFFFF" w:themeFill="background1"/>
      </w:pPr>
      <w:bookmarkStart w:id="1" w:name="_GoBack"/>
      <w:bookmarkEnd w:id="1"/>
    </w:p>
    <w:p w14:paraId="2540E102" w14:textId="3621B23C" w:rsidR="009A3F83" w:rsidRPr="00244A4E" w:rsidRDefault="009A3F83" w:rsidP="00244A4E">
      <w:pPr>
        <w:pStyle w:val="BodyTextIndent2"/>
        <w:shd w:val="clear" w:color="auto" w:fill="FFFFFF" w:themeFill="background1"/>
      </w:pPr>
      <w:r w:rsidRPr="00244A4E">
        <w:t xml:space="preserve">To </w:t>
      </w:r>
      <w:r w:rsidR="00A16B78" w:rsidRPr="00244A4E">
        <w:t>amend</w:t>
      </w:r>
      <w:r w:rsidR="00AB2E90" w:rsidRPr="00244A4E">
        <w:t>, on an emergency basis,</w:t>
      </w:r>
      <w:r w:rsidR="000D642E" w:rsidRPr="00244A4E">
        <w:t xml:space="preserve"> </w:t>
      </w:r>
      <w:r w:rsidR="00A16B78" w:rsidRPr="00244A4E">
        <w:t xml:space="preserve">the Rental Housing Act of 1985 to </w:t>
      </w:r>
      <w:r w:rsidR="002B15BE" w:rsidRPr="00244A4E">
        <w:t xml:space="preserve">prohibit the execution of residential evictions </w:t>
      </w:r>
      <w:r w:rsidR="00244A4E">
        <w:t>during</w:t>
      </w:r>
      <w:r w:rsidR="002B15BE" w:rsidRPr="00244A4E">
        <w:t xml:space="preserve"> precipitation;</w:t>
      </w:r>
      <w:r w:rsidR="00142242">
        <w:t xml:space="preserve"> to establish the eviction procedure</w:t>
      </w:r>
      <w:r w:rsidR="00986F1B">
        <w:t xml:space="preserve"> and requirements of</w:t>
      </w:r>
      <w:r w:rsidR="00142242">
        <w:t xml:space="preserve"> a housing provider before, during, and immediately after a</w:t>
      </w:r>
      <w:r w:rsidR="00986F1B">
        <w:t xml:space="preserve"> residential</w:t>
      </w:r>
      <w:r w:rsidR="00142242">
        <w:t xml:space="preserve"> eviction; to establish </w:t>
      </w:r>
      <w:r w:rsidR="00986F1B">
        <w:t xml:space="preserve">standards for the storage and disposal of an evicted tenant’s personal property; </w:t>
      </w:r>
      <w:r w:rsidR="002B15BE" w:rsidRPr="00244A4E">
        <w:t>to</w:t>
      </w:r>
      <w:r w:rsidR="00142242">
        <w:t xml:space="preserve"> </w:t>
      </w:r>
      <w:r w:rsidR="002B15BE" w:rsidRPr="00244A4E">
        <w:t>clarify,</w:t>
      </w:r>
      <w:r w:rsidR="00142242">
        <w:t xml:space="preserve"> </w:t>
      </w:r>
      <w:r w:rsidR="002B15BE" w:rsidRPr="00244A4E">
        <w:t xml:space="preserve">in a non-residential eviction, </w:t>
      </w:r>
      <w:r w:rsidR="00D2165B" w:rsidRPr="00244A4E">
        <w:t xml:space="preserve">the legal status of an evicted tenant’s remaining personal property and a </w:t>
      </w:r>
      <w:r w:rsidR="005E7C74" w:rsidRPr="00244A4E">
        <w:t>housing provider</w:t>
      </w:r>
      <w:r w:rsidR="00D2165B" w:rsidRPr="00244A4E">
        <w:t>’s</w:t>
      </w:r>
      <w:r w:rsidR="002B15BE" w:rsidRPr="00244A4E">
        <w:t xml:space="preserve"> civil liability for </w:t>
      </w:r>
      <w:r w:rsidR="00D2165B" w:rsidRPr="00244A4E">
        <w:t>such property</w:t>
      </w:r>
      <w:r w:rsidR="002B15BE" w:rsidRPr="00244A4E">
        <w:t>.</w:t>
      </w:r>
    </w:p>
    <w:p w14:paraId="4504E331" w14:textId="77777777" w:rsidR="00AB2E90" w:rsidRPr="00244A4E" w:rsidRDefault="00AB2E90" w:rsidP="00244A4E">
      <w:pPr>
        <w:shd w:val="clear" w:color="auto" w:fill="FFFFFF" w:themeFill="background1"/>
        <w:jc w:val="both"/>
      </w:pPr>
    </w:p>
    <w:p w14:paraId="56BB66B4" w14:textId="3A0CD1B6" w:rsidR="00A52CAD" w:rsidRPr="00244A4E" w:rsidRDefault="009A3F83" w:rsidP="00244A4E">
      <w:pPr>
        <w:shd w:val="clear" w:color="auto" w:fill="FFFFFF" w:themeFill="background1"/>
        <w:spacing w:line="480" w:lineRule="auto"/>
        <w:jc w:val="both"/>
      </w:pPr>
      <w:r w:rsidRPr="00244A4E">
        <w:tab/>
        <w:t xml:space="preserve">BE IT ENACTED BY THE COUNCIL OF THE DISTRICT OF COLUMBIA, </w:t>
      </w:r>
      <w:proofErr w:type="gramStart"/>
      <w:r w:rsidR="00C539B0" w:rsidRPr="00244A4E">
        <w:t>T</w:t>
      </w:r>
      <w:r w:rsidRPr="00244A4E">
        <w:t>hat</w:t>
      </w:r>
      <w:proofErr w:type="gramEnd"/>
      <w:r w:rsidRPr="00244A4E">
        <w:t xml:space="preserve"> this act may be cited as the “</w:t>
      </w:r>
      <w:r w:rsidR="001036A5" w:rsidRPr="00244A4E">
        <w:t>Eviction</w:t>
      </w:r>
      <w:r w:rsidR="00466803" w:rsidRPr="00244A4E">
        <w:t xml:space="preserve"> with Dignity</w:t>
      </w:r>
      <w:r w:rsidR="001036A5" w:rsidRPr="00244A4E">
        <w:t xml:space="preserve"> </w:t>
      </w:r>
      <w:r w:rsidR="00AB2E90" w:rsidRPr="00244A4E">
        <w:t xml:space="preserve">Emergency Amendment </w:t>
      </w:r>
      <w:r w:rsidR="000D642E" w:rsidRPr="00244A4E">
        <w:t>Act of 2018</w:t>
      </w:r>
      <w:r w:rsidRPr="00244A4E">
        <w:t>”.</w:t>
      </w:r>
    </w:p>
    <w:p w14:paraId="2FEF345B" w14:textId="77777777" w:rsidR="00261ABC" w:rsidRDefault="002069A2" w:rsidP="00244A4E">
      <w:pPr>
        <w:shd w:val="clear" w:color="auto" w:fill="FFFFFF" w:themeFill="background1"/>
        <w:autoSpaceDE/>
        <w:autoSpaceDN/>
        <w:adjustRightInd/>
        <w:spacing w:line="480" w:lineRule="auto"/>
        <w:ind w:firstLine="720"/>
        <w:jc w:val="both"/>
      </w:pPr>
      <w:r w:rsidRPr="00244A4E">
        <w:tab/>
      </w:r>
      <w:bookmarkStart w:id="2" w:name="_Hlk517775653"/>
      <w:r w:rsidR="00A52CAD" w:rsidRPr="00244A4E">
        <w:t xml:space="preserve">Sec. 2. The Rental Housing Act of 1985, effective July 17, 1985 (D.C. Law 6-10; D.C. Official Code § 42-3501.01 </w:t>
      </w:r>
      <w:r w:rsidR="00A52CAD" w:rsidRPr="00244A4E">
        <w:rPr>
          <w:i/>
        </w:rPr>
        <w:t>et seq.</w:t>
      </w:r>
      <w:r w:rsidR="00A52CAD" w:rsidRPr="00244A4E">
        <w:t>), is amended as follows:</w:t>
      </w:r>
      <w:r w:rsidR="00A7516C" w:rsidRPr="00244A4E" w:rsidDel="00A7516C">
        <w:t xml:space="preserve"> </w:t>
      </w:r>
    </w:p>
    <w:p w14:paraId="29101007" w14:textId="5846D1E5" w:rsidR="00A52CAD" w:rsidRPr="00244A4E" w:rsidRDefault="00A52CAD" w:rsidP="00244A4E">
      <w:pPr>
        <w:shd w:val="clear" w:color="auto" w:fill="FFFFFF" w:themeFill="background1"/>
        <w:autoSpaceDE/>
        <w:autoSpaceDN/>
        <w:adjustRightInd/>
        <w:spacing w:line="480" w:lineRule="auto"/>
        <w:ind w:firstLine="720"/>
        <w:jc w:val="both"/>
        <w:rPr>
          <w:rFonts w:eastAsia="Times New Roman"/>
        </w:rPr>
      </w:pPr>
      <w:r w:rsidRPr="00244A4E">
        <w:rPr>
          <w:rFonts w:eastAsia="Times New Roman"/>
        </w:rPr>
        <w:t>(a) Section 501(k) (D.C. Official Code § 42-3505.01</w:t>
      </w:r>
      <w:r w:rsidR="009461B3" w:rsidRPr="00244A4E">
        <w:rPr>
          <w:rFonts w:eastAsia="Times New Roman"/>
        </w:rPr>
        <w:t>(k)</w:t>
      </w:r>
      <w:r w:rsidRPr="00244A4E">
        <w:rPr>
          <w:rFonts w:eastAsia="Times New Roman"/>
        </w:rPr>
        <w:t>) is amended as follows:</w:t>
      </w:r>
    </w:p>
    <w:p w14:paraId="6843A7F3" w14:textId="4616FBA4" w:rsidR="00A52CAD" w:rsidRPr="00244A4E" w:rsidRDefault="00A52CAD" w:rsidP="00244A4E">
      <w:pPr>
        <w:shd w:val="clear" w:color="auto" w:fill="FFFFFF" w:themeFill="background1"/>
        <w:autoSpaceDE/>
        <w:autoSpaceDN/>
        <w:adjustRightInd/>
        <w:spacing w:line="480" w:lineRule="auto"/>
        <w:rPr>
          <w:rFonts w:eastAsia="Times New Roman"/>
        </w:rPr>
      </w:pPr>
      <w:r w:rsidRPr="00244A4E">
        <w:rPr>
          <w:rFonts w:eastAsia="Times New Roman"/>
        </w:rPr>
        <w:tab/>
      </w:r>
      <w:r w:rsidRPr="00244A4E">
        <w:rPr>
          <w:rFonts w:eastAsia="Times New Roman"/>
        </w:rPr>
        <w:tab/>
        <w:t>(1) Strike the phrase “</w:t>
      </w:r>
      <w:r w:rsidR="00B75FBE" w:rsidRPr="00244A4E">
        <w:rPr>
          <w:rFonts w:eastAsia="Times New Roman"/>
        </w:rPr>
        <w:t xml:space="preserve">tenant on any day </w:t>
      </w:r>
      <w:r w:rsidR="00124A70" w:rsidRPr="00244A4E">
        <w:rPr>
          <w:rFonts w:eastAsia="Times New Roman"/>
        </w:rPr>
        <w:t xml:space="preserve">when the National Weather Service predicts at 8:00 a.m. </w:t>
      </w:r>
      <w:r w:rsidRPr="00244A4E">
        <w:rPr>
          <w:rFonts w:eastAsia="Times New Roman"/>
        </w:rPr>
        <w:t xml:space="preserve">that the temperature at the National Airport weather station will fall below 32 degrees </w:t>
      </w:r>
      <w:r w:rsidR="003D59D4" w:rsidRPr="00244A4E">
        <w:rPr>
          <w:rFonts w:eastAsia="Times New Roman"/>
        </w:rPr>
        <w:t>Fahrenheit</w:t>
      </w:r>
      <w:r w:rsidRPr="00244A4E">
        <w:rPr>
          <w:rFonts w:eastAsia="Times New Roman"/>
        </w:rPr>
        <w:t xml:space="preserve"> or 0 degrees centigrade within the next 24 hours.” and insert the phrase “</w:t>
      </w:r>
      <w:r w:rsidR="00B75FBE" w:rsidRPr="00244A4E">
        <w:rPr>
          <w:rFonts w:eastAsia="Times New Roman"/>
        </w:rPr>
        <w:t>tenant:</w:t>
      </w:r>
      <w:r w:rsidRPr="00244A4E">
        <w:rPr>
          <w:rFonts w:eastAsia="Times New Roman"/>
        </w:rPr>
        <w:t>” in its place.</w:t>
      </w:r>
    </w:p>
    <w:p w14:paraId="068F0333" w14:textId="3EE3431A" w:rsidR="00A52CAD" w:rsidRPr="00244A4E" w:rsidRDefault="00A52CAD" w:rsidP="00244A4E">
      <w:pPr>
        <w:shd w:val="clear" w:color="auto" w:fill="FFFFFF" w:themeFill="background1"/>
        <w:autoSpaceDE/>
        <w:autoSpaceDN/>
        <w:adjustRightInd/>
        <w:spacing w:line="480" w:lineRule="auto"/>
        <w:rPr>
          <w:rFonts w:eastAsia="Times New Roman"/>
        </w:rPr>
      </w:pPr>
      <w:r w:rsidRPr="00244A4E">
        <w:rPr>
          <w:rFonts w:eastAsia="Times New Roman"/>
        </w:rPr>
        <w:lastRenderedPageBreak/>
        <w:tab/>
      </w:r>
      <w:r w:rsidRPr="00244A4E">
        <w:rPr>
          <w:rFonts w:eastAsia="Times New Roman"/>
        </w:rPr>
        <w:tab/>
        <w:t xml:space="preserve">(2) </w:t>
      </w:r>
      <w:r w:rsidR="009461B3" w:rsidRPr="00244A4E">
        <w:rPr>
          <w:rFonts w:eastAsia="Times New Roman"/>
        </w:rPr>
        <w:t>N</w:t>
      </w:r>
      <w:r w:rsidRPr="00244A4E">
        <w:rPr>
          <w:rFonts w:eastAsia="Times New Roman"/>
        </w:rPr>
        <w:t xml:space="preserve">ew </w:t>
      </w:r>
      <w:r w:rsidR="00261ABC">
        <w:rPr>
          <w:rFonts w:eastAsia="Times New Roman"/>
        </w:rPr>
        <w:t>sub</w:t>
      </w:r>
      <w:r w:rsidRPr="00244A4E">
        <w:rPr>
          <w:rFonts w:eastAsia="Times New Roman"/>
        </w:rPr>
        <w:t>paragraph</w:t>
      </w:r>
      <w:r w:rsidR="009461B3" w:rsidRPr="00244A4E">
        <w:rPr>
          <w:rFonts w:eastAsia="Times New Roman"/>
        </w:rPr>
        <w:t>s</w:t>
      </w:r>
      <w:r w:rsidRPr="00244A4E">
        <w:rPr>
          <w:rFonts w:eastAsia="Times New Roman"/>
        </w:rPr>
        <w:t xml:space="preserve"> (1)</w:t>
      </w:r>
      <w:r w:rsidR="009461B3" w:rsidRPr="00244A4E">
        <w:rPr>
          <w:rFonts w:eastAsia="Times New Roman"/>
        </w:rPr>
        <w:t xml:space="preserve"> and (2)</w:t>
      </w:r>
      <w:r w:rsidR="000D79C2" w:rsidRPr="00244A4E">
        <w:rPr>
          <w:rFonts w:eastAsia="Times New Roman"/>
        </w:rPr>
        <w:t xml:space="preserve"> </w:t>
      </w:r>
      <w:r w:rsidR="009461B3" w:rsidRPr="00244A4E">
        <w:rPr>
          <w:rFonts w:eastAsia="Times New Roman"/>
        </w:rPr>
        <w:t>are</w:t>
      </w:r>
      <w:r w:rsidRPr="00244A4E">
        <w:rPr>
          <w:rFonts w:eastAsia="Times New Roman"/>
        </w:rPr>
        <w:t xml:space="preserve"> added to read as follows:</w:t>
      </w:r>
    </w:p>
    <w:p w14:paraId="377A80E9" w14:textId="794A7BB0" w:rsidR="00A52CAD" w:rsidRPr="00244A4E" w:rsidRDefault="00A52CAD" w:rsidP="00244A4E">
      <w:pPr>
        <w:shd w:val="clear" w:color="auto" w:fill="FFFFFF" w:themeFill="background1"/>
        <w:autoSpaceDE/>
        <w:autoSpaceDN/>
        <w:adjustRightInd/>
        <w:spacing w:line="480" w:lineRule="auto"/>
        <w:rPr>
          <w:rFonts w:eastAsia="Times New Roman"/>
        </w:rPr>
      </w:pPr>
      <w:r w:rsidRPr="00244A4E">
        <w:rPr>
          <w:rFonts w:eastAsia="Times New Roman"/>
        </w:rPr>
        <w:tab/>
      </w:r>
      <w:r w:rsidRPr="00244A4E">
        <w:rPr>
          <w:rFonts w:eastAsia="Times New Roman"/>
        </w:rPr>
        <w:tab/>
        <w:t xml:space="preserve">“(1) </w:t>
      </w:r>
      <w:r w:rsidR="00B75FBE" w:rsidRPr="00244A4E">
        <w:rPr>
          <w:rFonts w:eastAsia="Times New Roman"/>
        </w:rPr>
        <w:t>On any day when the National Weather Service predicts at 8:00 a.m. that t</w:t>
      </w:r>
      <w:r w:rsidRPr="00244A4E">
        <w:rPr>
          <w:rFonts w:eastAsia="Times New Roman"/>
        </w:rPr>
        <w:t>he temperature at the National Airport weather station will fall below 32 degrees Fahrenheit or 0 degrees centigrade; or</w:t>
      </w:r>
    </w:p>
    <w:p w14:paraId="71B04C20" w14:textId="2A14C46D" w:rsidR="00A52CAD" w:rsidRPr="00244A4E" w:rsidRDefault="00A52CAD" w:rsidP="00244A4E">
      <w:pPr>
        <w:shd w:val="clear" w:color="auto" w:fill="FFFFFF" w:themeFill="background1"/>
        <w:autoSpaceDE/>
        <w:autoSpaceDN/>
        <w:adjustRightInd/>
        <w:spacing w:line="480" w:lineRule="auto"/>
        <w:rPr>
          <w:rFonts w:eastAsia="Times New Roman"/>
        </w:rPr>
      </w:pPr>
      <w:r w:rsidRPr="00244A4E">
        <w:rPr>
          <w:rFonts w:eastAsia="Times New Roman"/>
        </w:rPr>
        <w:tab/>
      </w:r>
      <w:r w:rsidRPr="00244A4E">
        <w:rPr>
          <w:rFonts w:eastAsia="Times New Roman"/>
        </w:rPr>
        <w:tab/>
        <w:t xml:space="preserve">“(2) </w:t>
      </w:r>
      <w:r w:rsidR="001736D1" w:rsidRPr="00244A4E">
        <w:rPr>
          <w:rFonts w:eastAsia="Times New Roman"/>
        </w:rPr>
        <w:t>When</w:t>
      </w:r>
      <w:r w:rsidR="001D48A1" w:rsidRPr="00244A4E">
        <w:rPr>
          <w:rFonts w:eastAsia="Times New Roman"/>
        </w:rPr>
        <w:t xml:space="preserve"> </w:t>
      </w:r>
      <w:r w:rsidR="00B75FBE" w:rsidRPr="00244A4E">
        <w:rPr>
          <w:rFonts w:eastAsia="Times New Roman"/>
        </w:rPr>
        <w:t xml:space="preserve">precipitation is falling at the location of the </w:t>
      </w:r>
      <w:r w:rsidR="001D48A1" w:rsidRPr="00244A4E">
        <w:rPr>
          <w:rFonts w:eastAsia="Times New Roman"/>
        </w:rPr>
        <w:t>rental unit</w:t>
      </w:r>
      <w:r w:rsidRPr="00244A4E">
        <w:rPr>
          <w:rFonts w:eastAsia="Times New Roman"/>
        </w:rPr>
        <w:t>.”.</w:t>
      </w:r>
    </w:p>
    <w:p w14:paraId="1FCB5B7B" w14:textId="1A6DC754" w:rsidR="008E5ED1" w:rsidRPr="00244A4E" w:rsidRDefault="00A52CAD" w:rsidP="00244A4E">
      <w:pPr>
        <w:shd w:val="clear" w:color="auto" w:fill="FFFFFF" w:themeFill="background1"/>
        <w:autoSpaceDE/>
        <w:autoSpaceDN/>
        <w:adjustRightInd/>
        <w:spacing w:line="480" w:lineRule="auto"/>
      </w:pPr>
      <w:r w:rsidRPr="00244A4E">
        <w:rPr>
          <w:rFonts w:eastAsia="Times New Roman"/>
        </w:rPr>
        <w:tab/>
        <w:t>(b) A new section 501a is added to read as follows:</w:t>
      </w:r>
    </w:p>
    <w:p w14:paraId="0FC236B0" w14:textId="79C0593E" w:rsidR="000D642E" w:rsidRPr="00244A4E" w:rsidRDefault="00F765FB" w:rsidP="00244A4E">
      <w:pPr>
        <w:shd w:val="clear" w:color="auto" w:fill="FFFFFF" w:themeFill="background1"/>
        <w:spacing w:line="480" w:lineRule="auto"/>
      </w:pPr>
      <w:r w:rsidRPr="00244A4E">
        <w:tab/>
      </w:r>
      <w:r w:rsidR="00FD0A0B" w:rsidRPr="00244A4E">
        <w:t xml:space="preserve">“Sec. 501a. </w:t>
      </w:r>
      <w:r w:rsidR="00C44B46" w:rsidRPr="00244A4E">
        <w:t>Storage and d</w:t>
      </w:r>
      <w:r w:rsidR="00FD0A0B" w:rsidRPr="00244A4E">
        <w:t xml:space="preserve">isposal of tenants’ personal property upon eviction. </w:t>
      </w:r>
    </w:p>
    <w:p w14:paraId="7FF70D45" w14:textId="686F6117" w:rsidR="00BB099C" w:rsidRPr="00244A4E" w:rsidRDefault="00AB2E90" w:rsidP="00FB2188">
      <w:pPr>
        <w:pStyle w:val="BodyTextIndent"/>
        <w:shd w:val="clear" w:color="auto" w:fill="FFFFFF" w:themeFill="background1"/>
        <w:tabs>
          <w:tab w:val="clear" w:pos="1080"/>
        </w:tabs>
        <w:autoSpaceDE w:val="0"/>
        <w:autoSpaceDN w:val="0"/>
        <w:adjustRightInd w:val="0"/>
        <w:ind w:firstLine="0"/>
      </w:pPr>
      <w:r w:rsidRPr="00244A4E">
        <w:tab/>
      </w:r>
      <w:r w:rsidR="00BB099C" w:rsidRPr="00244A4E">
        <w:t>“(a)</w:t>
      </w:r>
      <w:r w:rsidR="00A7516C" w:rsidRPr="00244A4E">
        <w:t xml:space="preserve"> </w:t>
      </w:r>
      <w:r w:rsidR="00BB099C" w:rsidRPr="00244A4E">
        <w:t xml:space="preserve">A housing provider </w:t>
      </w:r>
      <w:r w:rsidR="002C1C4A" w:rsidRPr="00244A4E">
        <w:t xml:space="preserve">shall </w:t>
      </w:r>
      <w:r w:rsidR="00BB099C" w:rsidRPr="00244A4E">
        <w:t>not remove a</w:t>
      </w:r>
      <w:r w:rsidR="00002E0D">
        <w:t>n evicted</w:t>
      </w:r>
      <w:r w:rsidR="00BB099C" w:rsidRPr="00244A4E">
        <w:t xml:space="preserve"> tenant’s personal property from a rental unit</w:t>
      </w:r>
      <w:r w:rsidR="00DB522A" w:rsidRPr="00244A4E">
        <w:t xml:space="preserve"> </w:t>
      </w:r>
      <w:r w:rsidR="00107A3A" w:rsidRPr="00244A4E">
        <w:t>except as provided</w:t>
      </w:r>
      <w:r w:rsidR="00BB099C" w:rsidRPr="00244A4E">
        <w:t xml:space="preserve"> in this section</w:t>
      </w:r>
      <w:r w:rsidR="000D79C2" w:rsidRPr="00244A4E">
        <w:t>.</w:t>
      </w:r>
      <w:r w:rsidR="00BB099C" w:rsidRPr="00244A4E">
        <w:t xml:space="preserve"> </w:t>
      </w:r>
    </w:p>
    <w:p w14:paraId="461D4A77" w14:textId="13EC9171" w:rsidR="000D79C2" w:rsidRPr="00244A4E" w:rsidRDefault="00BA2F06" w:rsidP="00244A4E">
      <w:pPr>
        <w:pStyle w:val="BodyTextIndent"/>
        <w:shd w:val="clear" w:color="auto" w:fill="FFFFFF" w:themeFill="background1"/>
        <w:tabs>
          <w:tab w:val="clear" w:pos="1080"/>
        </w:tabs>
        <w:autoSpaceDE w:val="0"/>
        <w:autoSpaceDN w:val="0"/>
        <w:adjustRightInd w:val="0"/>
      </w:pPr>
      <w:r w:rsidRPr="00244A4E">
        <w:t>“</w:t>
      </w:r>
      <w:r w:rsidR="00313A80" w:rsidRPr="00244A4E">
        <w:t>(</w:t>
      </w:r>
      <w:r w:rsidR="0076683D">
        <w:t>b</w:t>
      </w:r>
      <w:r w:rsidR="00313A80" w:rsidRPr="00244A4E">
        <w:t>)</w:t>
      </w:r>
      <w:r w:rsidR="009D31D0" w:rsidRPr="00244A4E">
        <w:t>(1)</w:t>
      </w:r>
      <w:r w:rsidR="002C47F4" w:rsidRPr="00244A4E">
        <w:t xml:space="preserve"> </w:t>
      </w:r>
      <w:r w:rsidR="00313A80" w:rsidRPr="00244A4E">
        <w:t xml:space="preserve">In addition to any notification from the </w:t>
      </w:r>
      <w:r w:rsidR="0076683D">
        <w:t xml:space="preserve">United States </w:t>
      </w:r>
      <w:r w:rsidRPr="00244A4E">
        <w:t xml:space="preserve">Marshals </w:t>
      </w:r>
      <w:r w:rsidR="0076683D">
        <w:t xml:space="preserve">Service (“Marshals”) </w:t>
      </w:r>
      <w:r w:rsidR="00313A80" w:rsidRPr="00244A4E">
        <w:t xml:space="preserve">to the tenant of the date of eviction, </w:t>
      </w:r>
      <w:r w:rsidR="009D3C68" w:rsidRPr="00244A4E">
        <w:t xml:space="preserve">a </w:t>
      </w:r>
      <w:r w:rsidR="00313A80" w:rsidRPr="00244A4E">
        <w:t>housing provider shall deliver to the tenant a notice confirming the date</w:t>
      </w:r>
      <w:r w:rsidR="00440964" w:rsidRPr="00244A4E">
        <w:t xml:space="preserve"> of eviction</w:t>
      </w:r>
      <w:r w:rsidR="00313A80" w:rsidRPr="00244A4E">
        <w:t xml:space="preserve"> not less than 14 days </w:t>
      </w:r>
      <w:r w:rsidR="009461B3" w:rsidRPr="00244A4E">
        <w:t>before</w:t>
      </w:r>
      <w:r w:rsidR="00313A80" w:rsidRPr="00244A4E">
        <w:t xml:space="preserve"> the date of eviction by</w:t>
      </w:r>
      <w:r w:rsidR="00F13ABE" w:rsidRPr="00244A4E">
        <w:t xml:space="preserve"> </w:t>
      </w:r>
      <w:r w:rsidR="00DB522A" w:rsidRPr="00244A4E">
        <w:t xml:space="preserve">using no </w:t>
      </w:r>
      <w:r w:rsidR="00BE5F2D">
        <w:t>fewer</w:t>
      </w:r>
      <w:r w:rsidR="00DB522A" w:rsidRPr="00244A4E">
        <w:t xml:space="preserve"> than </w:t>
      </w:r>
      <w:r w:rsidR="00FA3DEB">
        <w:t>2</w:t>
      </w:r>
      <w:r w:rsidR="00FA3DEB" w:rsidRPr="00244A4E">
        <w:t xml:space="preserve"> </w:t>
      </w:r>
      <w:r w:rsidR="00F13ABE" w:rsidRPr="00244A4E">
        <w:t xml:space="preserve">of </w:t>
      </w:r>
      <w:r w:rsidR="00DB522A" w:rsidRPr="00244A4E">
        <w:t>the following methods</w:t>
      </w:r>
      <w:r w:rsidR="000D79C2" w:rsidRPr="00244A4E">
        <w:t>:</w:t>
      </w:r>
    </w:p>
    <w:p w14:paraId="0C01E91A" w14:textId="2BC0F938" w:rsidR="000D79C2" w:rsidRPr="00244A4E" w:rsidRDefault="000D79C2" w:rsidP="00244A4E">
      <w:pPr>
        <w:pStyle w:val="BodyTextIndent"/>
        <w:shd w:val="clear" w:color="auto" w:fill="FFFFFF" w:themeFill="background1"/>
        <w:tabs>
          <w:tab w:val="clear" w:pos="1080"/>
        </w:tabs>
        <w:autoSpaceDE w:val="0"/>
        <w:autoSpaceDN w:val="0"/>
        <w:adjustRightInd w:val="0"/>
        <w:ind w:firstLine="0"/>
      </w:pPr>
      <w:r w:rsidRPr="00244A4E">
        <w:tab/>
      </w:r>
      <w:r w:rsidRPr="00244A4E">
        <w:tab/>
        <w:t>“(A) T</w:t>
      </w:r>
      <w:r w:rsidR="00313A80" w:rsidRPr="00244A4E">
        <w:t>elephone or electronic communication, including by email or mobile text message</w:t>
      </w:r>
      <w:r w:rsidRPr="00244A4E">
        <w:t>;</w:t>
      </w:r>
    </w:p>
    <w:p w14:paraId="70603A19" w14:textId="4914ED9A" w:rsidR="00F1001A" w:rsidRPr="00244A4E" w:rsidRDefault="000D79C2" w:rsidP="00244A4E">
      <w:pPr>
        <w:pStyle w:val="BodyTextIndent"/>
        <w:shd w:val="clear" w:color="auto" w:fill="FFFFFF" w:themeFill="background1"/>
        <w:tabs>
          <w:tab w:val="clear" w:pos="1080"/>
        </w:tabs>
        <w:autoSpaceDE w:val="0"/>
        <w:autoSpaceDN w:val="0"/>
        <w:adjustRightInd w:val="0"/>
        <w:ind w:firstLine="0"/>
      </w:pPr>
      <w:r w:rsidRPr="00244A4E">
        <w:tab/>
      </w:r>
      <w:r w:rsidRPr="00244A4E">
        <w:tab/>
        <w:t>“(B) F</w:t>
      </w:r>
      <w:r w:rsidR="00313A80" w:rsidRPr="00244A4E">
        <w:t>irst</w:t>
      </w:r>
      <w:r w:rsidR="00F27272">
        <w:t>-</w:t>
      </w:r>
      <w:r w:rsidR="00313A80" w:rsidRPr="00244A4E">
        <w:t>class mail to the address of the rental unit</w:t>
      </w:r>
      <w:r w:rsidR="00F1001A" w:rsidRPr="00244A4E">
        <w:t>; or</w:t>
      </w:r>
    </w:p>
    <w:p w14:paraId="7CEFE230" w14:textId="41962D79" w:rsidR="00B15670" w:rsidRPr="00244A4E" w:rsidRDefault="002C1C4A" w:rsidP="00244A4E">
      <w:pPr>
        <w:pStyle w:val="BodyTextIndent"/>
        <w:shd w:val="clear" w:color="auto" w:fill="FFFFFF" w:themeFill="background1"/>
        <w:tabs>
          <w:tab w:val="clear" w:pos="1080"/>
        </w:tabs>
        <w:autoSpaceDE w:val="0"/>
        <w:autoSpaceDN w:val="0"/>
        <w:adjustRightInd w:val="0"/>
        <w:ind w:left="720"/>
      </w:pPr>
      <w:r w:rsidRPr="00244A4E">
        <w:t xml:space="preserve">“(C) </w:t>
      </w:r>
      <w:r w:rsidR="00F76CC8">
        <w:t>Conspicuous p</w:t>
      </w:r>
      <w:r w:rsidR="00F76CC8" w:rsidRPr="00244A4E">
        <w:t xml:space="preserve">osting </w:t>
      </w:r>
      <w:r w:rsidR="00F76CC8">
        <w:t>in a matter reasonably calculated to provide notice</w:t>
      </w:r>
      <w:r w:rsidR="00313A80" w:rsidRPr="00244A4E">
        <w:t>.</w:t>
      </w:r>
    </w:p>
    <w:p w14:paraId="4F47B617" w14:textId="27924DE2" w:rsidR="00344C5E" w:rsidRPr="00244A4E" w:rsidRDefault="00344C5E" w:rsidP="00244A4E">
      <w:pPr>
        <w:pStyle w:val="BodyTextIndent"/>
        <w:shd w:val="clear" w:color="auto" w:fill="FFFFFF" w:themeFill="background1"/>
        <w:tabs>
          <w:tab w:val="clear" w:pos="1080"/>
        </w:tabs>
        <w:autoSpaceDE w:val="0"/>
        <w:autoSpaceDN w:val="0"/>
        <w:adjustRightInd w:val="0"/>
      </w:pPr>
      <w:r w:rsidRPr="00244A4E">
        <w:t>“(</w:t>
      </w:r>
      <w:r w:rsidR="006D332B" w:rsidRPr="00244A4E">
        <w:t>2</w:t>
      </w:r>
      <w:r w:rsidRPr="00244A4E">
        <w:t>) The notice shall:</w:t>
      </w:r>
    </w:p>
    <w:p w14:paraId="33EDD2FD" w14:textId="768A7F22" w:rsidR="00344C5E" w:rsidRPr="00244A4E" w:rsidRDefault="00344C5E" w:rsidP="00244A4E">
      <w:pPr>
        <w:pStyle w:val="BodyTextIndent"/>
        <w:shd w:val="clear" w:color="auto" w:fill="FFFFFF" w:themeFill="background1"/>
        <w:tabs>
          <w:tab w:val="clear" w:pos="1080"/>
        </w:tabs>
        <w:autoSpaceDE w:val="0"/>
        <w:autoSpaceDN w:val="0"/>
        <w:adjustRightInd w:val="0"/>
        <w:ind w:firstLine="1440"/>
      </w:pPr>
      <w:r w:rsidRPr="00244A4E">
        <w:t xml:space="preserve"> </w:t>
      </w:r>
      <w:r w:rsidR="00880D37" w:rsidRPr="00244A4E">
        <w:t>“</w:t>
      </w:r>
      <w:r w:rsidRPr="00244A4E">
        <w:t xml:space="preserve">(A) </w:t>
      </w:r>
      <w:r w:rsidR="00987787" w:rsidRPr="00244A4E">
        <w:t>S</w:t>
      </w:r>
      <w:r w:rsidRPr="00244A4E">
        <w:t xml:space="preserve">tate the tenant’s name, and the address of the </w:t>
      </w:r>
      <w:r w:rsidR="00987787" w:rsidRPr="00244A4E">
        <w:t>rental unit</w:t>
      </w:r>
      <w:r w:rsidRPr="00244A4E">
        <w:t xml:space="preserve">; </w:t>
      </w:r>
    </w:p>
    <w:p w14:paraId="42748117" w14:textId="14491A23" w:rsidR="00344C5E" w:rsidRPr="00244A4E" w:rsidRDefault="00880D37" w:rsidP="00244A4E">
      <w:pPr>
        <w:pStyle w:val="BodyTextIndent"/>
        <w:shd w:val="clear" w:color="auto" w:fill="FFFFFF" w:themeFill="background1"/>
        <w:tabs>
          <w:tab w:val="clear" w:pos="1080"/>
        </w:tabs>
        <w:autoSpaceDE w:val="0"/>
        <w:autoSpaceDN w:val="0"/>
        <w:adjustRightInd w:val="0"/>
        <w:ind w:firstLine="1440"/>
      </w:pPr>
      <w:r w:rsidRPr="00244A4E">
        <w:t>“</w:t>
      </w:r>
      <w:r w:rsidR="00344C5E" w:rsidRPr="00244A4E">
        <w:t xml:space="preserve">(B) </w:t>
      </w:r>
      <w:r w:rsidR="00987787" w:rsidRPr="00244A4E">
        <w:t>S</w:t>
      </w:r>
      <w:r w:rsidR="00344C5E" w:rsidRPr="00244A4E">
        <w:t xml:space="preserve">pecify the date on which the eviction is first scheduled to be executed; </w:t>
      </w:r>
    </w:p>
    <w:p w14:paraId="0E99D255" w14:textId="3A524624" w:rsidR="00344C5E" w:rsidRPr="00244A4E" w:rsidRDefault="00880D37" w:rsidP="00244A4E">
      <w:pPr>
        <w:pStyle w:val="BodyTextIndent"/>
        <w:shd w:val="clear" w:color="auto" w:fill="FFFFFF" w:themeFill="background1"/>
        <w:tabs>
          <w:tab w:val="clear" w:pos="1080"/>
        </w:tabs>
        <w:autoSpaceDE w:val="0"/>
        <w:autoSpaceDN w:val="0"/>
        <w:adjustRightInd w:val="0"/>
        <w:ind w:firstLine="1440"/>
      </w:pPr>
      <w:r w:rsidRPr="00244A4E">
        <w:t>“</w:t>
      </w:r>
      <w:r w:rsidR="00344C5E" w:rsidRPr="00244A4E">
        <w:t xml:space="preserve">(C) </w:t>
      </w:r>
      <w:r w:rsidR="00987787" w:rsidRPr="00244A4E">
        <w:t>S</w:t>
      </w:r>
      <w:r w:rsidR="00344C5E" w:rsidRPr="00244A4E">
        <w:t>tate that the eviction will be executed on that date unless</w:t>
      </w:r>
      <w:r w:rsidR="00F16E9F" w:rsidRPr="00244A4E">
        <w:t xml:space="preserve"> </w:t>
      </w:r>
      <w:r w:rsidR="00344C5E" w:rsidRPr="00244A4E">
        <w:t xml:space="preserve">the tenant </w:t>
      </w:r>
      <w:r w:rsidR="00C44B46" w:rsidRPr="00244A4E">
        <w:t>vacates the rental unit</w:t>
      </w:r>
      <w:r w:rsidR="00344C5E" w:rsidRPr="00244A4E">
        <w:t xml:space="preserve"> and returns control of the property to the </w:t>
      </w:r>
      <w:r w:rsidR="005E7C74" w:rsidRPr="00244A4E">
        <w:t>housing provider</w:t>
      </w:r>
      <w:r w:rsidR="00515111" w:rsidRPr="00244A4E">
        <w:t>;</w:t>
      </w:r>
      <w:r w:rsidR="00344C5E" w:rsidRPr="00244A4E">
        <w:t xml:space="preserve"> </w:t>
      </w:r>
    </w:p>
    <w:p w14:paraId="5C95EFB8" w14:textId="20B0DDB4" w:rsidR="00344C5E" w:rsidRPr="00244A4E" w:rsidRDefault="00880D37" w:rsidP="00244A4E">
      <w:pPr>
        <w:pStyle w:val="BodyTextIndent"/>
        <w:shd w:val="clear" w:color="auto" w:fill="FFFFFF" w:themeFill="background1"/>
        <w:tabs>
          <w:tab w:val="clear" w:pos="1080"/>
        </w:tabs>
        <w:autoSpaceDE w:val="0"/>
        <w:autoSpaceDN w:val="0"/>
        <w:adjustRightInd w:val="0"/>
        <w:ind w:firstLine="1440"/>
      </w:pPr>
      <w:r w:rsidRPr="00244A4E">
        <w:lastRenderedPageBreak/>
        <w:t>“</w:t>
      </w:r>
      <w:r w:rsidR="00344C5E" w:rsidRPr="00244A4E">
        <w:t xml:space="preserve">(D) </w:t>
      </w:r>
      <w:r w:rsidR="00987787" w:rsidRPr="00244A4E">
        <w:t>P</w:t>
      </w:r>
      <w:r w:rsidR="00344C5E" w:rsidRPr="00244A4E">
        <w:t xml:space="preserve">rominently warn the tenant that any personal property left in the </w:t>
      </w:r>
      <w:r w:rsidR="00DB522A" w:rsidRPr="00244A4E">
        <w:t>rental unit</w:t>
      </w:r>
      <w:r w:rsidR="00344C5E" w:rsidRPr="00244A4E">
        <w:t xml:space="preserve"> will be considered abandoned 48 hours </w:t>
      </w:r>
      <w:r w:rsidR="00BE5F2D">
        <w:t>after</w:t>
      </w:r>
      <w:r w:rsidR="00BE5F2D" w:rsidRPr="00244A4E">
        <w:t xml:space="preserve"> </w:t>
      </w:r>
      <w:r w:rsidR="00344C5E" w:rsidRPr="00244A4E">
        <w:t xml:space="preserve">the </w:t>
      </w:r>
      <w:r w:rsidR="00F21A71">
        <w:t>time of eviction</w:t>
      </w:r>
      <w:r w:rsidR="00344C5E" w:rsidRPr="00244A4E">
        <w:t>;</w:t>
      </w:r>
      <w:r w:rsidR="002D55FF">
        <w:t xml:space="preserve"> and</w:t>
      </w:r>
    </w:p>
    <w:p w14:paraId="687B861D" w14:textId="3C360826" w:rsidR="00344C5E" w:rsidRPr="00244A4E" w:rsidRDefault="00880D37" w:rsidP="00244A4E">
      <w:pPr>
        <w:pStyle w:val="BodyTextIndent"/>
        <w:shd w:val="clear" w:color="auto" w:fill="FFFFFF" w:themeFill="background1"/>
        <w:tabs>
          <w:tab w:val="clear" w:pos="1080"/>
        </w:tabs>
        <w:autoSpaceDE w:val="0"/>
        <w:autoSpaceDN w:val="0"/>
        <w:adjustRightInd w:val="0"/>
        <w:ind w:firstLine="1440"/>
      </w:pPr>
      <w:r w:rsidRPr="00244A4E">
        <w:t>“</w:t>
      </w:r>
      <w:r w:rsidR="00344C5E" w:rsidRPr="00244A4E">
        <w:t xml:space="preserve">(E) </w:t>
      </w:r>
      <w:r w:rsidR="00987787" w:rsidRPr="00244A4E">
        <w:t>S</w:t>
      </w:r>
      <w:r w:rsidR="00344C5E" w:rsidRPr="00244A4E">
        <w:t xml:space="preserve">tate that it is the final notice of the date of the eviction, even if the eviction date is postponed </w:t>
      </w:r>
      <w:r w:rsidR="00F16E9F" w:rsidRPr="00244A4E">
        <w:t>by</w:t>
      </w:r>
      <w:r w:rsidR="00344C5E" w:rsidRPr="00244A4E">
        <w:t xml:space="preserve"> the court</w:t>
      </w:r>
      <w:r w:rsidR="00987787" w:rsidRPr="00244A4E">
        <w:t xml:space="preserve"> or Marshals</w:t>
      </w:r>
      <w:r w:rsidR="004B60D7" w:rsidRPr="00244A4E">
        <w:t xml:space="preserve">; </w:t>
      </w:r>
    </w:p>
    <w:p w14:paraId="7C408362" w14:textId="7594469B" w:rsidR="00FD0A0B" w:rsidRDefault="002D55FF" w:rsidP="00244A4E">
      <w:pPr>
        <w:pStyle w:val="BodyTextIndent"/>
        <w:shd w:val="clear" w:color="auto" w:fill="FFFFFF" w:themeFill="background1"/>
        <w:tabs>
          <w:tab w:val="clear" w:pos="1080"/>
        </w:tabs>
        <w:autoSpaceDE w:val="0"/>
        <w:autoSpaceDN w:val="0"/>
        <w:adjustRightInd w:val="0"/>
      </w:pPr>
      <w:r w:rsidRPr="00244A4E" w:rsidDel="002D55FF">
        <w:t xml:space="preserve"> </w:t>
      </w:r>
      <w:r w:rsidR="000D642E" w:rsidRPr="00244A4E">
        <w:t>“(</w:t>
      </w:r>
      <w:r w:rsidR="00B145FB">
        <w:t>c</w:t>
      </w:r>
      <w:r w:rsidR="000D642E" w:rsidRPr="00244A4E">
        <w:t>)</w:t>
      </w:r>
      <w:r w:rsidR="00414055" w:rsidRPr="00244A4E">
        <w:t>(1)</w:t>
      </w:r>
      <w:r w:rsidR="000D642E" w:rsidRPr="00244A4E">
        <w:t xml:space="preserve"> At the time of </w:t>
      </w:r>
      <w:r w:rsidR="00A73B92" w:rsidRPr="00244A4E">
        <w:t>eviction</w:t>
      </w:r>
      <w:r w:rsidR="000D642E" w:rsidRPr="00244A4E">
        <w:t>, the housing provider shall change the locks</w:t>
      </w:r>
      <w:r w:rsidR="002F58F7" w:rsidRPr="00244A4E">
        <w:t xml:space="preserve"> </w:t>
      </w:r>
      <w:r w:rsidR="000D642E" w:rsidRPr="00244A4E">
        <w:t xml:space="preserve">on the rental unit in the presence of the </w:t>
      </w:r>
      <w:r w:rsidR="00A73B92" w:rsidRPr="00244A4E">
        <w:t>Marshals</w:t>
      </w:r>
      <w:r w:rsidR="002F58F7" w:rsidRPr="00244A4E">
        <w:t xml:space="preserve">, at the housing provider’s expense, </w:t>
      </w:r>
      <w:r w:rsidR="000D642E" w:rsidRPr="00244A4E">
        <w:t xml:space="preserve">and take legal possession of the rental unit by receipt of a document from the </w:t>
      </w:r>
      <w:r w:rsidR="00E17E22" w:rsidRPr="00244A4E">
        <w:t>Marshals</w:t>
      </w:r>
      <w:r w:rsidR="000D642E" w:rsidRPr="00244A4E">
        <w:t xml:space="preserve">, in a form to be determined by the </w:t>
      </w:r>
      <w:r w:rsidR="00E17E22" w:rsidRPr="00244A4E">
        <w:t>court</w:t>
      </w:r>
      <w:r w:rsidR="000D642E" w:rsidRPr="00244A4E">
        <w:t xml:space="preserve">. </w:t>
      </w:r>
    </w:p>
    <w:p w14:paraId="774AC148" w14:textId="5BFB6FF4" w:rsidR="008C00C0" w:rsidRDefault="00A526F0" w:rsidP="00FB2188">
      <w:pPr>
        <w:pStyle w:val="BodyTextIndent"/>
        <w:shd w:val="clear" w:color="auto" w:fill="FFFFFF" w:themeFill="background1"/>
        <w:tabs>
          <w:tab w:val="clear" w:pos="1080"/>
        </w:tabs>
        <w:autoSpaceDE w:val="0"/>
        <w:autoSpaceDN w:val="0"/>
        <w:adjustRightInd w:val="0"/>
        <w:ind w:firstLine="1440"/>
      </w:pPr>
      <w:r w:rsidRPr="00244A4E">
        <w:t>“(</w:t>
      </w:r>
      <w:r>
        <w:t>2</w:t>
      </w:r>
      <w:r w:rsidRPr="00244A4E">
        <w:t xml:space="preserve">) </w:t>
      </w:r>
      <w:r w:rsidR="00D225A9">
        <w:t>At the time of eviction, t</w:t>
      </w:r>
      <w:r>
        <w:t>he housing provider shall conspicuous post</w:t>
      </w:r>
      <w:r w:rsidRPr="00244A4E">
        <w:t xml:space="preserve"> </w:t>
      </w:r>
      <w:r>
        <w:t>in a matter reasonably calculated to provide notice</w:t>
      </w:r>
      <w:r w:rsidR="008C00C0">
        <w:t xml:space="preserve"> </w:t>
      </w:r>
      <w:r w:rsidR="00D225A9">
        <w:t xml:space="preserve">to the evicted tenant </w:t>
      </w:r>
      <w:r w:rsidR="008C00C0">
        <w:t>the following</w:t>
      </w:r>
      <w:r w:rsidR="00D225A9">
        <w:t xml:space="preserve"> information</w:t>
      </w:r>
      <w:r w:rsidR="008C00C0">
        <w:t>:</w:t>
      </w:r>
    </w:p>
    <w:p w14:paraId="7F4E0EDA" w14:textId="5295EF52" w:rsidR="000D004E" w:rsidRDefault="00A526F0" w:rsidP="0076683D">
      <w:pPr>
        <w:pStyle w:val="BodyTextIndent"/>
        <w:shd w:val="clear" w:color="auto" w:fill="FFFFFF" w:themeFill="background1"/>
        <w:tabs>
          <w:tab w:val="clear" w:pos="1080"/>
        </w:tabs>
        <w:autoSpaceDE w:val="0"/>
        <w:autoSpaceDN w:val="0"/>
        <w:adjustRightInd w:val="0"/>
        <w:ind w:firstLine="2160"/>
      </w:pPr>
      <w:r>
        <w:t>“(</w:t>
      </w:r>
      <w:r w:rsidR="0076683D">
        <w:t>A</w:t>
      </w:r>
      <w:r>
        <w:t xml:space="preserve">) </w:t>
      </w:r>
      <w:r w:rsidR="008C00C0">
        <w:t>The n</w:t>
      </w:r>
      <w:r>
        <w:t>ame</w:t>
      </w:r>
      <w:r w:rsidR="002D55FF">
        <w:t xml:space="preserve"> and phone number</w:t>
      </w:r>
      <w:r w:rsidR="008C00C0">
        <w:t xml:space="preserve"> of a person</w:t>
      </w:r>
      <w:r w:rsidR="002D55FF">
        <w:t xml:space="preserve"> </w:t>
      </w:r>
      <w:r w:rsidR="008C00C0">
        <w:t>to contact</w:t>
      </w:r>
      <w:r w:rsidR="002D55FF">
        <w:t xml:space="preserve"> who can grant access to the rental unit on the housing provider</w:t>
      </w:r>
      <w:r w:rsidR="00261E9B">
        <w:t>’</w:t>
      </w:r>
      <w:r w:rsidR="002D55FF">
        <w:t>s behalf pursuant to subsection (</w:t>
      </w:r>
      <w:r w:rsidR="00B145FB">
        <w:t>d</w:t>
      </w:r>
      <w:r w:rsidR="002D55FF">
        <w:t>) of this section;</w:t>
      </w:r>
    </w:p>
    <w:p w14:paraId="17B50F34" w14:textId="77777777" w:rsidR="000D004E" w:rsidRDefault="000D004E" w:rsidP="000D004E">
      <w:pPr>
        <w:pStyle w:val="BodyTextIndent"/>
        <w:shd w:val="clear" w:color="auto" w:fill="FFFFFF" w:themeFill="background1"/>
        <w:tabs>
          <w:tab w:val="clear" w:pos="1080"/>
        </w:tabs>
        <w:autoSpaceDE w:val="0"/>
        <w:autoSpaceDN w:val="0"/>
        <w:adjustRightInd w:val="0"/>
        <w:ind w:left="720" w:firstLine="2160"/>
      </w:pPr>
      <w:r>
        <w:t>“(</w:t>
      </w:r>
      <w:r>
        <w:t>B</w:t>
      </w:r>
      <w:r>
        <w:t xml:space="preserve">) The phone number of the Office of the </w:t>
      </w:r>
      <w:r>
        <w:t xml:space="preserve">Chief </w:t>
      </w:r>
      <w:r>
        <w:t>Tenant Advocate</w:t>
      </w:r>
      <w:r>
        <w:t>;</w:t>
      </w:r>
    </w:p>
    <w:p w14:paraId="078DE745" w14:textId="77777777" w:rsidR="000D004E" w:rsidRDefault="000D004E" w:rsidP="000D004E">
      <w:pPr>
        <w:pStyle w:val="BodyTextIndent"/>
        <w:shd w:val="clear" w:color="auto" w:fill="FFFFFF" w:themeFill="background1"/>
        <w:tabs>
          <w:tab w:val="clear" w:pos="1080"/>
        </w:tabs>
        <w:autoSpaceDE w:val="0"/>
        <w:autoSpaceDN w:val="0"/>
        <w:adjustRightInd w:val="0"/>
        <w:ind w:left="720" w:firstLine="2160"/>
      </w:pPr>
      <w:r>
        <w:t>“(C) The United States Marshals;</w:t>
      </w:r>
    </w:p>
    <w:p w14:paraId="26A686BA" w14:textId="0A424BED" w:rsidR="00A526F0" w:rsidRDefault="000D004E" w:rsidP="00FB2188">
      <w:pPr>
        <w:pStyle w:val="BodyTextIndent"/>
        <w:shd w:val="clear" w:color="auto" w:fill="FFFFFF" w:themeFill="background1"/>
        <w:tabs>
          <w:tab w:val="clear" w:pos="1080"/>
        </w:tabs>
        <w:autoSpaceDE w:val="0"/>
        <w:autoSpaceDN w:val="0"/>
        <w:adjustRightInd w:val="0"/>
        <w:ind w:left="720" w:firstLine="2160"/>
      </w:pPr>
      <w:r>
        <w:t>“(D) The District of Columbia Landlord Tenant Court; and</w:t>
      </w:r>
      <w:r>
        <w:t xml:space="preserve"> </w:t>
      </w:r>
    </w:p>
    <w:p w14:paraId="3D993C02" w14:textId="4235AD6E" w:rsidR="008C00C0" w:rsidRPr="00244A4E" w:rsidRDefault="008C00C0" w:rsidP="0076683D">
      <w:pPr>
        <w:pStyle w:val="BodyTextIndent"/>
        <w:shd w:val="clear" w:color="auto" w:fill="FFFFFF" w:themeFill="background1"/>
        <w:tabs>
          <w:tab w:val="clear" w:pos="1080"/>
        </w:tabs>
        <w:autoSpaceDE w:val="0"/>
        <w:autoSpaceDN w:val="0"/>
        <w:adjustRightInd w:val="0"/>
        <w:ind w:firstLine="2160"/>
      </w:pPr>
      <w:r>
        <w:t>“(</w:t>
      </w:r>
      <w:r w:rsidR="000D004E">
        <w:t>E</w:t>
      </w:r>
      <w:r>
        <w:t>) The text</w:t>
      </w:r>
      <w:r w:rsidRPr="00244A4E">
        <w:t xml:space="preserve"> of subsection (</w:t>
      </w:r>
      <w:r w:rsidR="00B145FB">
        <w:t>d</w:t>
      </w:r>
      <w:r w:rsidRPr="00244A4E">
        <w:t>) of this section attached to, or made a part of, th</w:t>
      </w:r>
      <w:r>
        <w:t>e</w:t>
      </w:r>
      <w:r w:rsidRPr="00244A4E">
        <w:t xml:space="preserve"> notice</w:t>
      </w:r>
    </w:p>
    <w:p w14:paraId="147DBF80" w14:textId="204B3266" w:rsidR="00244A4E" w:rsidRDefault="00FD0A0B" w:rsidP="00244A4E">
      <w:pPr>
        <w:pStyle w:val="NormalWeb"/>
        <w:shd w:val="clear" w:color="auto" w:fill="FFFFFF" w:themeFill="background1"/>
        <w:spacing w:before="0" w:beforeAutospacing="0" w:after="0" w:afterAutospacing="0" w:line="480" w:lineRule="auto"/>
        <w:ind w:firstLine="720"/>
        <w:textAlignment w:val="baseline"/>
      </w:pPr>
      <w:r w:rsidRPr="00244A4E">
        <w:tab/>
      </w:r>
      <w:r w:rsidR="00BE1825" w:rsidRPr="00244A4E">
        <w:t>“</w:t>
      </w:r>
      <w:r w:rsidR="00BB099C" w:rsidRPr="00244A4E">
        <w:t>(</w:t>
      </w:r>
      <w:r w:rsidR="008C00C0">
        <w:t>3</w:t>
      </w:r>
      <w:r w:rsidR="00BB099C" w:rsidRPr="00244A4E">
        <w:t xml:space="preserve">) </w:t>
      </w:r>
      <w:r w:rsidR="00D710F7" w:rsidRPr="00244A4E">
        <w:t>Any</w:t>
      </w:r>
      <w:r w:rsidR="000D642E" w:rsidRPr="00244A4E">
        <w:t xml:space="preserve"> right </w:t>
      </w:r>
      <w:r w:rsidR="00A73B92" w:rsidRPr="00244A4E">
        <w:t xml:space="preserve">of </w:t>
      </w:r>
      <w:r w:rsidR="00D710F7" w:rsidRPr="00244A4E">
        <w:t xml:space="preserve">the evicted tenant </w:t>
      </w:r>
      <w:r w:rsidR="000D642E" w:rsidRPr="00244A4E">
        <w:t xml:space="preserve">to redeem the tenancy shall be extinguished at </w:t>
      </w:r>
      <w:r w:rsidR="00EB4134" w:rsidRPr="00244A4E">
        <w:t xml:space="preserve">the time of </w:t>
      </w:r>
      <w:r w:rsidR="00A73B92" w:rsidRPr="00244A4E">
        <w:t>eviction</w:t>
      </w:r>
      <w:r w:rsidR="00414055" w:rsidRPr="00244A4E">
        <w:t>.</w:t>
      </w:r>
      <w:r w:rsidR="0046490F" w:rsidRPr="00244A4E">
        <w:t xml:space="preserve"> </w:t>
      </w:r>
    </w:p>
    <w:p w14:paraId="7EFAB3BB" w14:textId="7FD939EF" w:rsidR="00553C6C" w:rsidRPr="00244A4E" w:rsidRDefault="00865CDF" w:rsidP="00244A4E">
      <w:pPr>
        <w:pStyle w:val="NormalWeb"/>
        <w:shd w:val="clear" w:color="auto" w:fill="FFFFFF" w:themeFill="background1"/>
        <w:spacing w:before="0" w:beforeAutospacing="0" w:after="0" w:afterAutospacing="0" w:line="480" w:lineRule="auto"/>
        <w:ind w:firstLine="720"/>
        <w:textAlignment w:val="baseline"/>
      </w:pPr>
      <w:r w:rsidRPr="00244A4E">
        <w:lastRenderedPageBreak/>
        <w:t>“(</w:t>
      </w:r>
      <w:r w:rsidR="00B145FB">
        <w:t>d</w:t>
      </w:r>
      <w:r w:rsidRPr="00244A4E">
        <w:t>)</w:t>
      </w:r>
      <w:r w:rsidR="00553C6C" w:rsidRPr="00244A4E">
        <w:t xml:space="preserve">(1) Any personal property of the evicted tenant </w:t>
      </w:r>
      <w:r w:rsidR="00A8457C">
        <w:t xml:space="preserve">present </w:t>
      </w:r>
      <w:r w:rsidR="00553C6C" w:rsidRPr="00244A4E">
        <w:t xml:space="preserve">in the rental unit at the </w:t>
      </w:r>
      <w:r w:rsidR="00771875">
        <w:t xml:space="preserve">time of eviction </w:t>
      </w:r>
      <w:r w:rsidR="008F52D9">
        <w:t>shall</w:t>
      </w:r>
      <w:r w:rsidR="008F52D9" w:rsidRPr="00244A4E">
        <w:t xml:space="preserve"> </w:t>
      </w:r>
      <w:r w:rsidR="00553C6C" w:rsidRPr="00244A4E">
        <w:t xml:space="preserve">remain in the rental unit </w:t>
      </w:r>
      <w:r w:rsidR="008F52D9">
        <w:t xml:space="preserve">for the 48-hour period </w:t>
      </w:r>
      <w:r w:rsidR="00F27272">
        <w:t>after</w:t>
      </w:r>
      <w:r w:rsidR="008F52D9">
        <w:t xml:space="preserve"> the </w:t>
      </w:r>
      <w:r w:rsidR="007778CB">
        <w:t xml:space="preserve">time of </w:t>
      </w:r>
      <w:r w:rsidR="008F52D9">
        <w:t>eviction</w:t>
      </w:r>
      <w:r w:rsidR="00F37255">
        <w:t xml:space="preserve"> unless removed by the evicted tenant pursuant to this subsection</w:t>
      </w:r>
      <w:r w:rsidR="004B3AEC" w:rsidRPr="00244A4E">
        <w:t>.</w:t>
      </w:r>
      <w:r w:rsidR="00553C6C" w:rsidRPr="00244A4E">
        <w:t xml:space="preserve"> </w:t>
      </w:r>
    </w:p>
    <w:p w14:paraId="3B7554B1" w14:textId="3FFFD96D" w:rsidR="00F13ABE" w:rsidRPr="00244A4E" w:rsidRDefault="00553C6C" w:rsidP="00244A4E">
      <w:pPr>
        <w:pStyle w:val="NormalWeb"/>
        <w:shd w:val="clear" w:color="auto" w:fill="FFFFFF" w:themeFill="background1"/>
        <w:spacing w:before="0" w:beforeAutospacing="0" w:after="0" w:afterAutospacing="0" w:line="480" w:lineRule="auto"/>
        <w:ind w:firstLine="720"/>
        <w:textAlignment w:val="baseline"/>
      </w:pPr>
      <w:r w:rsidRPr="00244A4E">
        <w:t xml:space="preserve"> </w:t>
      </w:r>
      <w:r w:rsidRPr="00244A4E">
        <w:tab/>
        <w:t>“(</w:t>
      </w:r>
      <w:r w:rsidR="00C05F86" w:rsidRPr="00244A4E">
        <w:t>2</w:t>
      </w:r>
      <w:r w:rsidRPr="00244A4E">
        <w:t>) The housing provider shall maintain and exercise reasonable care in the storage of the personal property of the evicted tenant during the 48</w:t>
      </w:r>
      <w:r w:rsidR="008F52D9">
        <w:t>-</w:t>
      </w:r>
      <w:r w:rsidRPr="00244A4E">
        <w:t>hour</w:t>
      </w:r>
      <w:r w:rsidR="008F52D9">
        <w:t xml:space="preserve"> period</w:t>
      </w:r>
      <w:r w:rsidRPr="00244A4E">
        <w:t xml:space="preserve"> after </w:t>
      </w:r>
      <w:r w:rsidR="007778CB">
        <w:t xml:space="preserve">the time of </w:t>
      </w:r>
      <w:r w:rsidRPr="00244A4E">
        <w:t>eviction</w:t>
      </w:r>
      <w:r w:rsidR="004B3AEC" w:rsidRPr="00244A4E">
        <w:t>.</w:t>
      </w:r>
      <w:r w:rsidRPr="00244A4E">
        <w:t xml:space="preserve"> </w:t>
      </w:r>
    </w:p>
    <w:p w14:paraId="5DECE80C" w14:textId="73D540A4" w:rsidR="00511484" w:rsidRPr="00244A4E" w:rsidRDefault="00100698" w:rsidP="00F21A71">
      <w:pPr>
        <w:pStyle w:val="NormalWeb"/>
        <w:shd w:val="clear" w:color="auto" w:fill="FFFFFF" w:themeFill="background1"/>
        <w:spacing w:before="0" w:beforeAutospacing="0" w:after="0" w:afterAutospacing="0" w:line="480" w:lineRule="auto"/>
        <w:ind w:firstLine="1440"/>
        <w:textAlignment w:val="baseline"/>
        <w:rPr>
          <w:bdr w:val="none" w:sz="0" w:space="0" w:color="auto" w:frame="1"/>
          <w:shd w:val="clear" w:color="auto" w:fill="FCFA61"/>
        </w:rPr>
      </w:pPr>
      <w:r w:rsidRPr="00244A4E">
        <w:t>“</w:t>
      </w:r>
      <w:r w:rsidR="00511484" w:rsidRPr="00244A4E">
        <w:t>(</w:t>
      </w:r>
      <w:r w:rsidR="00C05F86" w:rsidRPr="00244A4E">
        <w:t>3</w:t>
      </w:r>
      <w:r w:rsidR="00511484" w:rsidRPr="00244A4E">
        <w:t>)</w:t>
      </w:r>
      <w:r w:rsidR="005E17EC">
        <w:t>(A)</w:t>
      </w:r>
      <w:r w:rsidR="00511484" w:rsidRPr="00244A4E">
        <w:t xml:space="preserve"> </w:t>
      </w:r>
      <w:r w:rsidR="00437D7A" w:rsidRPr="00244A4E">
        <w:t xml:space="preserve">The </w:t>
      </w:r>
      <w:r w:rsidR="005E7C74" w:rsidRPr="00244A4E">
        <w:t>housing provider</w:t>
      </w:r>
      <w:r w:rsidR="00437D7A" w:rsidRPr="00244A4E">
        <w:t xml:space="preserve"> shall grant </w:t>
      </w:r>
      <w:r w:rsidR="00153225">
        <w:t xml:space="preserve">the evicted tenant </w:t>
      </w:r>
      <w:r w:rsidR="00A8457C">
        <w:t>at least</w:t>
      </w:r>
      <w:r w:rsidR="00153225">
        <w:t xml:space="preserve"> 3 continuous hours of </w:t>
      </w:r>
      <w:r w:rsidR="00437D7A" w:rsidRPr="00244A4E">
        <w:t>access</w:t>
      </w:r>
      <w:r w:rsidR="009A23CF" w:rsidRPr="00244A4E">
        <w:t xml:space="preserve"> </w:t>
      </w:r>
      <w:r w:rsidR="00437D7A" w:rsidRPr="00244A4E">
        <w:t>to the</w:t>
      </w:r>
      <w:r w:rsidR="00511484" w:rsidRPr="00244A4E">
        <w:t xml:space="preserve"> </w:t>
      </w:r>
      <w:r w:rsidR="005E17EC">
        <w:t>rental unit</w:t>
      </w:r>
      <w:r w:rsidR="00437D7A" w:rsidRPr="00244A4E">
        <w:t xml:space="preserve"> </w:t>
      </w:r>
      <w:r w:rsidR="00601FA6">
        <w:t xml:space="preserve">to remove his or her personal property </w:t>
      </w:r>
      <w:r w:rsidR="006D332B" w:rsidRPr="00244A4E">
        <w:t xml:space="preserve">at </w:t>
      </w:r>
      <w:r w:rsidR="00B145FB">
        <w:t>an agreed-upon</w:t>
      </w:r>
      <w:r w:rsidR="006D332B" w:rsidRPr="00244A4E">
        <w:t xml:space="preserve"> time</w:t>
      </w:r>
      <w:r w:rsidR="009A23CF" w:rsidRPr="00244A4E">
        <w:t xml:space="preserve"> </w:t>
      </w:r>
      <w:r w:rsidR="00437D7A" w:rsidRPr="00244A4E">
        <w:t>during the 48</w:t>
      </w:r>
      <w:r w:rsidR="00153225">
        <w:t>-</w:t>
      </w:r>
      <w:r w:rsidR="00437D7A" w:rsidRPr="00244A4E">
        <w:t xml:space="preserve">hour </w:t>
      </w:r>
      <w:r w:rsidR="00153225">
        <w:t xml:space="preserve">period </w:t>
      </w:r>
      <w:r w:rsidR="00437D7A" w:rsidRPr="00244A4E">
        <w:t>after </w:t>
      </w:r>
      <w:r w:rsidR="007778CB">
        <w:t xml:space="preserve">the time of </w:t>
      </w:r>
      <w:r w:rsidR="00437D7A" w:rsidRPr="00244A4E">
        <w:rPr>
          <w:bdr w:val="none" w:sz="0" w:space="0" w:color="auto" w:frame="1"/>
          <w:shd w:val="clear" w:color="auto" w:fill="FFFFFF" w:themeFill="background1"/>
        </w:rPr>
        <w:t>eviction</w:t>
      </w:r>
      <w:r w:rsidR="00870D62" w:rsidRPr="00244A4E">
        <w:rPr>
          <w:bdr w:val="none" w:sz="0" w:space="0" w:color="auto" w:frame="1"/>
          <w:shd w:val="clear" w:color="auto" w:fill="FFFFFF" w:themeFill="background1"/>
        </w:rPr>
        <w:t>,</w:t>
      </w:r>
      <w:r w:rsidR="004B60D7" w:rsidRPr="00244A4E">
        <w:rPr>
          <w:bdr w:val="none" w:sz="0" w:space="0" w:color="auto" w:frame="1"/>
          <w:shd w:val="clear" w:color="auto" w:fill="FFFFFF" w:themeFill="background1"/>
        </w:rPr>
        <w:t xml:space="preserve"> without </w:t>
      </w:r>
      <w:r w:rsidR="005E17EC">
        <w:rPr>
          <w:bdr w:val="none" w:sz="0" w:space="0" w:color="auto" w:frame="1"/>
          <w:shd w:val="clear" w:color="auto" w:fill="FFFFFF" w:themeFill="background1"/>
        </w:rPr>
        <w:t xml:space="preserve">requiring </w:t>
      </w:r>
      <w:r w:rsidR="004B60D7" w:rsidRPr="00244A4E">
        <w:rPr>
          <w:bdr w:val="none" w:sz="0" w:space="0" w:color="auto" w:frame="1"/>
          <w:shd w:val="clear" w:color="auto" w:fill="FFFFFF" w:themeFill="background1"/>
        </w:rPr>
        <w:t>payment of rent or s</w:t>
      </w:r>
      <w:r w:rsidR="00D77CAE" w:rsidRPr="00244A4E">
        <w:rPr>
          <w:bdr w:val="none" w:sz="0" w:space="0" w:color="auto" w:frame="1"/>
          <w:shd w:val="clear" w:color="auto" w:fill="FFFFFF" w:themeFill="background1"/>
        </w:rPr>
        <w:t>ervice</w:t>
      </w:r>
      <w:r w:rsidR="004B60D7" w:rsidRPr="00244A4E">
        <w:rPr>
          <w:bdr w:val="none" w:sz="0" w:space="0" w:color="auto" w:frame="1"/>
          <w:shd w:val="clear" w:color="auto" w:fill="FFFFFF" w:themeFill="background1"/>
        </w:rPr>
        <w:t xml:space="preserve"> fees</w:t>
      </w:r>
      <w:r w:rsidR="004B3AEC" w:rsidRPr="00244A4E">
        <w:rPr>
          <w:bdr w:val="none" w:sz="0" w:space="0" w:color="auto" w:frame="1"/>
          <w:shd w:val="clear" w:color="auto" w:fill="FFFFFF" w:themeFill="background1"/>
        </w:rPr>
        <w:t>.</w:t>
      </w:r>
      <w:r w:rsidR="006D332B" w:rsidRPr="00244A4E">
        <w:t xml:space="preserve"> </w:t>
      </w:r>
    </w:p>
    <w:p w14:paraId="16885BA9" w14:textId="44512A2A" w:rsidR="00B145FB" w:rsidRDefault="00100698" w:rsidP="00FB2188">
      <w:pPr>
        <w:pStyle w:val="NormalWeb"/>
        <w:shd w:val="clear" w:color="auto" w:fill="FFFFFF" w:themeFill="background1"/>
        <w:spacing w:before="0" w:beforeAutospacing="0" w:after="0" w:afterAutospacing="0" w:line="480" w:lineRule="auto"/>
        <w:ind w:firstLine="2160"/>
        <w:textAlignment w:val="baseline"/>
      </w:pPr>
      <w:r w:rsidRPr="00244A4E">
        <w:t>“</w:t>
      </w:r>
      <w:r w:rsidR="00511484" w:rsidRPr="00244A4E">
        <w:t>(</w:t>
      </w:r>
      <w:r w:rsidR="005E17EC">
        <w:t>B</w:t>
      </w:r>
      <w:r w:rsidR="00511484" w:rsidRPr="00244A4E">
        <w:t xml:space="preserve">) If the </w:t>
      </w:r>
      <w:r w:rsidR="005E7C74" w:rsidRPr="00244A4E">
        <w:t>housing provider</w:t>
      </w:r>
      <w:r w:rsidR="00511484" w:rsidRPr="00244A4E">
        <w:t xml:space="preserve"> fails to </w:t>
      </w:r>
      <w:r w:rsidR="005E17EC">
        <w:t>grant</w:t>
      </w:r>
      <w:r w:rsidR="00511484" w:rsidRPr="00244A4E">
        <w:t xml:space="preserve"> access to the </w:t>
      </w:r>
      <w:r w:rsidR="00B145FB">
        <w:t xml:space="preserve">evicted </w:t>
      </w:r>
      <w:r w:rsidR="00511484" w:rsidRPr="00244A4E">
        <w:t xml:space="preserve">tenant to remove his </w:t>
      </w:r>
      <w:r w:rsidR="00B145FB">
        <w:t xml:space="preserve">or her </w:t>
      </w:r>
      <w:r w:rsidR="00511484" w:rsidRPr="00244A4E">
        <w:t xml:space="preserve">personal property as provided </w:t>
      </w:r>
      <w:r w:rsidR="005E17EC">
        <w:t>in this paragraph</w:t>
      </w:r>
      <w:r w:rsidR="00511484" w:rsidRPr="00244A4E">
        <w:t xml:space="preserve">, the </w:t>
      </w:r>
      <w:r w:rsidR="00B145FB">
        <w:t xml:space="preserve">evicted </w:t>
      </w:r>
      <w:r w:rsidR="00511484" w:rsidRPr="00244A4E">
        <w:t>tenant shall have a right to injunctive relief and such other relief as may be provided by law</w:t>
      </w:r>
      <w:r w:rsidR="004B3AEC" w:rsidRPr="00244A4E">
        <w:t>.</w:t>
      </w:r>
      <w:r w:rsidR="007778CB" w:rsidRPr="00244A4E" w:rsidDel="007778CB">
        <w:t xml:space="preserve"> </w:t>
      </w:r>
    </w:p>
    <w:p w14:paraId="6B598593" w14:textId="7938E3CE" w:rsidR="00AE6F05" w:rsidRPr="00244A4E" w:rsidRDefault="00100698" w:rsidP="00244A4E">
      <w:pPr>
        <w:pStyle w:val="NormalWeb"/>
        <w:shd w:val="clear" w:color="auto" w:fill="FFFFFF" w:themeFill="background1"/>
        <w:spacing w:before="0" w:beforeAutospacing="0" w:after="0" w:afterAutospacing="0" w:line="480" w:lineRule="auto"/>
        <w:ind w:firstLine="1440"/>
        <w:textAlignment w:val="baseline"/>
      </w:pPr>
      <w:r w:rsidRPr="00244A4E">
        <w:t>“</w:t>
      </w:r>
      <w:r w:rsidR="00511484" w:rsidRPr="00244A4E">
        <w:t>(</w:t>
      </w:r>
      <w:r w:rsidR="007778CB">
        <w:t>4</w:t>
      </w:r>
      <w:r w:rsidR="00511484" w:rsidRPr="00244A4E">
        <w:t xml:space="preserve">) </w:t>
      </w:r>
      <w:r w:rsidR="006D332B" w:rsidRPr="00244A4E">
        <w:t xml:space="preserve">Any </w:t>
      </w:r>
      <w:r w:rsidR="00153225">
        <w:t xml:space="preserve">of the evicted tenant’s </w:t>
      </w:r>
      <w:r w:rsidR="00AE6F05" w:rsidRPr="00244A4E">
        <w:t xml:space="preserve">personal </w:t>
      </w:r>
      <w:r w:rsidR="006D332B" w:rsidRPr="00244A4E">
        <w:t xml:space="preserve">property remaining in the </w:t>
      </w:r>
      <w:r w:rsidR="00153225">
        <w:t>rental unit</w:t>
      </w:r>
      <w:r w:rsidR="006D332B" w:rsidRPr="00244A4E">
        <w:t xml:space="preserve"> upon expiration of the </w:t>
      </w:r>
      <w:r w:rsidR="009777E6" w:rsidRPr="00244A4E">
        <w:t>48</w:t>
      </w:r>
      <w:r w:rsidR="006D332B" w:rsidRPr="00244A4E">
        <w:t>-hour period after </w:t>
      </w:r>
      <w:r w:rsidR="006D332B" w:rsidRPr="00244A4E">
        <w:rPr>
          <w:bdr w:val="none" w:sz="0" w:space="0" w:color="auto" w:frame="1"/>
          <w:shd w:val="clear" w:color="auto" w:fill="FFFFFF" w:themeFill="background1"/>
        </w:rPr>
        <w:t>eviction</w:t>
      </w:r>
      <w:r w:rsidR="00E24E91" w:rsidRPr="00244A4E">
        <w:t xml:space="preserve"> </w:t>
      </w:r>
      <w:r w:rsidR="00153225">
        <w:t>shall be</w:t>
      </w:r>
      <w:r w:rsidR="00153225" w:rsidRPr="00244A4E">
        <w:t xml:space="preserve"> </w:t>
      </w:r>
      <w:r w:rsidR="00C204E9" w:rsidRPr="00244A4E">
        <w:t>deemed abandoned</w:t>
      </w:r>
      <w:r w:rsidR="00553C6C" w:rsidRPr="00244A4E">
        <w:t xml:space="preserve"> property</w:t>
      </w:r>
      <w:r w:rsidR="004B3AEC" w:rsidRPr="00244A4E">
        <w:t>.</w:t>
      </w:r>
    </w:p>
    <w:p w14:paraId="0952C7C1" w14:textId="571DCA31" w:rsidR="00553C6C" w:rsidRPr="00244A4E" w:rsidRDefault="00553C6C" w:rsidP="00244A4E">
      <w:pPr>
        <w:pStyle w:val="NormalWeb"/>
        <w:shd w:val="clear" w:color="auto" w:fill="FFFFFF" w:themeFill="background1"/>
        <w:spacing w:before="0" w:beforeAutospacing="0" w:after="0" w:afterAutospacing="0" w:line="480" w:lineRule="auto"/>
        <w:ind w:firstLine="1440"/>
        <w:textAlignment w:val="baseline"/>
      </w:pPr>
      <w:r w:rsidRPr="00244A4E">
        <w:t>“(</w:t>
      </w:r>
      <w:r w:rsidR="007778CB">
        <w:t>5</w:t>
      </w:r>
      <w:r w:rsidRPr="00244A4E">
        <w:t>) The housing provider shall remove, or dispose of, any abandon</w:t>
      </w:r>
      <w:r w:rsidR="00153225">
        <w:t>ed</w:t>
      </w:r>
      <w:r w:rsidRPr="00244A4E">
        <w:t xml:space="preserve"> property in the </w:t>
      </w:r>
      <w:r w:rsidR="00B145FB">
        <w:t>rental unit</w:t>
      </w:r>
      <w:r w:rsidRPr="00244A4E">
        <w:t xml:space="preserve"> upon the expiration of the 48-hour period </w:t>
      </w:r>
      <w:r w:rsidRPr="00244A4E">
        <w:rPr>
          <w:shd w:val="clear" w:color="auto" w:fill="FFFFFF" w:themeFill="background1"/>
        </w:rPr>
        <w:t>after </w:t>
      </w:r>
      <w:r w:rsidRPr="00244A4E">
        <w:rPr>
          <w:bdr w:val="none" w:sz="0" w:space="0" w:color="auto" w:frame="1"/>
          <w:shd w:val="clear" w:color="auto" w:fill="FFFFFF" w:themeFill="background1"/>
        </w:rPr>
        <w:t>eviction</w:t>
      </w:r>
      <w:r w:rsidRPr="00244A4E">
        <w:t xml:space="preserve"> without further notice or obligation to the evicted tenant</w:t>
      </w:r>
      <w:r w:rsidR="004B3AEC" w:rsidRPr="00244A4E">
        <w:t>.</w:t>
      </w:r>
    </w:p>
    <w:p w14:paraId="4C8D1DB2" w14:textId="32EBAC41" w:rsidR="00AE6F05" w:rsidRPr="00244A4E" w:rsidRDefault="007336D9" w:rsidP="00244A4E">
      <w:pPr>
        <w:pStyle w:val="BodyTextIndent"/>
        <w:shd w:val="clear" w:color="auto" w:fill="FFFFFF" w:themeFill="background1"/>
        <w:tabs>
          <w:tab w:val="clear" w:pos="1080"/>
        </w:tabs>
        <w:ind w:firstLine="1440"/>
      </w:pPr>
      <w:r w:rsidRPr="00244A4E">
        <w:t>“</w:t>
      </w:r>
      <w:r w:rsidR="00AE6F05" w:rsidRPr="00244A4E">
        <w:t>(</w:t>
      </w:r>
      <w:r w:rsidR="007778CB">
        <w:t>6</w:t>
      </w:r>
      <w:r w:rsidR="00AE6F05" w:rsidRPr="00244A4E">
        <w:t>) </w:t>
      </w:r>
      <w:r w:rsidR="00AE6F05" w:rsidRPr="00244A4E">
        <w:rPr>
          <w:bCs/>
        </w:rPr>
        <w:t>The housing provider</w:t>
      </w:r>
      <w:r w:rsidR="00AE6F05" w:rsidRPr="00244A4E">
        <w:t xml:space="preserve"> shall dispose of any abandoned property by any lawful means of disposal</w:t>
      </w:r>
      <w:r w:rsidR="004B3AEC" w:rsidRPr="00244A4E">
        <w:t>.</w:t>
      </w:r>
    </w:p>
    <w:p w14:paraId="6254CBD7" w14:textId="163C14E1" w:rsidR="00372D22" w:rsidRPr="00244A4E" w:rsidRDefault="00372D22" w:rsidP="00244A4E">
      <w:pPr>
        <w:pStyle w:val="BodyTextIndent"/>
        <w:shd w:val="clear" w:color="auto" w:fill="FFFFFF" w:themeFill="background1"/>
        <w:tabs>
          <w:tab w:val="clear" w:pos="1080"/>
        </w:tabs>
        <w:ind w:firstLine="2160"/>
        <w:jc w:val="both"/>
      </w:pPr>
      <w:r w:rsidRPr="00244A4E">
        <w:t xml:space="preserve"> </w:t>
      </w:r>
      <w:r w:rsidR="00100698" w:rsidRPr="00244A4E">
        <w:t>“</w:t>
      </w:r>
      <w:r w:rsidR="00511484" w:rsidRPr="00244A4E">
        <w:t>(</w:t>
      </w:r>
      <w:r w:rsidR="00342347">
        <w:t>A</w:t>
      </w:r>
      <w:r w:rsidR="00511484" w:rsidRPr="00244A4E">
        <w:t xml:space="preserve">) </w:t>
      </w:r>
      <w:r w:rsidR="006D332B" w:rsidRPr="00244A4E">
        <w:t xml:space="preserve">If the </w:t>
      </w:r>
      <w:r w:rsidR="005E7C74" w:rsidRPr="00244A4E">
        <w:t>housing provider</w:t>
      </w:r>
      <w:r w:rsidR="006D332B" w:rsidRPr="00244A4E">
        <w:t xml:space="preserve"> receives any funds from any sale of such </w:t>
      </w:r>
      <w:r w:rsidR="00AE6F05" w:rsidRPr="00244A4E">
        <w:t>abandoned property</w:t>
      </w:r>
      <w:r w:rsidR="006D332B" w:rsidRPr="00244A4E">
        <w:t xml:space="preserve">, the </w:t>
      </w:r>
      <w:r w:rsidR="005E7C74" w:rsidRPr="00244A4E">
        <w:t>housing provider</w:t>
      </w:r>
      <w:r w:rsidR="006D332B" w:rsidRPr="00244A4E">
        <w:t xml:space="preserve"> shall pay such funds to the account of the</w:t>
      </w:r>
      <w:r w:rsidR="00AE6F05" w:rsidRPr="00244A4E">
        <w:t xml:space="preserve"> evicted</w:t>
      </w:r>
      <w:r w:rsidR="006D332B" w:rsidRPr="00244A4E">
        <w:t xml:space="preserve"> tenant </w:t>
      </w:r>
      <w:r w:rsidR="006D332B" w:rsidRPr="00244A4E">
        <w:lastRenderedPageBreak/>
        <w:t xml:space="preserve">and apply any amounts due the </w:t>
      </w:r>
      <w:r w:rsidR="005E7C74" w:rsidRPr="00244A4E">
        <w:t>housing provider</w:t>
      </w:r>
      <w:r w:rsidR="006D332B" w:rsidRPr="00244A4E">
        <w:t xml:space="preserve"> by the </w:t>
      </w:r>
      <w:r w:rsidR="00AE6F05" w:rsidRPr="00244A4E">
        <w:t xml:space="preserve">evicted </w:t>
      </w:r>
      <w:r w:rsidR="006D332B" w:rsidRPr="00244A4E">
        <w:t xml:space="preserve">tenant, including the </w:t>
      </w:r>
      <w:r w:rsidR="00161FAC">
        <w:t>actual</w:t>
      </w:r>
      <w:r w:rsidR="00161FAC" w:rsidRPr="00244A4E">
        <w:t xml:space="preserve"> </w:t>
      </w:r>
      <w:r w:rsidR="006D332B" w:rsidRPr="00244A4E">
        <w:t xml:space="preserve">costs incurred by the </w:t>
      </w:r>
      <w:r w:rsidR="005E7C74" w:rsidRPr="00244A4E">
        <w:t>housing provider</w:t>
      </w:r>
      <w:r w:rsidR="006D332B" w:rsidRPr="00244A4E">
        <w:t xml:space="preserve"> in the </w:t>
      </w:r>
      <w:r w:rsidR="006D332B" w:rsidRPr="00244A4E">
        <w:rPr>
          <w:bdr w:val="none" w:sz="0" w:space="0" w:color="auto" w:frame="1"/>
          <w:shd w:val="clear" w:color="auto" w:fill="FFFFFF" w:themeFill="background1"/>
        </w:rPr>
        <w:t>eviction</w:t>
      </w:r>
      <w:r w:rsidR="006D332B" w:rsidRPr="00244A4E">
        <w:t> process described in this section</w:t>
      </w:r>
      <w:r w:rsidR="004B3AEC" w:rsidRPr="00244A4E">
        <w:t>.</w:t>
      </w:r>
    </w:p>
    <w:p w14:paraId="1ED9B00E" w14:textId="19F9B85C" w:rsidR="00DB522A" w:rsidRPr="00244A4E" w:rsidRDefault="00DB522A" w:rsidP="00244A4E">
      <w:pPr>
        <w:pStyle w:val="BodyTextIndent"/>
        <w:shd w:val="clear" w:color="auto" w:fill="FFFFFF" w:themeFill="background1"/>
        <w:tabs>
          <w:tab w:val="clear" w:pos="1080"/>
        </w:tabs>
        <w:ind w:firstLine="2160"/>
        <w:jc w:val="both"/>
      </w:pPr>
      <w:r w:rsidRPr="00244A4E">
        <w:t>“(</w:t>
      </w:r>
      <w:r w:rsidR="00342347">
        <w:t>B</w:t>
      </w:r>
      <w:r w:rsidRPr="00244A4E">
        <w:t>) If any funds are remaining after application, the remaining funds shall be treated as security deposit under applicable law.</w:t>
      </w:r>
    </w:p>
    <w:p w14:paraId="0F6B9666" w14:textId="3BA9CD5A" w:rsidR="00EB14C1" w:rsidRPr="00244A4E" w:rsidRDefault="00372D22" w:rsidP="00372D22">
      <w:pPr>
        <w:pStyle w:val="BodyTextIndent"/>
        <w:tabs>
          <w:tab w:val="clear" w:pos="1080"/>
        </w:tabs>
        <w:ind w:firstLine="1440"/>
        <w:jc w:val="both"/>
      </w:pPr>
      <w:r w:rsidRPr="00244A4E">
        <w:t>“(</w:t>
      </w:r>
      <w:r w:rsidR="00342347">
        <w:t>7</w:t>
      </w:r>
      <w:r w:rsidRPr="00244A4E">
        <w:t>) The housing provider is prohibited from placing or causing the placement of abandoned</w:t>
      </w:r>
      <w:r w:rsidR="004B3AEC" w:rsidRPr="00244A4E">
        <w:t xml:space="preserve"> property </w:t>
      </w:r>
      <w:r w:rsidRPr="00244A4E">
        <w:t xml:space="preserve">in an outdoor space other than a lawful disposal receptacle; provided, that a housing provider may place </w:t>
      </w:r>
      <w:r w:rsidR="00B145FB">
        <w:t xml:space="preserve">abandoned property </w:t>
      </w:r>
      <w:r w:rsidRPr="00244A4E">
        <w:t>or cause abandoned property to be placed in an outdoor private or public space while in the process of transporting the property from the premises for disposal.</w:t>
      </w:r>
    </w:p>
    <w:p w14:paraId="4FC6DB68" w14:textId="2CE28D7F" w:rsidR="00560440" w:rsidRPr="00244A4E" w:rsidRDefault="00553C6C" w:rsidP="00BB4E94">
      <w:pPr>
        <w:pStyle w:val="BodyTextIndent"/>
        <w:tabs>
          <w:tab w:val="clear" w:pos="1080"/>
        </w:tabs>
        <w:ind w:firstLine="1440"/>
        <w:jc w:val="both"/>
      </w:pPr>
      <w:r w:rsidRPr="00244A4E">
        <w:t>“(</w:t>
      </w:r>
      <w:r w:rsidR="00342347">
        <w:t>8</w:t>
      </w:r>
      <w:r w:rsidRPr="00244A4E">
        <w:t xml:space="preserve">) </w:t>
      </w:r>
      <w:r w:rsidR="00342347">
        <w:t>An</w:t>
      </w:r>
      <w:r w:rsidRPr="00244A4E">
        <w:t xml:space="preserve"> evicted tenant is prohibited from </w:t>
      </w:r>
      <w:r w:rsidR="00D90DA2" w:rsidRPr="00244A4E">
        <w:t>disposing</w:t>
      </w:r>
      <w:r w:rsidR="00B145FB">
        <w:t xml:space="preserve"> of</w:t>
      </w:r>
      <w:r w:rsidRPr="00244A4E">
        <w:t xml:space="preserve"> or causing the </w:t>
      </w:r>
      <w:r w:rsidR="00D90DA2" w:rsidRPr="00244A4E">
        <w:t>dispos</w:t>
      </w:r>
      <w:r w:rsidR="00B145FB">
        <w:t>al</w:t>
      </w:r>
      <w:r w:rsidRPr="00244A4E">
        <w:t xml:space="preserve"> of personal property</w:t>
      </w:r>
      <w:r w:rsidR="004B3AEC" w:rsidRPr="00244A4E">
        <w:t xml:space="preserve"> in an outdoor space other than a lawful disposal receptacle; provided, that a</w:t>
      </w:r>
      <w:r w:rsidR="00C05F86" w:rsidRPr="00244A4E">
        <w:t>n</w:t>
      </w:r>
      <w:r w:rsidR="004B3AEC" w:rsidRPr="00244A4E">
        <w:t xml:space="preserve"> evicted tenant may place </w:t>
      </w:r>
      <w:r w:rsidR="00B145FB">
        <w:t xml:space="preserve">personal property </w:t>
      </w:r>
      <w:r w:rsidR="004B3AEC" w:rsidRPr="00244A4E">
        <w:t>or cause personal property to be placed in an outdoor private or public space while in the process of transporting the property from the premises.</w:t>
      </w:r>
    </w:p>
    <w:p w14:paraId="2E740480" w14:textId="0A5B16DC" w:rsidR="00E404EF" w:rsidRDefault="007218FC" w:rsidP="00261E9B">
      <w:pPr>
        <w:pStyle w:val="BodyTextIndent"/>
        <w:tabs>
          <w:tab w:val="clear" w:pos="1080"/>
        </w:tabs>
        <w:autoSpaceDE w:val="0"/>
        <w:autoSpaceDN w:val="0"/>
        <w:adjustRightInd w:val="0"/>
        <w:ind w:firstLine="0"/>
      </w:pPr>
      <w:r w:rsidRPr="00244A4E">
        <w:t xml:space="preserve"> </w:t>
      </w:r>
      <w:r w:rsidR="00B145FB">
        <w:tab/>
      </w:r>
      <w:r w:rsidR="00410EE9" w:rsidRPr="00244A4E">
        <w:t>“(</w:t>
      </w:r>
      <w:r w:rsidR="00B145FB">
        <w:t>e</w:t>
      </w:r>
      <w:r w:rsidR="00410EE9" w:rsidRPr="00244A4E">
        <w:t>) This section shall not apply to</w:t>
      </w:r>
      <w:r w:rsidR="00FC27D9" w:rsidRPr="00244A4E">
        <w:t xml:space="preserve"> evictions carried out by the </w:t>
      </w:r>
      <w:r w:rsidR="008402DF" w:rsidRPr="00244A4E">
        <w:t>District</w:t>
      </w:r>
      <w:r w:rsidR="003223CF" w:rsidRPr="00244A4E">
        <w:t xml:space="preserve"> </w:t>
      </w:r>
      <w:r w:rsidR="00FC27D9" w:rsidRPr="00244A4E">
        <w:t>of Columbia Housing A</w:t>
      </w:r>
      <w:r w:rsidR="00FC2BA5" w:rsidRPr="00244A4E">
        <w:t>uthority</w:t>
      </w:r>
      <w:r w:rsidR="00835E2B" w:rsidRPr="00244A4E">
        <w:t>.</w:t>
      </w:r>
    </w:p>
    <w:p w14:paraId="63E17359" w14:textId="7A687632" w:rsidR="00B145FB" w:rsidRPr="00244A4E" w:rsidRDefault="00B145FB" w:rsidP="00261E9B">
      <w:pPr>
        <w:pStyle w:val="BodyTextIndent"/>
        <w:tabs>
          <w:tab w:val="clear" w:pos="1080"/>
        </w:tabs>
        <w:autoSpaceDE w:val="0"/>
        <w:autoSpaceDN w:val="0"/>
        <w:adjustRightInd w:val="0"/>
        <w:ind w:firstLine="0"/>
      </w:pPr>
      <w:r>
        <w:tab/>
        <w:t xml:space="preserve">“(f) </w:t>
      </w:r>
      <w:r w:rsidRPr="00244A4E">
        <w:t>For the purposes of this section, the term “time of eviction” means the time at which the Marshals execute a writ of restitution.</w:t>
      </w:r>
    </w:p>
    <w:p w14:paraId="1A877010" w14:textId="376A6F58" w:rsidR="006B7425" w:rsidRPr="00244A4E" w:rsidRDefault="00BB03F7" w:rsidP="008D3DA0">
      <w:pPr>
        <w:pStyle w:val="BodyTextIndent"/>
        <w:tabs>
          <w:tab w:val="clear" w:pos="1080"/>
        </w:tabs>
        <w:ind w:firstLine="0"/>
      </w:pPr>
      <w:r w:rsidRPr="00244A4E">
        <w:tab/>
      </w:r>
      <w:r w:rsidR="00AB2E90" w:rsidRPr="00244A4E">
        <w:t xml:space="preserve">Sec. </w:t>
      </w:r>
      <w:r w:rsidR="00EA5E92" w:rsidRPr="00244A4E">
        <w:t>3</w:t>
      </w:r>
      <w:r w:rsidR="00AB2E90" w:rsidRPr="00244A4E">
        <w:t xml:space="preserve">. </w:t>
      </w:r>
      <w:r w:rsidR="006B7425" w:rsidRPr="00244A4E">
        <w:t>Non-residential</w:t>
      </w:r>
      <w:r w:rsidR="0026615C" w:rsidRPr="00244A4E">
        <w:t xml:space="preserve"> evictions.</w:t>
      </w:r>
    </w:p>
    <w:p w14:paraId="3B5B81C3" w14:textId="5AE29EF1" w:rsidR="00D66DB0" w:rsidRPr="00244A4E" w:rsidRDefault="006B7425" w:rsidP="008D3DA0">
      <w:pPr>
        <w:pStyle w:val="BodyTextIndent"/>
        <w:tabs>
          <w:tab w:val="clear" w:pos="1080"/>
        </w:tabs>
        <w:autoSpaceDE w:val="0"/>
        <w:autoSpaceDN w:val="0"/>
        <w:adjustRightInd w:val="0"/>
        <w:ind w:firstLine="0"/>
      </w:pPr>
      <w:r w:rsidRPr="00244A4E">
        <w:tab/>
        <w:t>(a)</w:t>
      </w:r>
      <w:r w:rsidR="001036A5" w:rsidRPr="00244A4E">
        <w:t xml:space="preserve"> At the time of </w:t>
      </w:r>
      <w:r w:rsidR="001E236A" w:rsidRPr="00244A4E">
        <w:t>eviction</w:t>
      </w:r>
      <w:r w:rsidR="001036A5" w:rsidRPr="00244A4E">
        <w:t>, the landlord shall change the locks on the leased premises in the presence of the</w:t>
      </w:r>
      <w:r w:rsidR="001E236A" w:rsidRPr="00244A4E">
        <w:t xml:space="preserve"> United States</w:t>
      </w:r>
      <w:r w:rsidR="001036A5" w:rsidRPr="00244A4E">
        <w:t xml:space="preserve"> Marshals</w:t>
      </w:r>
      <w:r w:rsidR="001E236A" w:rsidRPr="00244A4E">
        <w:t xml:space="preserve"> Service (“Marshals”)</w:t>
      </w:r>
      <w:r w:rsidR="00D00204" w:rsidRPr="00244A4E">
        <w:t>, at the landlord’s expense,</w:t>
      </w:r>
      <w:r w:rsidR="001036A5" w:rsidRPr="00244A4E">
        <w:t xml:space="preserve"> and take legal possession of the leased premises by receipt of a document from the Marshals. </w:t>
      </w:r>
    </w:p>
    <w:p w14:paraId="58E2E59C" w14:textId="0850534E" w:rsidR="001036A5" w:rsidRPr="00244A4E" w:rsidRDefault="00D66DB0" w:rsidP="008D3DA0">
      <w:pPr>
        <w:pStyle w:val="BodyTextIndent"/>
        <w:tabs>
          <w:tab w:val="clear" w:pos="1080"/>
        </w:tabs>
        <w:autoSpaceDE w:val="0"/>
        <w:autoSpaceDN w:val="0"/>
        <w:adjustRightInd w:val="0"/>
        <w:ind w:firstLine="0"/>
      </w:pPr>
      <w:r w:rsidRPr="00244A4E">
        <w:tab/>
        <w:t xml:space="preserve">(b) </w:t>
      </w:r>
      <w:r w:rsidR="001036A5" w:rsidRPr="00244A4E">
        <w:t xml:space="preserve">Any right </w:t>
      </w:r>
      <w:r w:rsidR="0018641B" w:rsidRPr="00244A4E">
        <w:t>of</w:t>
      </w:r>
      <w:r w:rsidR="0057634D" w:rsidRPr="00244A4E">
        <w:t xml:space="preserve"> the evicted tenant </w:t>
      </w:r>
      <w:r w:rsidR="001036A5" w:rsidRPr="00244A4E">
        <w:t xml:space="preserve">to redeem the tenancy shall be extinguished at </w:t>
      </w:r>
      <w:r w:rsidRPr="00244A4E">
        <w:t xml:space="preserve">the time </w:t>
      </w:r>
      <w:r w:rsidRPr="00244A4E">
        <w:lastRenderedPageBreak/>
        <w:t>of eviction</w:t>
      </w:r>
      <w:r w:rsidR="001036A5" w:rsidRPr="00244A4E">
        <w:t>.</w:t>
      </w:r>
    </w:p>
    <w:p w14:paraId="138F7CAC" w14:textId="5A185FE8" w:rsidR="006B7425" w:rsidRPr="00244A4E" w:rsidRDefault="001036A5" w:rsidP="008D3DA0">
      <w:pPr>
        <w:pStyle w:val="BodyTextIndent"/>
        <w:tabs>
          <w:tab w:val="clear" w:pos="1080"/>
        </w:tabs>
        <w:ind w:firstLine="0"/>
      </w:pPr>
      <w:r w:rsidRPr="00244A4E">
        <w:tab/>
        <w:t>(</w:t>
      </w:r>
      <w:r w:rsidR="00D66DB0" w:rsidRPr="00244A4E">
        <w:t>c</w:t>
      </w:r>
      <w:r w:rsidRPr="00244A4E">
        <w:t>)</w:t>
      </w:r>
      <w:r w:rsidR="006B7425" w:rsidRPr="00244A4E">
        <w:t xml:space="preserve"> </w:t>
      </w:r>
      <w:r w:rsidRPr="00244A4E">
        <w:t>A</w:t>
      </w:r>
      <w:r w:rsidR="006B7425" w:rsidRPr="00244A4E">
        <w:t>ny personal property remaining in or about the leased premises at the time</w:t>
      </w:r>
      <w:r w:rsidR="00D66DB0" w:rsidRPr="00244A4E">
        <w:t xml:space="preserve"> of eviction</w:t>
      </w:r>
      <w:r w:rsidR="006B7425" w:rsidRPr="00244A4E">
        <w:t xml:space="preserve"> is deemed abandoned.</w:t>
      </w:r>
    </w:p>
    <w:p w14:paraId="02AE94A6" w14:textId="14E2732F" w:rsidR="006B7425" w:rsidRPr="00244A4E" w:rsidRDefault="006B7425" w:rsidP="008D3DA0">
      <w:pPr>
        <w:pStyle w:val="BodyTextIndent"/>
        <w:tabs>
          <w:tab w:val="clear" w:pos="1080"/>
        </w:tabs>
        <w:ind w:firstLine="0"/>
      </w:pPr>
      <w:r w:rsidRPr="00244A4E">
        <w:tab/>
        <w:t>(</w:t>
      </w:r>
      <w:r w:rsidR="0018641B" w:rsidRPr="00244A4E">
        <w:t>d</w:t>
      </w:r>
      <w:r w:rsidRPr="00244A4E">
        <w:t>) </w:t>
      </w:r>
      <w:r w:rsidR="001036A5" w:rsidRPr="00244A4E">
        <w:rPr>
          <w:bCs/>
        </w:rPr>
        <w:t>Th</w:t>
      </w:r>
      <w:r w:rsidR="0057634D" w:rsidRPr="00244A4E">
        <w:rPr>
          <w:bCs/>
        </w:rPr>
        <w:t>e</w:t>
      </w:r>
      <w:r w:rsidRPr="00244A4E">
        <w:rPr>
          <w:bCs/>
        </w:rPr>
        <w:t xml:space="preserve"> l</w:t>
      </w:r>
      <w:r w:rsidRPr="00244A4E">
        <w:t xml:space="preserve">andlord shall dispose of </w:t>
      </w:r>
      <w:r w:rsidR="001036A5" w:rsidRPr="00244A4E">
        <w:t xml:space="preserve">any </w:t>
      </w:r>
      <w:r w:rsidRPr="00244A4E">
        <w:t>abandoned personal property by any lawful means of disposal.</w:t>
      </w:r>
    </w:p>
    <w:p w14:paraId="7E8966B0" w14:textId="39CDFD0F" w:rsidR="001036A5" w:rsidRPr="00244A4E" w:rsidRDefault="006B7425" w:rsidP="008D3DA0">
      <w:pPr>
        <w:pStyle w:val="BodyTextIndent"/>
        <w:tabs>
          <w:tab w:val="clear" w:pos="1080"/>
        </w:tabs>
        <w:ind w:firstLine="0"/>
        <w:jc w:val="both"/>
      </w:pPr>
      <w:r w:rsidRPr="00244A4E">
        <w:tab/>
        <w:t>(</w:t>
      </w:r>
      <w:r w:rsidR="0018641B" w:rsidRPr="00244A4E">
        <w:t>e</w:t>
      </w:r>
      <w:r w:rsidRPr="00244A4E">
        <w:t xml:space="preserve">) </w:t>
      </w:r>
      <w:r w:rsidR="00B609B8" w:rsidRPr="00244A4E">
        <w:t>T</w:t>
      </w:r>
      <w:r w:rsidR="0057634D" w:rsidRPr="00244A4E">
        <w:t>he</w:t>
      </w:r>
      <w:r w:rsidRPr="00244A4E">
        <w:t xml:space="preserve"> landlord is prohibited from placing or causing the placement of abandoned personal property </w:t>
      </w:r>
      <w:r w:rsidR="00D209C8" w:rsidRPr="00244A4E">
        <w:t xml:space="preserve">in an outdoor </w:t>
      </w:r>
      <w:r w:rsidR="00B609B8" w:rsidRPr="00244A4E">
        <w:t>space</w:t>
      </w:r>
      <w:r w:rsidR="00D209C8" w:rsidRPr="00244A4E">
        <w:t xml:space="preserve"> other than a </w:t>
      </w:r>
      <w:r w:rsidR="000F5685" w:rsidRPr="00244A4E">
        <w:t>licensed</w:t>
      </w:r>
      <w:r w:rsidR="00D209C8" w:rsidRPr="00244A4E">
        <w:t xml:space="preserve"> disposal facility</w:t>
      </w:r>
      <w:r w:rsidR="0049326F" w:rsidRPr="00244A4E">
        <w:t xml:space="preserve"> or </w:t>
      </w:r>
      <w:r w:rsidR="000F5685" w:rsidRPr="00244A4E">
        <w:t xml:space="preserve">lawful </w:t>
      </w:r>
      <w:r w:rsidR="0049326F" w:rsidRPr="00244A4E">
        <w:t>di</w:t>
      </w:r>
      <w:r w:rsidR="00534696" w:rsidRPr="00244A4E">
        <w:t>sposal receptacle</w:t>
      </w:r>
      <w:r w:rsidR="006F61D8" w:rsidRPr="00244A4E">
        <w:t xml:space="preserve">; provided, that a landlord may place </w:t>
      </w:r>
      <w:r w:rsidR="00581597">
        <w:t xml:space="preserve">abandoned property </w:t>
      </w:r>
      <w:r w:rsidR="006F61D8" w:rsidRPr="00244A4E">
        <w:t xml:space="preserve">or cause abandoned property to be placed </w:t>
      </w:r>
      <w:r w:rsidR="00B609B8" w:rsidRPr="00244A4E">
        <w:t xml:space="preserve">in an outdoor private or public space while in the process of transporting the property </w:t>
      </w:r>
      <w:r w:rsidR="000F5685" w:rsidRPr="00244A4E">
        <w:t xml:space="preserve">from the leased premises </w:t>
      </w:r>
      <w:r w:rsidR="00534696" w:rsidRPr="00244A4E">
        <w:t>for disposal</w:t>
      </w:r>
      <w:r w:rsidRPr="00244A4E">
        <w:t>.</w:t>
      </w:r>
    </w:p>
    <w:p w14:paraId="78356B97" w14:textId="3A94AC99" w:rsidR="006B7425" w:rsidRPr="00244A4E" w:rsidRDefault="001036A5" w:rsidP="008D3DA0">
      <w:pPr>
        <w:pStyle w:val="BodyTextIndent"/>
        <w:tabs>
          <w:tab w:val="clear" w:pos="1080"/>
        </w:tabs>
        <w:ind w:firstLine="0"/>
      </w:pPr>
      <w:r w:rsidRPr="00244A4E">
        <w:tab/>
        <w:t>(</w:t>
      </w:r>
      <w:r w:rsidR="0018641B" w:rsidRPr="00244A4E">
        <w:t>f</w:t>
      </w:r>
      <w:r w:rsidRPr="00244A4E">
        <w:t>)</w:t>
      </w:r>
      <w:r w:rsidR="006B7425" w:rsidRPr="00244A4E">
        <w:t> </w:t>
      </w:r>
      <w:r w:rsidRPr="00244A4E">
        <w:t xml:space="preserve">The landlord and anyone acting on behalf of the landlord shall be immune from civil liability for loss or damage to the </w:t>
      </w:r>
      <w:r w:rsidR="0057634D" w:rsidRPr="00244A4E">
        <w:t>evicted</w:t>
      </w:r>
      <w:r w:rsidRPr="00244A4E">
        <w:t xml:space="preserve"> tenant’s abandoned property or claims related to its lawful disposal.</w:t>
      </w:r>
    </w:p>
    <w:p w14:paraId="21E8F414" w14:textId="2C49FC9C" w:rsidR="00142242" w:rsidRDefault="00534696" w:rsidP="00142242">
      <w:pPr>
        <w:pStyle w:val="BodyTextIndent"/>
        <w:tabs>
          <w:tab w:val="clear" w:pos="1080"/>
        </w:tabs>
        <w:autoSpaceDE w:val="0"/>
        <w:autoSpaceDN w:val="0"/>
        <w:adjustRightInd w:val="0"/>
      </w:pPr>
      <w:r w:rsidRPr="00244A4E">
        <w:t>(</w:t>
      </w:r>
      <w:r w:rsidR="0018641B" w:rsidRPr="00244A4E">
        <w:t>g</w:t>
      </w:r>
      <w:r w:rsidRPr="00244A4E">
        <w:t>) For the purposes of this section, the term</w:t>
      </w:r>
      <w:r w:rsidR="00EA5E92" w:rsidRPr="00244A4E">
        <w:t xml:space="preserve"> </w:t>
      </w:r>
      <w:r w:rsidRPr="00244A4E">
        <w:t>“</w:t>
      </w:r>
      <w:r w:rsidR="00EA5E92" w:rsidRPr="00244A4E">
        <w:t>t</w:t>
      </w:r>
      <w:r w:rsidRPr="00244A4E">
        <w:t>ime of eviction” means the time at which the Marshals execute a writ of restitution</w:t>
      </w:r>
      <w:r w:rsidR="008B09C6" w:rsidRPr="00244A4E">
        <w:t>.</w:t>
      </w:r>
    </w:p>
    <w:p w14:paraId="44929139" w14:textId="27D49871" w:rsidR="00157FF6" w:rsidRDefault="00157FF6" w:rsidP="00142242">
      <w:pPr>
        <w:pStyle w:val="BodyTextIndent"/>
        <w:tabs>
          <w:tab w:val="clear" w:pos="1080"/>
        </w:tabs>
        <w:autoSpaceDE w:val="0"/>
        <w:autoSpaceDN w:val="0"/>
        <w:adjustRightInd w:val="0"/>
      </w:pPr>
      <w:r>
        <w:t xml:space="preserve">Sec. 4. </w:t>
      </w:r>
      <w:proofErr w:type="spellStart"/>
      <w:r>
        <w:t>Repealer</w:t>
      </w:r>
      <w:proofErr w:type="spellEnd"/>
      <w:r>
        <w:t>.</w:t>
      </w:r>
    </w:p>
    <w:p w14:paraId="27FBA171" w14:textId="77777777" w:rsidR="00142242" w:rsidRDefault="00157FF6" w:rsidP="00142242">
      <w:pPr>
        <w:pStyle w:val="BodyTextIndent"/>
        <w:tabs>
          <w:tab w:val="clear" w:pos="1080"/>
        </w:tabs>
        <w:autoSpaceDE w:val="0"/>
        <w:autoSpaceDN w:val="0"/>
        <w:adjustRightInd w:val="0"/>
      </w:pPr>
      <w:r>
        <w:t xml:space="preserve">The Eviction Reform </w:t>
      </w:r>
      <w:r w:rsidR="00F01DFC">
        <w:t xml:space="preserve">Emergency </w:t>
      </w:r>
      <w:r>
        <w:t>Amendment Act of 2018, passed on June 26, 2018 (Enrolled version of Bill 22- 864)</w:t>
      </w:r>
      <w:r w:rsidR="00267754">
        <w:t>, is repealed</w:t>
      </w:r>
      <w:r w:rsidR="00142242">
        <w:t>.</w:t>
      </w:r>
    </w:p>
    <w:p w14:paraId="6336C71B" w14:textId="1398E331" w:rsidR="008D1390" w:rsidRPr="00244A4E" w:rsidRDefault="008D1390" w:rsidP="00142242">
      <w:pPr>
        <w:pStyle w:val="BodyTextIndent"/>
        <w:tabs>
          <w:tab w:val="clear" w:pos="1080"/>
        </w:tabs>
        <w:autoSpaceDE w:val="0"/>
        <w:autoSpaceDN w:val="0"/>
        <w:adjustRightInd w:val="0"/>
      </w:pPr>
      <w:r w:rsidRPr="00244A4E">
        <w:t xml:space="preserve">Sec. </w:t>
      </w:r>
      <w:r w:rsidR="00142242">
        <w:t>5</w:t>
      </w:r>
      <w:r w:rsidRPr="00244A4E">
        <w:t>. Applicability.</w:t>
      </w:r>
    </w:p>
    <w:p w14:paraId="75A05DAB" w14:textId="77777777" w:rsidR="00142242" w:rsidRDefault="005419E7" w:rsidP="00FB2188">
      <w:pPr>
        <w:pStyle w:val="BodyTextIndent"/>
        <w:tabs>
          <w:tab w:val="clear" w:pos="1080"/>
        </w:tabs>
      </w:pPr>
      <w:r w:rsidRPr="00244A4E">
        <w:t>This act shall apply as of July 9, 2018.</w:t>
      </w:r>
      <w:bookmarkEnd w:id="2"/>
    </w:p>
    <w:p w14:paraId="346D8827" w14:textId="2EE4743D" w:rsidR="009A3F83" w:rsidRPr="00244A4E" w:rsidRDefault="00AB2E90" w:rsidP="00142242">
      <w:pPr>
        <w:pStyle w:val="BodyTextIndent"/>
        <w:tabs>
          <w:tab w:val="clear" w:pos="1080"/>
        </w:tabs>
      </w:pPr>
      <w:r w:rsidRPr="00244A4E">
        <w:t xml:space="preserve">Sec. </w:t>
      </w:r>
      <w:r w:rsidR="00142242">
        <w:t>6</w:t>
      </w:r>
      <w:r w:rsidRPr="00244A4E">
        <w:t xml:space="preserve">. </w:t>
      </w:r>
      <w:r w:rsidR="009A3F83" w:rsidRPr="00244A4E">
        <w:t>Fiscal impact</w:t>
      </w:r>
      <w:r w:rsidR="00F01A69" w:rsidRPr="00244A4E">
        <w:t xml:space="preserve"> statement.</w:t>
      </w:r>
    </w:p>
    <w:p w14:paraId="1ED04AC6" w14:textId="67A1FA23" w:rsidR="00E404EF" w:rsidRPr="00244A4E" w:rsidRDefault="00AB2E90" w:rsidP="008D3DA0">
      <w:pPr>
        <w:spacing w:line="480" w:lineRule="auto"/>
      </w:pPr>
      <w:r w:rsidRPr="00244A4E">
        <w:tab/>
      </w:r>
      <w:r w:rsidR="009A3F83" w:rsidRPr="00244A4E">
        <w:t xml:space="preserve">The Council adopts the fiscal impact statement </w:t>
      </w:r>
      <w:r w:rsidRPr="00244A4E">
        <w:t>of the Budget Director</w:t>
      </w:r>
      <w:r w:rsidR="009A3F83" w:rsidRPr="00244A4E">
        <w:t xml:space="preserve"> as the fiscal impact </w:t>
      </w:r>
      <w:r w:rsidR="009A3F83" w:rsidRPr="00244A4E">
        <w:lastRenderedPageBreak/>
        <w:t xml:space="preserve">statement required by section </w:t>
      </w:r>
      <w:r w:rsidR="005D6946" w:rsidRPr="00244A4E">
        <w:t>4a of the General Legislative Procedures Act of 1975</w:t>
      </w:r>
      <w:r w:rsidR="009A3F83" w:rsidRPr="00244A4E">
        <w:t xml:space="preserve">, approved </w:t>
      </w:r>
      <w:r w:rsidR="005D6946" w:rsidRPr="00244A4E">
        <w:t>October 16, 2006</w:t>
      </w:r>
      <w:r w:rsidR="009A3F83" w:rsidRPr="00244A4E">
        <w:t xml:space="preserve"> (</w:t>
      </w:r>
      <w:r w:rsidR="005D6946" w:rsidRPr="00244A4E">
        <w:t>120 Stat. 2038</w:t>
      </w:r>
      <w:r w:rsidR="009A3F83" w:rsidRPr="00244A4E">
        <w:t>; D.C. Official Code § 1-</w:t>
      </w:r>
      <w:r w:rsidR="005D6946" w:rsidRPr="00244A4E">
        <w:t>301.47a</w:t>
      </w:r>
      <w:r w:rsidR="009A3F83" w:rsidRPr="00244A4E">
        <w:t>).</w:t>
      </w:r>
    </w:p>
    <w:p w14:paraId="3341B7B7" w14:textId="7B563EB2" w:rsidR="009A3F83" w:rsidRPr="00244A4E" w:rsidRDefault="00AB2E90" w:rsidP="008D3DA0">
      <w:pPr>
        <w:spacing w:line="480" w:lineRule="auto"/>
      </w:pPr>
      <w:r w:rsidRPr="00244A4E">
        <w:tab/>
        <w:t xml:space="preserve">Sec. </w:t>
      </w:r>
      <w:r w:rsidR="00142242">
        <w:t>7</w:t>
      </w:r>
      <w:r w:rsidRPr="00244A4E">
        <w:t xml:space="preserve">. </w:t>
      </w:r>
      <w:r w:rsidR="009A3F83" w:rsidRPr="00244A4E">
        <w:t>Effective date.</w:t>
      </w:r>
    </w:p>
    <w:p w14:paraId="23226A85" w14:textId="64ADB8BB" w:rsidR="00E404EF" w:rsidRPr="00244A4E" w:rsidRDefault="00AB2E90" w:rsidP="008D3DA0">
      <w:pPr>
        <w:spacing w:line="480" w:lineRule="auto"/>
      </w:pPr>
      <w:r w:rsidRPr="00244A4E">
        <w:tab/>
      </w:r>
      <w:r w:rsidR="009A3F83" w:rsidRPr="00244A4E">
        <w:t xml:space="preserve">This act shall take effect following approval by the Mayor (or in the event of veto by the Mayor, action by the Council to override the veto), </w:t>
      </w:r>
      <w:r w:rsidR="005D6946" w:rsidRPr="00244A4E">
        <w:t>and shall remain in effect for no longer than 90 days, as provided for emergency acts of the Council of the District of Columbia in section 412(a) of the District of Columbia Home Rule Act, approved December 24, 1973 (87 Stat. 788; D.C. Official Code § 1-204.12(a)).</w:t>
      </w:r>
      <w:r w:rsidR="00E404EF" w:rsidRPr="00244A4E">
        <w:tab/>
      </w:r>
      <w:r w:rsidR="00E404EF" w:rsidRPr="00244A4E">
        <w:tab/>
      </w:r>
    </w:p>
    <w:sectPr w:rsidR="00E404EF" w:rsidRPr="00244A4E" w:rsidSect="008D3D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4F92" w14:textId="77777777" w:rsidR="006A14F5" w:rsidRDefault="006A14F5" w:rsidP="00996BAA">
      <w:r>
        <w:separator/>
      </w:r>
    </w:p>
  </w:endnote>
  <w:endnote w:type="continuationSeparator" w:id="0">
    <w:p w14:paraId="260E3E67" w14:textId="77777777" w:rsidR="006A14F5" w:rsidRDefault="006A14F5" w:rsidP="0099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24F" w14:textId="77777777" w:rsidR="00FB2188" w:rsidRDefault="00FB2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49701"/>
      <w:docPartObj>
        <w:docPartGallery w:val="Page Numbers (Bottom of Page)"/>
        <w:docPartUnique/>
      </w:docPartObj>
    </w:sdtPr>
    <w:sdtEndPr>
      <w:rPr>
        <w:noProof/>
      </w:rPr>
    </w:sdtEndPr>
    <w:sdtContent>
      <w:p w14:paraId="2493A826" w14:textId="77777777" w:rsidR="004319F1" w:rsidRDefault="004319F1" w:rsidP="002B15BE">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8733" w14:textId="77777777" w:rsidR="00FB2188" w:rsidRDefault="00FB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1FF0" w14:textId="77777777" w:rsidR="006A14F5" w:rsidRDefault="006A14F5" w:rsidP="00996BAA">
      <w:r>
        <w:separator/>
      </w:r>
    </w:p>
  </w:footnote>
  <w:footnote w:type="continuationSeparator" w:id="0">
    <w:p w14:paraId="2D8FE60A" w14:textId="77777777" w:rsidR="006A14F5" w:rsidRDefault="006A14F5" w:rsidP="0099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1896" w14:textId="77777777" w:rsidR="00FB2188" w:rsidRDefault="00FB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2446824"/>
      <w:docPartObj>
        <w:docPartGallery w:val="Watermarks"/>
        <w:docPartUnique/>
      </w:docPartObj>
    </w:sdtPr>
    <w:sdtContent>
      <w:p w14:paraId="5081BFF4" w14:textId="4998B76B" w:rsidR="004319F1" w:rsidRDefault="00FB2188" w:rsidP="0097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FB2188">
          <w:rPr>
            <w:b/>
            <w:noProof/>
          </w:rPr>
          <w:pict w14:anchorId="0698B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7424725" w14:textId="77777777" w:rsidR="004319F1" w:rsidRPr="00E404EF" w:rsidRDefault="004319F1" w:rsidP="0097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152B" w14:textId="77777777" w:rsidR="00FB2188" w:rsidRDefault="00FB2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D6D"/>
    <w:multiLevelType w:val="hybridMultilevel"/>
    <w:tmpl w:val="4E9AE3FA"/>
    <w:lvl w:ilvl="0" w:tplc="0234C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1749"/>
    <w:multiLevelType w:val="hybridMultilevel"/>
    <w:tmpl w:val="FF420B5E"/>
    <w:lvl w:ilvl="0" w:tplc="0234C73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6D5286"/>
    <w:multiLevelType w:val="hybridMultilevel"/>
    <w:tmpl w:val="945877B0"/>
    <w:lvl w:ilvl="0" w:tplc="F9A27ACA">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34023"/>
    <w:multiLevelType w:val="hybridMultilevel"/>
    <w:tmpl w:val="87CC2130"/>
    <w:lvl w:ilvl="0" w:tplc="0234C73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DD572B"/>
    <w:multiLevelType w:val="hybridMultilevel"/>
    <w:tmpl w:val="9AA88576"/>
    <w:lvl w:ilvl="0" w:tplc="220EF02E">
      <w:start w:val="1"/>
      <w:numFmt w:val="decimal"/>
      <w:lvlText w:val="Sec. %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2E631BF"/>
    <w:multiLevelType w:val="hybridMultilevel"/>
    <w:tmpl w:val="F29601CC"/>
    <w:lvl w:ilvl="0" w:tplc="F9A27ACA">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E07E7"/>
    <w:multiLevelType w:val="hybridMultilevel"/>
    <w:tmpl w:val="B8B0A8C4"/>
    <w:lvl w:ilvl="0" w:tplc="349A85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561EC"/>
    <w:multiLevelType w:val="hybridMultilevel"/>
    <w:tmpl w:val="4EA43CF2"/>
    <w:lvl w:ilvl="0" w:tplc="B21E9C14">
      <w:start w:val="1"/>
      <w:numFmt w:val="lowerLetter"/>
      <w:lvlText w:val="(%1)"/>
      <w:lvlJc w:val="left"/>
      <w:pPr>
        <w:ind w:left="1110" w:hanging="390"/>
      </w:pPr>
      <w:rPr>
        <w:rFonts w:hint="default"/>
      </w:rPr>
    </w:lvl>
    <w:lvl w:ilvl="1" w:tplc="F44484FA">
      <w:start w:val="1"/>
      <w:numFmt w:val="decimal"/>
      <w:lvlText w:val="(%2)"/>
      <w:lvlJc w:val="left"/>
      <w:pPr>
        <w:ind w:left="1800" w:hanging="360"/>
      </w:pPr>
      <w:rPr>
        <w:rFonts w:hint="default"/>
      </w:rPr>
    </w:lvl>
    <w:lvl w:ilvl="2" w:tplc="8A74F360">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115264"/>
    <w:multiLevelType w:val="hybridMultilevel"/>
    <w:tmpl w:val="114E3FA4"/>
    <w:lvl w:ilvl="0" w:tplc="BC721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B7657"/>
    <w:multiLevelType w:val="hybridMultilevel"/>
    <w:tmpl w:val="568A4C26"/>
    <w:lvl w:ilvl="0" w:tplc="8728A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E0E64"/>
    <w:multiLevelType w:val="hybridMultilevel"/>
    <w:tmpl w:val="E3BC6264"/>
    <w:lvl w:ilvl="0" w:tplc="BC721B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7B41DD"/>
    <w:multiLevelType w:val="hybridMultilevel"/>
    <w:tmpl w:val="B9848F0C"/>
    <w:lvl w:ilvl="0" w:tplc="BA0AC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15F12"/>
    <w:multiLevelType w:val="hybridMultilevel"/>
    <w:tmpl w:val="D7AECE46"/>
    <w:lvl w:ilvl="0" w:tplc="E79A96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E1367"/>
    <w:multiLevelType w:val="hybridMultilevel"/>
    <w:tmpl w:val="384C239C"/>
    <w:lvl w:ilvl="0" w:tplc="3992E0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B4C0075"/>
    <w:multiLevelType w:val="hybridMultilevel"/>
    <w:tmpl w:val="EA0080B8"/>
    <w:lvl w:ilvl="0" w:tplc="8982E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E6C3E"/>
    <w:multiLevelType w:val="hybridMultilevel"/>
    <w:tmpl w:val="ADE6D526"/>
    <w:lvl w:ilvl="0" w:tplc="3992E0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FB366A0"/>
    <w:multiLevelType w:val="hybridMultilevel"/>
    <w:tmpl w:val="F67A6BE2"/>
    <w:lvl w:ilvl="0" w:tplc="3064F7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C0FAF"/>
    <w:multiLevelType w:val="hybridMultilevel"/>
    <w:tmpl w:val="DE2CB8B4"/>
    <w:lvl w:ilvl="0" w:tplc="B21E9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C18A3"/>
    <w:multiLevelType w:val="hybridMultilevel"/>
    <w:tmpl w:val="02F0022E"/>
    <w:lvl w:ilvl="0" w:tplc="B21E9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E0823"/>
    <w:multiLevelType w:val="hybridMultilevel"/>
    <w:tmpl w:val="9C7A7F86"/>
    <w:lvl w:ilvl="0" w:tplc="220EF02E">
      <w:start w:val="1"/>
      <w:numFmt w:val="decimal"/>
      <w:lvlText w:val="S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24BD7"/>
    <w:multiLevelType w:val="hybridMultilevel"/>
    <w:tmpl w:val="3614FDA0"/>
    <w:lvl w:ilvl="0" w:tplc="EDAEB424">
      <w:start w:val="1"/>
      <w:numFmt w:val="decimal"/>
      <w:lvlText w:val="(%1)"/>
      <w:lvlJc w:val="left"/>
      <w:pPr>
        <w:ind w:left="1800" w:hanging="360"/>
      </w:pPr>
      <w:rPr>
        <w:rFonts w:hint="default"/>
      </w:rPr>
    </w:lvl>
    <w:lvl w:ilvl="1" w:tplc="AA122326">
      <w:start w:val="1"/>
      <w:numFmt w:val="upperLetter"/>
      <w:lvlText w:val="(%2)"/>
      <w:lvlJc w:val="left"/>
      <w:pPr>
        <w:ind w:left="2550" w:hanging="39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730547"/>
    <w:multiLevelType w:val="hybridMultilevel"/>
    <w:tmpl w:val="7174F416"/>
    <w:lvl w:ilvl="0" w:tplc="B21E9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90C63"/>
    <w:multiLevelType w:val="hybridMultilevel"/>
    <w:tmpl w:val="EDA4541E"/>
    <w:lvl w:ilvl="0" w:tplc="F6DE6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011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4835A28"/>
    <w:multiLevelType w:val="hybridMultilevel"/>
    <w:tmpl w:val="7B84F816"/>
    <w:lvl w:ilvl="0" w:tplc="8728A4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93043"/>
    <w:multiLevelType w:val="hybridMultilevel"/>
    <w:tmpl w:val="5C106C76"/>
    <w:lvl w:ilvl="0" w:tplc="220EF02E">
      <w:start w:val="1"/>
      <w:numFmt w:val="decimal"/>
      <w:lvlText w:val="S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614E1"/>
    <w:multiLevelType w:val="hybridMultilevel"/>
    <w:tmpl w:val="5A52686C"/>
    <w:lvl w:ilvl="0" w:tplc="3992E0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E121F55"/>
    <w:multiLevelType w:val="hybridMultilevel"/>
    <w:tmpl w:val="8DCA29CA"/>
    <w:lvl w:ilvl="0" w:tplc="3992E04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036524F"/>
    <w:multiLevelType w:val="hybridMultilevel"/>
    <w:tmpl w:val="EAA67FF0"/>
    <w:lvl w:ilvl="0" w:tplc="61A8D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022A45"/>
    <w:multiLevelType w:val="hybridMultilevel"/>
    <w:tmpl w:val="C840F450"/>
    <w:lvl w:ilvl="0" w:tplc="54D03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0B1A46"/>
    <w:multiLevelType w:val="hybridMultilevel"/>
    <w:tmpl w:val="B908EEE4"/>
    <w:lvl w:ilvl="0" w:tplc="F9A27ACA">
      <w:start w:val="2"/>
      <w:numFmt w:val="decimal"/>
      <w:lvlText w:val="Sec.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DE2FA3"/>
    <w:multiLevelType w:val="hybridMultilevel"/>
    <w:tmpl w:val="9AE26ADA"/>
    <w:lvl w:ilvl="0" w:tplc="3992E0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E7B89"/>
    <w:multiLevelType w:val="hybridMultilevel"/>
    <w:tmpl w:val="244E1AB2"/>
    <w:lvl w:ilvl="0" w:tplc="3992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80C16"/>
    <w:multiLevelType w:val="hybridMultilevel"/>
    <w:tmpl w:val="A22AD7E0"/>
    <w:lvl w:ilvl="0" w:tplc="3992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B56FA"/>
    <w:multiLevelType w:val="hybridMultilevel"/>
    <w:tmpl w:val="DDC2025A"/>
    <w:lvl w:ilvl="0" w:tplc="3992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D06E8"/>
    <w:multiLevelType w:val="hybridMultilevel"/>
    <w:tmpl w:val="218674D0"/>
    <w:lvl w:ilvl="0" w:tplc="0234C73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DF359FE"/>
    <w:multiLevelType w:val="hybridMultilevel"/>
    <w:tmpl w:val="7A90442A"/>
    <w:lvl w:ilvl="0" w:tplc="3992E0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EFA45F2"/>
    <w:multiLevelType w:val="hybridMultilevel"/>
    <w:tmpl w:val="A22AD7E0"/>
    <w:lvl w:ilvl="0" w:tplc="3992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147C7"/>
    <w:multiLevelType w:val="hybridMultilevel"/>
    <w:tmpl w:val="2B5E344C"/>
    <w:lvl w:ilvl="0" w:tplc="B420B818">
      <w:start w:val="1"/>
      <w:numFmt w:val="upperLetter"/>
      <w:lvlText w:val="(%1)"/>
      <w:lvlJc w:val="left"/>
      <w:pPr>
        <w:ind w:left="2880" w:hanging="360"/>
      </w:pPr>
      <w:rPr>
        <w:rFonts w:hint="default"/>
      </w:rPr>
    </w:lvl>
    <w:lvl w:ilvl="1" w:tplc="B420B81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36"/>
  </w:num>
  <w:num w:numId="4">
    <w:abstractNumId w:val="34"/>
  </w:num>
  <w:num w:numId="5">
    <w:abstractNumId w:val="31"/>
  </w:num>
  <w:num w:numId="6">
    <w:abstractNumId w:val="24"/>
  </w:num>
  <w:num w:numId="7">
    <w:abstractNumId w:val="18"/>
  </w:num>
  <w:num w:numId="8">
    <w:abstractNumId w:val="33"/>
  </w:num>
  <w:num w:numId="9">
    <w:abstractNumId w:val="35"/>
  </w:num>
  <w:num w:numId="10">
    <w:abstractNumId w:val="26"/>
  </w:num>
  <w:num w:numId="11">
    <w:abstractNumId w:val="37"/>
  </w:num>
  <w:num w:numId="12">
    <w:abstractNumId w:val="27"/>
  </w:num>
  <w:num w:numId="13">
    <w:abstractNumId w:val="16"/>
  </w:num>
  <w:num w:numId="14">
    <w:abstractNumId w:val="22"/>
  </w:num>
  <w:num w:numId="15">
    <w:abstractNumId w:val="29"/>
  </w:num>
  <w:num w:numId="16">
    <w:abstractNumId w:val="17"/>
  </w:num>
  <w:num w:numId="17">
    <w:abstractNumId w:val="21"/>
  </w:num>
  <w:num w:numId="18">
    <w:abstractNumId w:val="20"/>
  </w:num>
  <w:num w:numId="19">
    <w:abstractNumId w:val="8"/>
  </w:num>
  <w:num w:numId="20">
    <w:abstractNumId w:val="38"/>
  </w:num>
  <w:num w:numId="21">
    <w:abstractNumId w:val="13"/>
  </w:num>
  <w:num w:numId="22">
    <w:abstractNumId w:val="0"/>
  </w:num>
  <w:num w:numId="23">
    <w:abstractNumId w:val="14"/>
  </w:num>
  <w:num w:numId="24">
    <w:abstractNumId w:val="3"/>
  </w:num>
  <w:num w:numId="25">
    <w:abstractNumId w:val="6"/>
  </w:num>
  <w:num w:numId="26">
    <w:abstractNumId w:val="15"/>
  </w:num>
  <w:num w:numId="27">
    <w:abstractNumId w:val="12"/>
  </w:num>
  <w:num w:numId="28">
    <w:abstractNumId w:val="1"/>
  </w:num>
  <w:num w:numId="29">
    <w:abstractNumId w:val="7"/>
  </w:num>
  <w:num w:numId="30">
    <w:abstractNumId w:val="2"/>
  </w:num>
  <w:num w:numId="31">
    <w:abstractNumId w:val="19"/>
  </w:num>
  <w:num w:numId="32">
    <w:abstractNumId w:val="4"/>
  </w:num>
  <w:num w:numId="33">
    <w:abstractNumId w:val="25"/>
  </w:num>
  <w:num w:numId="34">
    <w:abstractNumId w:val="5"/>
  </w:num>
  <w:num w:numId="35">
    <w:abstractNumId w:val="30"/>
  </w:num>
  <w:num w:numId="36">
    <w:abstractNumId w:val="11"/>
  </w:num>
  <w:num w:numId="37">
    <w:abstractNumId w:val="9"/>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AA"/>
    <w:rsid w:val="00000D83"/>
    <w:rsid w:val="00002E0D"/>
    <w:rsid w:val="00007DF1"/>
    <w:rsid w:val="00012CA2"/>
    <w:rsid w:val="00015D28"/>
    <w:rsid w:val="00017C7B"/>
    <w:rsid w:val="00020F91"/>
    <w:rsid w:val="00021391"/>
    <w:rsid w:val="0002180E"/>
    <w:rsid w:val="00021D37"/>
    <w:rsid w:val="00023FBE"/>
    <w:rsid w:val="00036C7B"/>
    <w:rsid w:val="00037DBF"/>
    <w:rsid w:val="00041C4C"/>
    <w:rsid w:val="000450A6"/>
    <w:rsid w:val="00045379"/>
    <w:rsid w:val="00045712"/>
    <w:rsid w:val="00047842"/>
    <w:rsid w:val="00053185"/>
    <w:rsid w:val="0006277B"/>
    <w:rsid w:val="00064D18"/>
    <w:rsid w:val="00066F1B"/>
    <w:rsid w:val="00070178"/>
    <w:rsid w:val="00071011"/>
    <w:rsid w:val="00071ACA"/>
    <w:rsid w:val="0007350B"/>
    <w:rsid w:val="0008005F"/>
    <w:rsid w:val="000822E0"/>
    <w:rsid w:val="00090155"/>
    <w:rsid w:val="0009307B"/>
    <w:rsid w:val="00095154"/>
    <w:rsid w:val="000A6EEB"/>
    <w:rsid w:val="000A72A2"/>
    <w:rsid w:val="000A799A"/>
    <w:rsid w:val="000B0C02"/>
    <w:rsid w:val="000B16DE"/>
    <w:rsid w:val="000C121B"/>
    <w:rsid w:val="000C4FE9"/>
    <w:rsid w:val="000C6A2B"/>
    <w:rsid w:val="000D004E"/>
    <w:rsid w:val="000D48F1"/>
    <w:rsid w:val="000D4B95"/>
    <w:rsid w:val="000D52D1"/>
    <w:rsid w:val="000D642E"/>
    <w:rsid w:val="000D712E"/>
    <w:rsid w:val="000D79C2"/>
    <w:rsid w:val="000E2900"/>
    <w:rsid w:val="000E52BD"/>
    <w:rsid w:val="000E668B"/>
    <w:rsid w:val="000E7FC5"/>
    <w:rsid w:val="000E7FEE"/>
    <w:rsid w:val="000F0D90"/>
    <w:rsid w:val="000F3BC4"/>
    <w:rsid w:val="000F3F54"/>
    <w:rsid w:val="000F5685"/>
    <w:rsid w:val="000F6638"/>
    <w:rsid w:val="00100698"/>
    <w:rsid w:val="00100A1F"/>
    <w:rsid w:val="001036A5"/>
    <w:rsid w:val="0010653E"/>
    <w:rsid w:val="001076FE"/>
    <w:rsid w:val="00107A3A"/>
    <w:rsid w:val="0011283E"/>
    <w:rsid w:val="001128A0"/>
    <w:rsid w:val="00113390"/>
    <w:rsid w:val="00113BA3"/>
    <w:rsid w:val="00113BE7"/>
    <w:rsid w:val="00114FD9"/>
    <w:rsid w:val="00122000"/>
    <w:rsid w:val="00122976"/>
    <w:rsid w:val="00124A70"/>
    <w:rsid w:val="00124B9B"/>
    <w:rsid w:val="00124CD6"/>
    <w:rsid w:val="0012564B"/>
    <w:rsid w:val="001268A1"/>
    <w:rsid w:val="001268B8"/>
    <w:rsid w:val="0012786F"/>
    <w:rsid w:val="00131419"/>
    <w:rsid w:val="00132CCC"/>
    <w:rsid w:val="00132F0A"/>
    <w:rsid w:val="00134634"/>
    <w:rsid w:val="001348D6"/>
    <w:rsid w:val="00136005"/>
    <w:rsid w:val="00137BA0"/>
    <w:rsid w:val="00140E64"/>
    <w:rsid w:val="001412B9"/>
    <w:rsid w:val="00142242"/>
    <w:rsid w:val="00142C47"/>
    <w:rsid w:val="0014533C"/>
    <w:rsid w:val="00146850"/>
    <w:rsid w:val="00151807"/>
    <w:rsid w:val="00153225"/>
    <w:rsid w:val="00154391"/>
    <w:rsid w:val="00154FA4"/>
    <w:rsid w:val="00157FF6"/>
    <w:rsid w:val="00160960"/>
    <w:rsid w:val="00161FAC"/>
    <w:rsid w:val="00163680"/>
    <w:rsid w:val="00165249"/>
    <w:rsid w:val="0016593C"/>
    <w:rsid w:val="001676BF"/>
    <w:rsid w:val="0017066A"/>
    <w:rsid w:val="0017198D"/>
    <w:rsid w:val="001736D1"/>
    <w:rsid w:val="00173D9B"/>
    <w:rsid w:val="00177882"/>
    <w:rsid w:val="0018042E"/>
    <w:rsid w:val="0018283F"/>
    <w:rsid w:val="00182AE4"/>
    <w:rsid w:val="0018641B"/>
    <w:rsid w:val="00186983"/>
    <w:rsid w:val="00187361"/>
    <w:rsid w:val="00187F77"/>
    <w:rsid w:val="00192CBC"/>
    <w:rsid w:val="001932AD"/>
    <w:rsid w:val="00193762"/>
    <w:rsid w:val="00194088"/>
    <w:rsid w:val="00194B21"/>
    <w:rsid w:val="00196426"/>
    <w:rsid w:val="00197FEF"/>
    <w:rsid w:val="001B14AD"/>
    <w:rsid w:val="001B426F"/>
    <w:rsid w:val="001B5CD9"/>
    <w:rsid w:val="001B6C8B"/>
    <w:rsid w:val="001C1CA9"/>
    <w:rsid w:val="001C6E83"/>
    <w:rsid w:val="001D0C13"/>
    <w:rsid w:val="001D17C6"/>
    <w:rsid w:val="001D2C65"/>
    <w:rsid w:val="001D48A1"/>
    <w:rsid w:val="001D50BA"/>
    <w:rsid w:val="001E236A"/>
    <w:rsid w:val="001E3011"/>
    <w:rsid w:val="001E374D"/>
    <w:rsid w:val="001E4BB2"/>
    <w:rsid w:val="001E5DED"/>
    <w:rsid w:val="001E7442"/>
    <w:rsid w:val="001F291B"/>
    <w:rsid w:val="001F3EBF"/>
    <w:rsid w:val="00200639"/>
    <w:rsid w:val="00200C99"/>
    <w:rsid w:val="002046FA"/>
    <w:rsid w:val="002069A2"/>
    <w:rsid w:val="00207D7D"/>
    <w:rsid w:val="00207F31"/>
    <w:rsid w:val="0021687A"/>
    <w:rsid w:val="00216A69"/>
    <w:rsid w:val="002221BF"/>
    <w:rsid w:val="002225A5"/>
    <w:rsid w:val="0022283D"/>
    <w:rsid w:val="0022297C"/>
    <w:rsid w:val="00224489"/>
    <w:rsid w:val="0023029C"/>
    <w:rsid w:val="002326AF"/>
    <w:rsid w:val="00232962"/>
    <w:rsid w:val="00233783"/>
    <w:rsid w:val="00234C0B"/>
    <w:rsid w:val="002350E2"/>
    <w:rsid w:val="00236CB7"/>
    <w:rsid w:val="00237C50"/>
    <w:rsid w:val="00242159"/>
    <w:rsid w:val="002447E9"/>
    <w:rsid w:val="00244A4E"/>
    <w:rsid w:val="002463AF"/>
    <w:rsid w:val="00251117"/>
    <w:rsid w:val="00253220"/>
    <w:rsid w:val="0025449D"/>
    <w:rsid w:val="002573DC"/>
    <w:rsid w:val="00261ABC"/>
    <w:rsid w:val="00261E9B"/>
    <w:rsid w:val="0026615C"/>
    <w:rsid w:val="002666EC"/>
    <w:rsid w:val="00267754"/>
    <w:rsid w:val="0027407C"/>
    <w:rsid w:val="00277E2D"/>
    <w:rsid w:val="002816A0"/>
    <w:rsid w:val="00281B23"/>
    <w:rsid w:val="00281D2D"/>
    <w:rsid w:val="002823B2"/>
    <w:rsid w:val="002824A1"/>
    <w:rsid w:val="00283904"/>
    <w:rsid w:val="00292D08"/>
    <w:rsid w:val="0029421B"/>
    <w:rsid w:val="002943D3"/>
    <w:rsid w:val="00297229"/>
    <w:rsid w:val="002A0552"/>
    <w:rsid w:val="002A075A"/>
    <w:rsid w:val="002A0DD1"/>
    <w:rsid w:val="002A0EE0"/>
    <w:rsid w:val="002A0F62"/>
    <w:rsid w:val="002A6188"/>
    <w:rsid w:val="002A73C4"/>
    <w:rsid w:val="002B15BE"/>
    <w:rsid w:val="002B2CB5"/>
    <w:rsid w:val="002B4C8B"/>
    <w:rsid w:val="002B5F09"/>
    <w:rsid w:val="002B7452"/>
    <w:rsid w:val="002B74EB"/>
    <w:rsid w:val="002B79FB"/>
    <w:rsid w:val="002B7C04"/>
    <w:rsid w:val="002C01C2"/>
    <w:rsid w:val="002C198F"/>
    <w:rsid w:val="002C1C4A"/>
    <w:rsid w:val="002C36A9"/>
    <w:rsid w:val="002C3F41"/>
    <w:rsid w:val="002C47F4"/>
    <w:rsid w:val="002C5369"/>
    <w:rsid w:val="002C551C"/>
    <w:rsid w:val="002C75CF"/>
    <w:rsid w:val="002D0F55"/>
    <w:rsid w:val="002D21C7"/>
    <w:rsid w:val="002D4C63"/>
    <w:rsid w:val="002D55FF"/>
    <w:rsid w:val="002D67DE"/>
    <w:rsid w:val="002E0F0A"/>
    <w:rsid w:val="002E20C7"/>
    <w:rsid w:val="002E2FF0"/>
    <w:rsid w:val="002E441B"/>
    <w:rsid w:val="002E4CCA"/>
    <w:rsid w:val="002E5110"/>
    <w:rsid w:val="002E5E44"/>
    <w:rsid w:val="002E767B"/>
    <w:rsid w:val="002F0710"/>
    <w:rsid w:val="002F1C19"/>
    <w:rsid w:val="002F58F7"/>
    <w:rsid w:val="00303687"/>
    <w:rsid w:val="00303E97"/>
    <w:rsid w:val="0030779A"/>
    <w:rsid w:val="00312E7B"/>
    <w:rsid w:val="00313A80"/>
    <w:rsid w:val="0031495E"/>
    <w:rsid w:val="00322004"/>
    <w:rsid w:val="003223CF"/>
    <w:rsid w:val="00323E6C"/>
    <w:rsid w:val="003247F6"/>
    <w:rsid w:val="00330158"/>
    <w:rsid w:val="00330334"/>
    <w:rsid w:val="00330580"/>
    <w:rsid w:val="00330839"/>
    <w:rsid w:val="003326D7"/>
    <w:rsid w:val="00333BBC"/>
    <w:rsid w:val="00334908"/>
    <w:rsid w:val="0033685C"/>
    <w:rsid w:val="00342347"/>
    <w:rsid w:val="003427FD"/>
    <w:rsid w:val="00344C5E"/>
    <w:rsid w:val="00352C50"/>
    <w:rsid w:val="00352D52"/>
    <w:rsid w:val="003533DB"/>
    <w:rsid w:val="00355AF2"/>
    <w:rsid w:val="0035656E"/>
    <w:rsid w:val="003600DA"/>
    <w:rsid w:val="003608B2"/>
    <w:rsid w:val="00362C13"/>
    <w:rsid w:val="00364F85"/>
    <w:rsid w:val="00366C76"/>
    <w:rsid w:val="003719AD"/>
    <w:rsid w:val="00371B4D"/>
    <w:rsid w:val="00372D22"/>
    <w:rsid w:val="003735A5"/>
    <w:rsid w:val="00377943"/>
    <w:rsid w:val="00377AB3"/>
    <w:rsid w:val="00377F0A"/>
    <w:rsid w:val="00383BD3"/>
    <w:rsid w:val="003842FF"/>
    <w:rsid w:val="00386439"/>
    <w:rsid w:val="00386A93"/>
    <w:rsid w:val="00386AE7"/>
    <w:rsid w:val="003942E5"/>
    <w:rsid w:val="003958C8"/>
    <w:rsid w:val="00395C28"/>
    <w:rsid w:val="00396E8D"/>
    <w:rsid w:val="003A1EC4"/>
    <w:rsid w:val="003A334F"/>
    <w:rsid w:val="003A43EE"/>
    <w:rsid w:val="003A5A7C"/>
    <w:rsid w:val="003A780F"/>
    <w:rsid w:val="003B2C07"/>
    <w:rsid w:val="003B3071"/>
    <w:rsid w:val="003B4199"/>
    <w:rsid w:val="003B4442"/>
    <w:rsid w:val="003C09CD"/>
    <w:rsid w:val="003C1B2A"/>
    <w:rsid w:val="003C4956"/>
    <w:rsid w:val="003C4AC9"/>
    <w:rsid w:val="003C702B"/>
    <w:rsid w:val="003D0EC3"/>
    <w:rsid w:val="003D208C"/>
    <w:rsid w:val="003D3319"/>
    <w:rsid w:val="003D59D4"/>
    <w:rsid w:val="003E0FE4"/>
    <w:rsid w:val="003E7860"/>
    <w:rsid w:val="003F3B45"/>
    <w:rsid w:val="003F530D"/>
    <w:rsid w:val="00400487"/>
    <w:rsid w:val="00400E20"/>
    <w:rsid w:val="00401C38"/>
    <w:rsid w:val="0041040C"/>
    <w:rsid w:val="00410E90"/>
    <w:rsid w:val="00410EE9"/>
    <w:rsid w:val="00411BBB"/>
    <w:rsid w:val="00414055"/>
    <w:rsid w:val="00416546"/>
    <w:rsid w:val="0041718B"/>
    <w:rsid w:val="00417256"/>
    <w:rsid w:val="00417A55"/>
    <w:rsid w:val="00417F12"/>
    <w:rsid w:val="00420526"/>
    <w:rsid w:val="0042168B"/>
    <w:rsid w:val="00424473"/>
    <w:rsid w:val="00427E52"/>
    <w:rsid w:val="00430A7D"/>
    <w:rsid w:val="004319F1"/>
    <w:rsid w:val="0043242B"/>
    <w:rsid w:val="004340DD"/>
    <w:rsid w:val="0043472E"/>
    <w:rsid w:val="00437D7A"/>
    <w:rsid w:val="00440964"/>
    <w:rsid w:val="004444A2"/>
    <w:rsid w:val="0044489C"/>
    <w:rsid w:val="00445ED3"/>
    <w:rsid w:val="004463DE"/>
    <w:rsid w:val="00450048"/>
    <w:rsid w:val="004503DD"/>
    <w:rsid w:val="00450769"/>
    <w:rsid w:val="00451AE3"/>
    <w:rsid w:val="0045422B"/>
    <w:rsid w:val="00456BA7"/>
    <w:rsid w:val="0045729A"/>
    <w:rsid w:val="00462C4D"/>
    <w:rsid w:val="0046490F"/>
    <w:rsid w:val="00466803"/>
    <w:rsid w:val="00473D0E"/>
    <w:rsid w:val="00476723"/>
    <w:rsid w:val="00476C47"/>
    <w:rsid w:val="00477E10"/>
    <w:rsid w:val="00480F08"/>
    <w:rsid w:val="00483577"/>
    <w:rsid w:val="00483EF8"/>
    <w:rsid w:val="004845DD"/>
    <w:rsid w:val="0049186E"/>
    <w:rsid w:val="00491FDC"/>
    <w:rsid w:val="0049326F"/>
    <w:rsid w:val="00493CD5"/>
    <w:rsid w:val="00494908"/>
    <w:rsid w:val="004949B0"/>
    <w:rsid w:val="00496B6C"/>
    <w:rsid w:val="004A0876"/>
    <w:rsid w:val="004A0CFD"/>
    <w:rsid w:val="004A2A35"/>
    <w:rsid w:val="004A2EC3"/>
    <w:rsid w:val="004A5902"/>
    <w:rsid w:val="004A64B5"/>
    <w:rsid w:val="004A7D37"/>
    <w:rsid w:val="004A7F41"/>
    <w:rsid w:val="004B0009"/>
    <w:rsid w:val="004B079A"/>
    <w:rsid w:val="004B1145"/>
    <w:rsid w:val="004B1736"/>
    <w:rsid w:val="004B188B"/>
    <w:rsid w:val="004B3593"/>
    <w:rsid w:val="004B3AEC"/>
    <w:rsid w:val="004B60D7"/>
    <w:rsid w:val="004B78B6"/>
    <w:rsid w:val="004C050E"/>
    <w:rsid w:val="004C20AD"/>
    <w:rsid w:val="004C266C"/>
    <w:rsid w:val="004C2D35"/>
    <w:rsid w:val="004C56CF"/>
    <w:rsid w:val="004D0DE8"/>
    <w:rsid w:val="004D26E7"/>
    <w:rsid w:val="004D4E7B"/>
    <w:rsid w:val="004E0DEE"/>
    <w:rsid w:val="004E77AB"/>
    <w:rsid w:val="004F06AA"/>
    <w:rsid w:val="004F126C"/>
    <w:rsid w:val="004F6CA9"/>
    <w:rsid w:val="004F6CEF"/>
    <w:rsid w:val="004F7910"/>
    <w:rsid w:val="004F7F9E"/>
    <w:rsid w:val="00500910"/>
    <w:rsid w:val="00500B3F"/>
    <w:rsid w:val="00502007"/>
    <w:rsid w:val="00502ED5"/>
    <w:rsid w:val="00503BFD"/>
    <w:rsid w:val="005065B2"/>
    <w:rsid w:val="00507711"/>
    <w:rsid w:val="005100BD"/>
    <w:rsid w:val="00511484"/>
    <w:rsid w:val="00513B87"/>
    <w:rsid w:val="00514A9F"/>
    <w:rsid w:val="00515111"/>
    <w:rsid w:val="00517813"/>
    <w:rsid w:val="0052023A"/>
    <w:rsid w:val="00521623"/>
    <w:rsid w:val="005216ED"/>
    <w:rsid w:val="005217B3"/>
    <w:rsid w:val="0052207F"/>
    <w:rsid w:val="00524179"/>
    <w:rsid w:val="00530FC2"/>
    <w:rsid w:val="00534200"/>
    <w:rsid w:val="00534678"/>
    <w:rsid w:val="00534696"/>
    <w:rsid w:val="00535C94"/>
    <w:rsid w:val="005419E7"/>
    <w:rsid w:val="00543981"/>
    <w:rsid w:val="0054599E"/>
    <w:rsid w:val="0054625F"/>
    <w:rsid w:val="00546881"/>
    <w:rsid w:val="00552F2C"/>
    <w:rsid w:val="00553C6C"/>
    <w:rsid w:val="00553D4F"/>
    <w:rsid w:val="00555953"/>
    <w:rsid w:val="00560440"/>
    <w:rsid w:val="005608CF"/>
    <w:rsid w:val="00562E7E"/>
    <w:rsid w:val="0056389F"/>
    <w:rsid w:val="0056692B"/>
    <w:rsid w:val="005670C1"/>
    <w:rsid w:val="005676A7"/>
    <w:rsid w:val="005710E1"/>
    <w:rsid w:val="00573F3F"/>
    <w:rsid w:val="0057634D"/>
    <w:rsid w:val="00576489"/>
    <w:rsid w:val="00581597"/>
    <w:rsid w:val="00583509"/>
    <w:rsid w:val="005909AD"/>
    <w:rsid w:val="00593664"/>
    <w:rsid w:val="00597373"/>
    <w:rsid w:val="005A41B1"/>
    <w:rsid w:val="005A4497"/>
    <w:rsid w:val="005A44CE"/>
    <w:rsid w:val="005A4ED0"/>
    <w:rsid w:val="005A54F2"/>
    <w:rsid w:val="005A5D00"/>
    <w:rsid w:val="005B3A19"/>
    <w:rsid w:val="005B5EC6"/>
    <w:rsid w:val="005C023E"/>
    <w:rsid w:val="005C1E15"/>
    <w:rsid w:val="005C5034"/>
    <w:rsid w:val="005C52A0"/>
    <w:rsid w:val="005C7EF3"/>
    <w:rsid w:val="005D0120"/>
    <w:rsid w:val="005D0EB1"/>
    <w:rsid w:val="005D3A73"/>
    <w:rsid w:val="005D4092"/>
    <w:rsid w:val="005D5B9B"/>
    <w:rsid w:val="005D673E"/>
    <w:rsid w:val="005D6946"/>
    <w:rsid w:val="005E17EC"/>
    <w:rsid w:val="005E1F3D"/>
    <w:rsid w:val="005E677B"/>
    <w:rsid w:val="005E7C74"/>
    <w:rsid w:val="005F3F07"/>
    <w:rsid w:val="005F5355"/>
    <w:rsid w:val="00601FA6"/>
    <w:rsid w:val="006021D0"/>
    <w:rsid w:val="00604078"/>
    <w:rsid w:val="00604DF6"/>
    <w:rsid w:val="006103B5"/>
    <w:rsid w:val="00610617"/>
    <w:rsid w:val="00610C86"/>
    <w:rsid w:val="0061111D"/>
    <w:rsid w:val="00613CE4"/>
    <w:rsid w:val="00614931"/>
    <w:rsid w:val="00617714"/>
    <w:rsid w:val="006177E3"/>
    <w:rsid w:val="00622279"/>
    <w:rsid w:val="00622A21"/>
    <w:rsid w:val="00622C43"/>
    <w:rsid w:val="0062445C"/>
    <w:rsid w:val="00624B0B"/>
    <w:rsid w:val="006272C7"/>
    <w:rsid w:val="006310EA"/>
    <w:rsid w:val="00631402"/>
    <w:rsid w:val="006358B0"/>
    <w:rsid w:val="00644017"/>
    <w:rsid w:val="006466DE"/>
    <w:rsid w:val="00646F52"/>
    <w:rsid w:val="00650B42"/>
    <w:rsid w:val="0065189A"/>
    <w:rsid w:val="00656EBB"/>
    <w:rsid w:val="00657A16"/>
    <w:rsid w:val="00657F97"/>
    <w:rsid w:val="00661C1A"/>
    <w:rsid w:val="00661DE7"/>
    <w:rsid w:val="00665A50"/>
    <w:rsid w:val="0066609B"/>
    <w:rsid w:val="00666C91"/>
    <w:rsid w:val="00667A9B"/>
    <w:rsid w:val="00667F3D"/>
    <w:rsid w:val="006741D6"/>
    <w:rsid w:val="00675909"/>
    <w:rsid w:val="00681427"/>
    <w:rsid w:val="006817D6"/>
    <w:rsid w:val="00682735"/>
    <w:rsid w:val="00684C39"/>
    <w:rsid w:val="00685575"/>
    <w:rsid w:val="00690608"/>
    <w:rsid w:val="00695045"/>
    <w:rsid w:val="006962A7"/>
    <w:rsid w:val="00697E13"/>
    <w:rsid w:val="006A08AC"/>
    <w:rsid w:val="006A14F5"/>
    <w:rsid w:val="006A2871"/>
    <w:rsid w:val="006A4A2B"/>
    <w:rsid w:val="006A579E"/>
    <w:rsid w:val="006A6878"/>
    <w:rsid w:val="006A7DCF"/>
    <w:rsid w:val="006B1CAA"/>
    <w:rsid w:val="006B4053"/>
    <w:rsid w:val="006B4549"/>
    <w:rsid w:val="006B7425"/>
    <w:rsid w:val="006C12BF"/>
    <w:rsid w:val="006C33F9"/>
    <w:rsid w:val="006C3878"/>
    <w:rsid w:val="006C4D86"/>
    <w:rsid w:val="006C6FC2"/>
    <w:rsid w:val="006C718B"/>
    <w:rsid w:val="006D032D"/>
    <w:rsid w:val="006D332B"/>
    <w:rsid w:val="006D7E7C"/>
    <w:rsid w:val="006E20FE"/>
    <w:rsid w:val="006E6635"/>
    <w:rsid w:val="006F4147"/>
    <w:rsid w:val="006F58C6"/>
    <w:rsid w:val="006F61D8"/>
    <w:rsid w:val="006F648D"/>
    <w:rsid w:val="006F67AC"/>
    <w:rsid w:val="00700CD0"/>
    <w:rsid w:val="00700DCB"/>
    <w:rsid w:val="00700EE3"/>
    <w:rsid w:val="00702A71"/>
    <w:rsid w:val="00706F04"/>
    <w:rsid w:val="00714806"/>
    <w:rsid w:val="007218FC"/>
    <w:rsid w:val="007232A4"/>
    <w:rsid w:val="00723E37"/>
    <w:rsid w:val="00724D35"/>
    <w:rsid w:val="00725107"/>
    <w:rsid w:val="007274C2"/>
    <w:rsid w:val="00731B8C"/>
    <w:rsid w:val="007336D9"/>
    <w:rsid w:val="00733A7B"/>
    <w:rsid w:val="0073694B"/>
    <w:rsid w:val="00737317"/>
    <w:rsid w:val="00737BF2"/>
    <w:rsid w:val="0074089E"/>
    <w:rsid w:val="0074183A"/>
    <w:rsid w:val="007433AA"/>
    <w:rsid w:val="00744583"/>
    <w:rsid w:val="00745ABD"/>
    <w:rsid w:val="00745C35"/>
    <w:rsid w:val="00747186"/>
    <w:rsid w:val="00747E65"/>
    <w:rsid w:val="007540AD"/>
    <w:rsid w:val="00754351"/>
    <w:rsid w:val="00755EDB"/>
    <w:rsid w:val="0076007B"/>
    <w:rsid w:val="007610BE"/>
    <w:rsid w:val="00761592"/>
    <w:rsid w:val="00761BB5"/>
    <w:rsid w:val="00761FBB"/>
    <w:rsid w:val="007658F8"/>
    <w:rsid w:val="0076683D"/>
    <w:rsid w:val="00766886"/>
    <w:rsid w:val="00771875"/>
    <w:rsid w:val="00775078"/>
    <w:rsid w:val="00775AB2"/>
    <w:rsid w:val="00776544"/>
    <w:rsid w:val="007778CB"/>
    <w:rsid w:val="007845E8"/>
    <w:rsid w:val="0078486F"/>
    <w:rsid w:val="00785902"/>
    <w:rsid w:val="007869C9"/>
    <w:rsid w:val="007925A4"/>
    <w:rsid w:val="007955AF"/>
    <w:rsid w:val="0079609D"/>
    <w:rsid w:val="007A2BB1"/>
    <w:rsid w:val="007A350D"/>
    <w:rsid w:val="007A3E59"/>
    <w:rsid w:val="007A40F5"/>
    <w:rsid w:val="007A5D47"/>
    <w:rsid w:val="007B0EBC"/>
    <w:rsid w:val="007B3879"/>
    <w:rsid w:val="007B394A"/>
    <w:rsid w:val="007B45D9"/>
    <w:rsid w:val="007B6056"/>
    <w:rsid w:val="007C0EF4"/>
    <w:rsid w:val="007C10F6"/>
    <w:rsid w:val="007C25EC"/>
    <w:rsid w:val="007C44CF"/>
    <w:rsid w:val="007C5804"/>
    <w:rsid w:val="007C5886"/>
    <w:rsid w:val="007C75AB"/>
    <w:rsid w:val="007D2978"/>
    <w:rsid w:val="007D315A"/>
    <w:rsid w:val="007D5AC0"/>
    <w:rsid w:val="007D7ECD"/>
    <w:rsid w:val="007E1414"/>
    <w:rsid w:val="007E404C"/>
    <w:rsid w:val="007E4743"/>
    <w:rsid w:val="007F1921"/>
    <w:rsid w:val="007F430A"/>
    <w:rsid w:val="007F46B2"/>
    <w:rsid w:val="007F4D64"/>
    <w:rsid w:val="007F6E7B"/>
    <w:rsid w:val="007F6FD7"/>
    <w:rsid w:val="00800E01"/>
    <w:rsid w:val="00806415"/>
    <w:rsid w:val="00811AA3"/>
    <w:rsid w:val="00816B9A"/>
    <w:rsid w:val="0082199D"/>
    <w:rsid w:val="00822F33"/>
    <w:rsid w:val="008233D9"/>
    <w:rsid w:val="00823C59"/>
    <w:rsid w:val="00823F3C"/>
    <w:rsid w:val="00824793"/>
    <w:rsid w:val="00825826"/>
    <w:rsid w:val="00826365"/>
    <w:rsid w:val="008303AB"/>
    <w:rsid w:val="00832F29"/>
    <w:rsid w:val="00835E2B"/>
    <w:rsid w:val="00836186"/>
    <w:rsid w:val="00836A08"/>
    <w:rsid w:val="008402DF"/>
    <w:rsid w:val="00843F4A"/>
    <w:rsid w:val="00844ACD"/>
    <w:rsid w:val="0084662E"/>
    <w:rsid w:val="00852444"/>
    <w:rsid w:val="008526E5"/>
    <w:rsid w:val="00852EF0"/>
    <w:rsid w:val="00853804"/>
    <w:rsid w:val="00854F46"/>
    <w:rsid w:val="00855BA9"/>
    <w:rsid w:val="00860631"/>
    <w:rsid w:val="00862238"/>
    <w:rsid w:val="00862D11"/>
    <w:rsid w:val="008656B1"/>
    <w:rsid w:val="00865CDF"/>
    <w:rsid w:val="0086726C"/>
    <w:rsid w:val="0086740D"/>
    <w:rsid w:val="0086773C"/>
    <w:rsid w:val="00870D62"/>
    <w:rsid w:val="00871DF5"/>
    <w:rsid w:val="00877969"/>
    <w:rsid w:val="00880D37"/>
    <w:rsid w:val="00880E32"/>
    <w:rsid w:val="008844A3"/>
    <w:rsid w:val="00886A22"/>
    <w:rsid w:val="00891393"/>
    <w:rsid w:val="0089236F"/>
    <w:rsid w:val="008957E7"/>
    <w:rsid w:val="008A1660"/>
    <w:rsid w:val="008A2F53"/>
    <w:rsid w:val="008A3740"/>
    <w:rsid w:val="008B07BB"/>
    <w:rsid w:val="008B09C6"/>
    <w:rsid w:val="008B1A49"/>
    <w:rsid w:val="008B715F"/>
    <w:rsid w:val="008C00C0"/>
    <w:rsid w:val="008C0846"/>
    <w:rsid w:val="008C0AA3"/>
    <w:rsid w:val="008C293B"/>
    <w:rsid w:val="008D0A10"/>
    <w:rsid w:val="008D1390"/>
    <w:rsid w:val="008D3522"/>
    <w:rsid w:val="008D3DA0"/>
    <w:rsid w:val="008D724B"/>
    <w:rsid w:val="008E11A5"/>
    <w:rsid w:val="008E1673"/>
    <w:rsid w:val="008E2621"/>
    <w:rsid w:val="008E412B"/>
    <w:rsid w:val="008E5353"/>
    <w:rsid w:val="008E5ED1"/>
    <w:rsid w:val="008E78C3"/>
    <w:rsid w:val="008F1B79"/>
    <w:rsid w:val="008F4110"/>
    <w:rsid w:val="008F42DC"/>
    <w:rsid w:val="008F5025"/>
    <w:rsid w:val="008F52D9"/>
    <w:rsid w:val="008F6BDE"/>
    <w:rsid w:val="009003A3"/>
    <w:rsid w:val="0090322B"/>
    <w:rsid w:val="00903D5E"/>
    <w:rsid w:val="0090517E"/>
    <w:rsid w:val="0090681E"/>
    <w:rsid w:val="00922E66"/>
    <w:rsid w:val="00924A9F"/>
    <w:rsid w:val="009251C7"/>
    <w:rsid w:val="00927C09"/>
    <w:rsid w:val="00932D9E"/>
    <w:rsid w:val="00933E93"/>
    <w:rsid w:val="00934605"/>
    <w:rsid w:val="009375EF"/>
    <w:rsid w:val="00937E48"/>
    <w:rsid w:val="0094350A"/>
    <w:rsid w:val="009445B9"/>
    <w:rsid w:val="00944AC0"/>
    <w:rsid w:val="0094587C"/>
    <w:rsid w:val="009461B3"/>
    <w:rsid w:val="009461D2"/>
    <w:rsid w:val="0094776C"/>
    <w:rsid w:val="009522D1"/>
    <w:rsid w:val="00954306"/>
    <w:rsid w:val="009578EF"/>
    <w:rsid w:val="00960752"/>
    <w:rsid w:val="00963248"/>
    <w:rsid w:val="009633B8"/>
    <w:rsid w:val="00966BF3"/>
    <w:rsid w:val="00971B23"/>
    <w:rsid w:val="00974E5E"/>
    <w:rsid w:val="009753D7"/>
    <w:rsid w:val="0097720F"/>
    <w:rsid w:val="009777E6"/>
    <w:rsid w:val="00983F50"/>
    <w:rsid w:val="00986F1B"/>
    <w:rsid w:val="00987787"/>
    <w:rsid w:val="009878AF"/>
    <w:rsid w:val="00990F79"/>
    <w:rsid w:val="00991E76"/>
    <w:rsid w:val="00992B73"/>
    <w:rsid w:val="00992EC0"/>
    <w:rsid w:val="00996BAA"/>
    <w:rsid w:val="009A161B"/>
    <w:rsid w:val="009A23CF"/>
    <w:rsid w:val="009A3F83"/>
    <w:rsid w:val="009B0ECB"/>
    <w:rsid w:val="009B1813"/>
    <w:rsid w:val="009B289D"/>
    <w:rsid w:val="009D31D0"/>
    <w:rsid w:val="009D3C68"/>
    <w:rsid w:val="009D4818"/>
    <w:rsid w:val="009E1A77"/>
    <w:rsid w:val="009E1BB7"/>
    <w:rsid w:val="009E4BB2"/>
    <w:rsid w:val="009E6528"/>
    <w:rsid w:val="009F22A7"/>
    <w:rsid w:val="009F41DE"/>
    <w:rsid w:val="009F41FF"/>
    <w:rsid w:val="009F4FDE"/>
    <w:rsid w:val="009F6549"/>
    <w:rsid w:val="009F71D4"/>
    <w:rsid w:val="009F7DC5"/>
    <w:rsid w:val="00A022E4"/>
    <w:rsid w:val="00A02681"/>
    <w:rsid w:val="00A0463F"/>
    <w:rsid w:val="00A049C6"/>
    <w:rsid w:val="00A10675"/>
    <w:rsid w:val="00A10987"/>
    <w:rsid w:val="00A119DC"/>
    <w:rsid w:val="00A11A99"/>
    <w:rsid w:val="00A122A4"/>
    <w:rsid w:val="00A137C8"/>
    <w:rsid w:val="00A13E26"/>
    <w:rsid w:val="00A1609C"/>
    <w:rsid w:val="00A16B78"/>
    <w:rsid w:val="00A17746"/>
    <w:rsid w:val="00A21149"/>
    <w:rsid w:val="00A21691"/>
    <w:rsid w:val="00A31492"/>
    <w:rsid w:val="00A31AB0"/>
    <w:rsid w:val="00A3640C"/>
    <w:rsid w:val="00A4700D"/>
    <w:rsid w:val="00A526F0"/>
    <w:rsid w:val="00A52CAD"/>
    <w:rsid w:val="00A53663"/>
    <w:rsid w:val="00A53FB2"/>
    <w:rsid w:val="00A56F1B"/>
    <w:rsid w:val="00A61546"/>
    <w:rsid w:val="00A64355"/>
    <w:rsid w:val="00A65097"/>
    <w:rsid w:val="00A65AA5"/>
    <w:rsid w:val="00A709D2"/>
    <w:rsid w:val="00A72698"/>
    <w:rsid w:val="00A73B92"/>
    <w:rsid w:val="00A7516C"/>
    <w:rsid w:val="00A76DE3"/>
    <w:rsid w:val="00A77A1A"/>
    <w:rsid w:val="00A77F58"/>
    <w:rsid w:val="00A8457C"/>
    <w:rsid w:val="00A85238"/>
    <w:rsid w:val="00A8768A"/>
    <w:rsid w:val="00A903C8"/>
    <w:rsid w:val="00A90F29"/>
    <w:rsid w:val="00A90FFC"/>
    <w:rsid w:val="00A9301D"/>
    <w:rsid w:val="00A9352D"/>
    <w:rsid w:val="00A949AE"/>
    <w:rsid w:val="00A966A9"/>
    <w:rsid w:val="00A96D57"/>
    <w:rsid w:val="00A97AE3"/>
    <w:rsid w:val="00AA16EE"/>
    <w:rsid w:val="00AA50B3"/>
    <w:rsid w:val="00AA573D"/>
    <w:rsid w:val="00AA5F5D"/>
    <w:rsid w:val="00AA7531"/>
    <w:rsid w:val="00AB1588"/>
    <w:rsid w:val="00AB2E90"/>
    <w:rsid w:val="00AB56AF"/>
    <w:rsid w:val="00AB5967"/>
    <w:rsid w:val="00AB6FBD"/>
    <w:rsid w:val="00AB7C19"/>
    <w:rsid w:val="00AC0E20"/>
    <w:rsid w:val="00AC1EC7"/>
    <w:rsid w:val="00AC2F4A"/>
    <w:rsid w:val="00AD15B4"/>
    <w:rsid w:val="00AD3D5E"/>
    <w:rsid w:val="00AD66DE"/>
    <w:rsid w:val="00AD716E"/>
    <w:rsid w:val="00AD732D"/>
    <w:rsid w:val="00AE1F71"/>
    <w:rsid w:val="00AE1FD0"/>
    <w:rsid w:val="00AE3440"/>
    <w:rsid w:val="00AE384F"/>
    <w:rsid w:val="00AE4E17"/>
    <w:rsid w:val="00AE6F05"/>
    <w:rsid w:val="00AE7165"/>
    <w:rsid w:val="00AF512D"/>
    <w:rsid w:val="00B00302"/>
    <w:rsid w:val="00B00352"/>
    <w:rsid w:val="00B0079E"/>
    <w:rsid w:val="00B02EDA"/>
    <w:rsid w:val="00B076BA"/>
    <w:rsid w:val="00B10FA2"/>
    <w:rsid w:val="00B110F9"/>
    <w:rsid w:val="00B1248E"/>
    <w:rsid w:val="00B12BA8"/>
    <w:rsid w:val="00B145FB"/>
    <w:rsid w:val="00B147CB"/>
    <w:rsid w:val="00B15670"/>
    <w:rsid w:val="00B15A8A"/>
    <w:rsid w:val="00B15FEA"/>
    <w:rsid w:val="00B1742A"/>
    <w:rsid w:val="00B174E3"/>
    <w:rsid w:val="00B176BE"/>
    <w:rsid w:val="00B22002"/>
    <w:rsid w:val="00B2305B"/>
    <w:rsid w:val="00B249DB"/>
    <w:rsid w:val="00B266C6"/>
    <w:rsid w:val="00B2704F"/>
    <w:rsid w:val="00B2721C"/>
    <w:rsid w:val="00B27FC0"/>
    <w:rsid w:val="00B30927"/>
    <w:rsid w:val="00B31F9E"/>
    <w:rsid w:val="00B32DE3"/>
    <w:rsid w:val="00B32EB4"/>
    <w:rsid w:val="00B3304F"/>
    <w:rsid w:val="00B3378E"/>
    <w:rsid w:val="00B340C2"/>
    <w:rsid w:val="00B3441E"/>
    <w:rsid w:val="00B3782B"/>
    <w:rsid w:val="00B41928"/>
    <w:rsid w:val="00B452D6"/>
    <w:rsid w:val="00B47DBC"/>
    <w:rsid w:val="00B550F9"/>
    <w:rsid w:val="00B5693C"/>
    <w:rsid w:val="00B609B8"/>
    <w:rsid w:val="00B60DA2"/>
    <w:rsid w:val="00B61534"/>
    <w:rsid w:val="00B6396F"/>
    <w:rsid w:val="00B7064A"/>
    <w:rsid w:val="00B74F01"/>
    <w:rsid w:val="00B75FBE"/>
    <w:rsid w:val="00B7607E"/>
    <w:rsid w:val="00B81C8F"/>
    <w:rsid w:val="00B82778"/>
    <w:rsid w:val="00B836AB"/>
    <w:rsid w:val="00B84FA4"/>
    <w:rsid w:val="00B85832"/>
    <w:rsid w:val="00B8667E"/>
    <w:rsid w:val="00B87F1B"/>
    <w:rsid w:val="00B9174B"/>
    <w:rsid w:val="00B9560A"/>
    <w:rsid w:val="00B964E3"/>
    <w:rsid w:val="00BA2F06"/>
    <w:rsid w:val="00BA3521"/>
    <w:rsid w:val="00BA43A1"/>
    <w:rsid w:val="00BA5453"/>
    <w:rsid w:val="00BA64D7"/>
    <w:rsid w:val="00BA75D5"/>
    <w:rsid w:val="00BB03F7"/>
    <w:rsid w:val="00BB070D"/>
    <w:rsid w:val="00BB099C"/>
    <w:rsid w:val="00BB09CA"/>
    <w:rsid w:val="00BB30AD"/>
    <w:rsid w:val="00BB4D8B"/>
    <w:rsid w:val="00BB4E94"/>
    <w:rsid w:val="00BC2DE0"/>
    <w:rsid w:val="00BC49D8"/>
    <w:rsid w:val="00BC5135"/>
    <w:rsid w:val="00BC57D3"/>
    <w:rsid w:val="00BC6863"/>
    <w:rsid w:val="00BD37B0"/>
    <w:rsid w:val="00BD5505"/>
    <w:rsid w:val="00BD5E2B"/>
    <w:rsid w:val="00BD6744"/>
    <w:rsid w:val="00BE1825"/>
    <w:rsid w:val="00BE2140"/>
    <w:rsid w:val="00BE244F"/>
    <w:rsid w:val="00BE2ECD"/>
    <w:rsid w:val="00BE53E8"/>
    <w:rsid w:val="00BE569D"/>
    <w:rsid w:val="00BE5F2D"/>
    <w:rsid w:val="00BF5422"/>
    <w:rsid w:val="00BF547D"/>
    <w:rsid w:val="00BF738B"/>
    <w:rsid w:val="00BF7792"/>
    <w:rsid w:val="00BF7867"/>
    <w:rsid w:val="00BF7E4E"/>
    <w:rsid w:val="00C0550A"/>
    <w:rsid w:val="00C05DB3"/>
    <w:rsid w:val="00C05F86"/>
    <w:rsid w:val="00C11104"/>
    <w:rsid w:val="00C204E9"/>
    <w:rsid w:val="00C22F39"/>
    <w:rsid w:val="00C23E3E"/>
    <w:rsid w:val="00C24868"/>
    <w:rsid w:val="00C24955"/>
    <w:rsid w:val="00C24BC7"/>
    <w:rsid w:val="00C24D6D"/>
    <w:rsid w:val="00C26337"/>
    <w:rsid w:val="00C27A25"/>
    <w:rsid w:val="00C31DF1"/>
    <w:rsid w:val="00C34687"/>
    <w:rsid w:val="00C41520"/>
    <w:rsid w:val="00C422E1"/>
    <w:rsid w:val="00C428A1"/>
    <w:rsid w:val="00C4329F"/>
    <w:rsid w:val="00C44B46"/>
    <w:rsid w:val="00C44D40"/>
    <w:rsid w:val="00C467A4"/>
    <w:rsid w:val="00C46A32"/>
    <w:rsid w:val="00C46D2D"/>
    <w:rsid w:val="00C52FFC"/>
    <w:rsid w:val="00C539B0"/>
    <w:rsid w:val="00C54731"/>
    <w:rsid w:val="00C57BF9"/>
    <w:rsid w:val="00C624F2"/>
    <w:rsid w:val="00C636DD"/>
    <w:rsid w:val="00C6380D"/>
    <w:rsid w:val="00C645D8"/>
    <w:rsid w:val="00C7147F"/>
    <w:rsid w:val="00C7199C"/>
    <w:rsid w:val="00C74899"/>
    <w:rsid w:val="00C763B9"/>
    <w:rsid w:val="00C82523"/>
    <w:rsid w:val="00C827A0"/>
    <w:rsid w:val="00C8364A"/>
    <w:rsid w:val="00C84E7E"/>
    <w:rsid w:val="00C90EE4"/>
    <w:rsid w:val="00C92EA1"/>
    <w:rsid w:val="00C932BF"/>
    <w:rsid w:val="00C93EF9"/>
    <w:rsid w:val="00C94276"/>
    <w:rsid w:val="00CA0FFA"/>
    <w:rsid w:val="00CA6574"/>
    <w:rsid w:val="00CB1BCC"/>
    <w:rsid w:val="00CB2BDB"/>
    <w:rsid w:val="00CB3878"/>
    <w:rsid w:val="00CB44FE"/>
    <w:rsid w:val="00CB540A"/>
    <w:rsid w:val="00CB61EC"/>
    <w:rsid w:val="00CB6893"/>
    <w:rsid w:val="00CB7539"/>
    <w:rsid w:val="00CC32B5"/>
    <w:rsid w:val="00CC32CC"/>
    <w:rsid w:val="00CC685B"/>
    <w:rsid w:val="00CD13A1"/>
    <w:rsid w:val="00CD35CC"/>
    <w:rsid w:val="00CD4991"/>
    <w:rsid w:val="00CD7DF0"/>
    <w:rsid w:val="00CE36EF"/>
    <w:rsid w:val="00CE51A1"/>
    <w:rsid w:val="00CE68D9"/>
    <w:rsid w:val="00CE7B4A"/>
    <w:rsid w:val="00CF48B1"/>
    <w:rsid w:val="00CF4E67"/>
    <w:rsid w:val="00D00204"/>
    <w:rsid w:val="00D048C9"/>
    <w:rsid w:val="00D05AB4"/>
    <w:rsid w:val="00D070C0"/>
    <w:rsid w:val="00D10B4D"/>
    <w:rsid w:val="00D1101E"/>
    <w:rsid w:val="00D12138"/>
    <w:rsid w:val="00D125D1"/>
    <w:rsid w:val="00D15D3D"/>
    <w:rsid w:val="00D1604D"/>
    <w:rsid w:val="00D209C8"/>
    <w:rsid w:val="00D20AAF"/>
    <w:rsid w:val="00D2165B"/>
    <w:rsid w:val="00D225A9"/>
    <w:rsid w:val="00D2585B"/>
    <w:rsid w:val="00D2715C"/>
    <w:rsid w:val="00D27D9C"/>
    <w:rsid w:val="00D30195"/>
    <w:rsid w:val="00D3241C"/>
    <w:rsid w:val="00D33009"/>
    <w:rsid w:val="00D3693C"/>
    <w:rsid w:val="00D37305"/>
    <w:rsid w:val="00D37AA8"/>
    <w:rsid w:val="00D37F98"/>
    <w:rsid w:val="00D400C2"/>
    <w:rsid w:val="00D400C4"/>
    <w:rsid w:val="00D431F4"/>
    <w:rsid w:val="00D46AF2"/>
    <w:rsid w:val="00D5079D"/>
    <w:rsid w:val="00D51952"/>
    <w:rsid w:val="00D51CAC"/>
    <w:rsid w:val="00D52980"/>
    <w:rsid w:val="00D5595E"/>
    <w:rsid w:val="00D56DCD"/>
    <w:rsid w:val="00D6068F"/>
    <w:rsid w:val="00D634C8"/>
    <w:rsid w:val="00D65B62"/>
    <w:rsid w:val="00D65D84"/>
    <w:rsid w:val="00D66DB0"/>
    <w:rsid w:val="00D678CF"/>
    <w:rsid w:val="00D705AE"/>
    <w:rsid w:val="00D710F7"/>
    <w:rsid w:val="00D71672"/>
    <w:rsid w:val="00D73A7E"/>
    <w:rsid w:val="00D77CAE"/>
    <w:rsid w:val="00D84476"/>
    <w:rsid w:val="00D855AB"/>
    <w:rsid w:val="00D87E17"/>
    <w:rsid w:val="00D901C1"/>
    <w:rsid w:val="00D90DA2"/>
    <w:rsid w:val="00D91643"/>
    <w:rsid w:val="00D96084"/>
    <w:rsid w:val="00D969E9"/>
    <w:rsid w:val="00D96F06"/>
    <w:rsid w:val="00D97134"/>
    <w:rsid w:val="00D97C49"/>
    <w:rsid w:val="00DB3D9D"/>
    <w:rsid w:val="00DB4C58"/>
    <w:rsid w:val="00DB522A"/>
    <w:rsid w:val="00DB76EC"/>
    <w:rsid w:val="00DB7A6C"/>
    <w:rsid w:val="00DC2942"/>
    <w:rsid w:val="00DC4525"/>
    <w:rsid w:val="00DD314A"/>
    <w:rsid w:val="00DD371B"/>
    <w:rsid w:val="00DD433E"/>
    <w:rsid w:val="00DD438C"/>
    <w:rsid w:val="00DD55AE"/>
    <w:rsid w:val="00DD5B6B"/>
    <w:rsid w:val="00DD6EEF"/>
    <w:rsid w:val="00DD7D39"/>
    <w:rsid w:val="00DE0258"/>
    <w:rsid w:val="00DE0C39"/>
    <w:rsid w:val="00DE2540"/>
    <w:rsid w:val="00DE4164"/>
    <w:rsid w:val="00DE5CA3"/>
    <w:rsid w:val="00DE5E8D"/>
    <w:rsid w:val="00DE69E8"/>
    <w:rsid w:val="00DF31F1"/>
    <w:rsid w:val="00DF3736"/>
    <w:rsid w:val="00DF42BA"/>
    <w:rsid w:val="00DF5142"/>
    <w:rsid w:val="00DF7A21"/>
    <w:rsid w:val="00E00280"/>
    <w:rsid w:val="00E0096B"/>
    <w:rsid w:val="00E03E70"/>
    <w:rsid w:val="00E06DC7"/>
    <w:rsid w:val="00E100AB"/>
    <w:rsid w:val="00E11A8F"/>
    <w:rsid w:val="00E150D2"/>
    <w:rsid w:val="00E16522"/>
    <w:rsid w:val="00E1652F"/>
    <w:rsid w:val="00E16950"/>
    <w:rsid w:val="00E17E22"/>
    <w:rsid w:val="00E20DF1"/>
    <w:rsid w:val="00E212C9"/>
    <w:rsid w:val="00E22C68"/>
    <w:rsid w:val="00E23727"/>
    <w:rsid w:val="00E23795"/>
    <w:rsid w:val="00E23B9F"/>
    <w:rsid w:val="00E24203"/>
    <w:rsid w:val="00E24C14"/>
    <w:rsid w:val="00E24C79"/>
    <w:rsid w:val="00E24E91"/>
    <w:rsid w:val="00E25962"/>
    <w:rsid w:val="00E25CD9"/>
    <w:rsid w:val="00E2660C"/>
    <w:rsid w:val="00E27C19"/>
    <w:rsid w:val="00E30AAD"/>
    <w:rsid w:val="00E31415"/>
    <w:rsid w:val="00E31614"/>
    <w:rsid w:val="00E33C0B"/>
    <w:rsid w:val="00E404EF"/>
    <w:rsid w:val="00E405D8"/>
    <w:rsid w:val="00E405F9"/>
    <w:rsid w:val="00E42288"/>
    <w:rsid w:val="00E43861"/>
    <w:rsid w:val="00E44F68"/>
    <w:rsid w:val="00E45C88"/>
    <w:rsid w:val="00E46A9B"/>
    <w:rsid w:val="00E473E2"/>
    <w:rsid w:val="00E517C9"/>
    <w:rsid w:val="00E60B6A"/>
    <w:rsid w:val="00E6181D"/>
    <w:rsid w:val="00E64F89"/>
    <w:rsid w:val="00E73552"/>
    <w:rsid w:val="00E75A7C"/>
    <w:rsid w:val="00E76926"/>
    <w:rsid w:val="00E76E0C"/>
    <w:rsid w:val="00E82B59"/>
    <w:rsid w:val="00E839FC"/>
    <w:rsid w:val="00E84125"/>
    <w:rsid w:val="00E844D4"/>
    <w:rsid w:val="00E8673B"/>
    <w:rsid w:val="00E91580"/>
    <w:rsid w:val="00E922BC"/>
    <w:rsid w:val="00E9307A"/>
    <w:rsid w:val="00E93DEA"/>
    <w:rsid w:val="00E9744B"/>
    <w:rsid w:val="00EA203A"/>
    <w:rsid w:val="00EA2B09"/>
    <w:rsid w:val="00EA5821"/>
    <w:rsid w:val="00EA5E92"/>
    <w:rsid w:val="00EA5F0F"/>
    <w:rsid w:val="00EA746B"/>
    <w:rsid w:val="00EB10D1"/>
    <w:rsid w:val="00EB14C1"/>
    <w:rsid w:val="00EB35CE"/>
    <w:rsid w:val="00EB4134"/>
    <w:rsid w:val="00EB4D38"/>
    <w:rsid w:val="00EB7B28"/>
    <w:rsid w:val="00EC0884"/>
    <w:rsid w:val="00EC1AA5"/>
    <w:rsid w:val="00EC3D79"/>
    <w:rsid w:val="00EC6634"/>
    <w:rsid w:val="00EC6AB8"/>
    <w:rsid w:val="00EC76FD"/>
    <w:rsid w:val="00ED538E"/>
    <w:rsid w:val="00ED5FAD"/>
    <w:rsid w:val="00ED7F91"/>
    <w:rsid w:val="00EE0D19"/>
    <w:rsid w:val="00EE433C"/>
    <w:rsid w:val="00EE53D6"/>
    <w:rsid w:val="00EE608C"/>
    <w:rsid w:val="00EE7685"/>
    <w:rsid w:val="00EF242A"/>
    <w:rsid w:val="00EF24B3"/>
    <w:rsid w:val="00EF3B91"/>
    <w:rsid w:val="00EF3D0A"/>
    <w:rsid w:val="00EF6D49"/>
    <w:rsid w:val="00F01A69"/>
    <w:rsid w:val="00F01DFC"/>
    <w:rsid w:val="00F07CD5"/>
    <w:rsid w:val="00F1001A"/>
    <w:rsid w:val="00F111FB"/>
    <w:rsid w:val="00F11584"/>
    <w:rsid w:val="00F1209D"/>
    <w:rsid w:val="00F12237"/>
    <w:rsid w:val="00F124C8"/>
    <w:rsid w:val="00F13ABE"/>
    <w:rsid w:val="00F16004"/>
    <w:rsid w:val="00F16CAE"/>
    <w:rsid w:val="00F16E9F"/>
    <w:rsid w:val="00F17D51"/>
    <w:rsid w:val="00F20D1B"/>
    <w:rsid w:val="00F21A71"/>
    <w:rsid w:val="00F24BB1"/>
    <w:rsid w:val="00F26C14"/>
    <w:rsid w:val="00F27272"/>
    <w:rsid w:val="00F328D9"/>
    <w:rsid w:val="00F35516"/>
    <w:rsid w:val="00F359D1"/>
    <w:rsid w:val="00F37255"/>
    <w:rsid w:val="00F450FA"/>
    <w:rsid w:val="00F57A24"/>
    <w:rsid w:val="00F6222F"/>
    <w:rsid w:val="00F6283C"/>
    <w:rsid w:val="00F63C81"/>
    <w:rsid w:val="00F65666"/>
    <w:rsid w:val="00F67B3F"/>
    <w:rsid w:val="00F7056E"/>
    <w:rsid w:val="00F7075B"/>
    <w:rsid w:val="00F71075"/>
    <w:rsid w:val="00F7136F"/>
    <w:rsid w:val="00F765FB"/>
    <w:rsid w:val="00F76CC8"/>
    <w:rsid w:val="00F76DF3"/>
    <w:rsid w:val="00F77AF9"/>
    <w:rsid w:val="00F81A04"/>
    <w:rsid w:val="00F86B0D"/>
    <w:rsid w:val="00F92522"/>
    <w:rsid w:val="00F9357B"/>
    <w:rsid w:val="00F94326"/>
    <w:rsid w:val="00F9513F"/>
    <w:rsid w:val="00F965B9"/>
    <w:rsid w:val="00FA2CA7"/>
    <w:rsid w:val="00FA3DEB"/>
    <w:rsid w:val="00FA5BF5"/>
    <w:rsid w:val="00FB0A79"/>
    <w:rsid w:val="00FB2188"/>
    <w:rsid w:val="00FB3AF2"/>
    <w:rsid w:val="00FB757B"/>
    <w:rsid w:val="00FB7709"/>
    <w:rsid w:val="00FC27C3"/>
    <w:rsid w:val="00FC27D9"/>
    <w:rsid w:val="00FC2BA5"/>
    <w:rsid w:val="00FC354C"/>
    <w:rsid w:val="00FC3F66"/>
    <w:rsid w:val="00FC4914"/>
    <w:rsid w:val="00FC5D66"/>
    <w:rsid w:val="00FC6FA0"/>
    <w:rsid w:val="00FD0A0B"/>
    <w:rsid w:val="00FD4173"/>
    <w:rsid w:val="00FD5811"/>
    <w:rsid w:val="00FD5835"/>
    <w:rsid w:val="00FE1F08"/>
    <w:rsid w:val="00FE377B"/>
    <w:rsid w:val="00FE3AF9"/>
    <w:rsid w:val="00FE4B85"/>
    <w:rsid w:val="00FE63EE"/>
    <w:rsid w:val="00FF0599"/>
    <w:rsid w:val="00FF0849"/>
    <w:rsid w:val="00FF0DD6"/>
    <w:rsid w:val="00FF1132"/>
    <w:rsid w:val="00FF2110"/>
    <w:rsid w:val="00FF47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CCD5F25"/>
  <w15:docId w15:val="{E6FB877C-6105-4D99-A552-4156CC69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8C3"/>
    <w:pPr>
      <w:widowControl w:val="0"/>
      <w:autoSpaceDE w:val="0"/>
      <w:autoSpaceDN w:val="0"/>
      <w:adjustRightInd w:val="0"/>
      <w:spacing w:after="0" w:line="240" w:lineRule="auto"/>
    </w:pPr>
    <w:rPr>
      <w:rFonts w:eastAsiaTheme="minorEastAsia"/>
      <w:szCs w:val="24"/>
    </w:rPr>
  </w:style>
  <w:style w:type="paragraph" w:styleId="Heading1">
    <w:name w:val="heading 1"/>
    <w:basedOn w:val="Normal"/>
    <w:next w:val="Normal"/>
    <w:link w:val="Heading1Char"/>
    <w:uiPriority w:val="9"/>
    <w:qFormat/>
    <w:rsid w:val="00C52F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7E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666EC"/>
    <w:rPr>
      <w:rFonts w:ascii="Tahoma" w:hAnsi="Tahoma" w:cs="Tahoma"/>
      <w:szCs w:val="16"/>
    </w:rPr>
  </w:style>
  <w:style w:type="character" w:customStyle="1" w:styleId="BalloonTextChar">
    <w:name w:val="Balloon Text Char"/>
    <w:basedOn w:val="DefaultParagraphFont"/>
    <w:link w:val="BalloonText"/>
    <w:uiPriority w:val="99"/>
    <w:rsid w:val="002666EC"/>
    <w:rPr>
      <w:rFonts w:ascii="Tahoma" w:hAnsi="Tahoma" w:cs="Tahoma"/>
      <w:szCs w:val="16"/>
    </w:rPr>
  </w:style>
  <w:style w:type="paragraph" w:styleId="CommentText">
    <w:name w:val="annotation text"/>
    <w:basedOn w:val="Normal"/>
    <w:link w:val="CommentTextChar"/>
    <w:autoRedefine/>
    <w:rsid w:val="00622279"/>
    <w:pPr>
      <w:spacing w:before="240"/>
    </w:pPr>
  </w:style>
  <w:style w:type="character" w:customStyle="1" w:styleId="CommentTextChar">
    <w:name w:val="Comment Text Char"/>
    <w:basedOn w:val="DefaultParagraphFont"/>
    <w:link w:val="CommentText"/>
    <w:rsid w:val="00622279"/>
    <w:rPr>
      <w:rFonts w:eastAsiaTheme="minorEastAsia"/>
      <w:szCs w:val="24"/>
    </w:rPr>
  </w:style>
  <w:style w:type="paragraph" w:customStyle="1" w:styleId="balloon">
    <w:name w:val="balloon"/>
    <w:basedOn w:val="Normal"/>
    <w:autoRedefine/>
    <w:qFormat/>
    <w:rsid w:val="00D84476"/>
    <w:pPr>
      <w:tabs>
        <w:tab w:val="left" w:pos="720"/>
        <w:tab w:val="left" w:pos="1440"/>
        <w:tab w:val="left" w:pos="2160"/>
      </w:tabs>
    </w:pPr>
    <w:rPr>
      <w:rFonts w:eastAsia="Times New Roman"/>
      <w:b/>
      <w:smallCaps/>
    </w:rPr>
  </w:style>
  <w:style w:type="paragraph" w:customStyle="1" w:styleId="MarginNotes">
    <w:name w:val="MarginNotes"/>
    <w:basedOn w:val="Normal"/>
    <w:qFormat/>
    <w:rsid w:val="00996BAA"/>
    <w:pPr>
      <w:framePr w:w="1800" w:hSpace="360" w:wrap="around" w:vAnchor="text" w:hAnchor="page" w:xAlign="right" w:y="1"/>
      <w:spacing w:line="200" w:lineRule="exact"/>
    </w:pPr>
    <w:rPr>
      <w:rFonts w:cstheme="minorBidi"/>
      <w:b/>
      <w:sz w:val="16"/>
    </w:rPr>
  </w:style>
  <w:style w:type="paragraph" w:styleId="Header">
    <w:name w:val="header"/>
    <w:basedOn w:val="Normal"/>
    <w:link w:val="HeaderChar"/>
    <w:uiPriority w:val="99"/>
    <w:unhideWhenUsed/>
    <w:rsid w:val="00996BAA"/>
    <w:pPr>
      <w:tabs>
        <w:tab w:val="center" w:pos="4680"/>
        <w:tab w:val="right" w:pos="9360"/>
      </w:tabs>
    </w:pPr>
  </w:style>
  <w:style w:type="character" w:customStyle="1" w:styleId="HeaderChar">
    <w:name w:val="Header Char"/>
    <w:basedOn w:val="DefaultParagraphFont"/>
    <w:link w:val="Header"/>
    <w:uiPriority w:val="99"/>
    <w:rsid w:val="00996BAA"/>
    <w:rPr>
      <w:rFonts w:eastAsiaTheme="minorEastAsia"/>
      <w:szCs w:val="24"/>
    </w:rPr>
  </w:style>
  <w:style w:type="paragraph" w:styleId="Footer">
    <w:name w:val="footer"/>
    <w:basedOn w:val="Normal"/>
    <w:link w:val="FooterChar"/>
    <w:uiPriority w:val="99"/>
    <w:unhideWhenUsed/>
    <w:rsid w:val="00996BAA"/>
    <w:pPr>
      <w:tabs>
        <w:tab w:val="center" w:pos="4680"/>
        <w:tab w:val="right" w:pos="9360"/>
      </w:tabs>
    </w:pPr>
  </w:style>
  <w:style w:type="character" w:customStyle="1" w:styleId="FooterChar">
    <w:name w:val="Footer Char"/>
    <w:basedOn w:val="DefaultParagraphFont"/>
    <w:link w:val="Footer"/>
    <w:uiPriority w:val="99"/>
    <w:rsid w:val="00996BAA"/>
    <w:rPr>
      <w:rFonts w:eastAsiaTheme="minorEastAsia"/>
      <w:szCs w:val="24"/>
    </w:rPr>
  </w:style>
  <w:style w:type="character" w:styleId="LineNumber">
    <w:name w:val="line number"/>
    <w:basedOn w:val="DefaultParagraphFont"/>
    <w:uiPriority w:val="99"/>
    <w:semiHidden/>
    <w:unhideWhenUsed/>
    <w:rsid w:val="00C8364A"/>
  </w:style>
  <w:style w:type="paragraph" w:styleId="ListParagraph">
    <w:name w:val="List Paragraph"/>
    <w:basedOn w:val="Normal"/>
    <w:uiPriority w:val="34"/>
    <w:qFormat/>
    <w:rsid w:val="00513B87"/>
    <w:pPr>
      <w:ind w:left="720"/>
      <w:contextualSpacing/>
    </w:pPr>
  </w:style>
  <w:style w:type="character" w:styleId="CommentReference">
    <w:name w:val="annotation reference"/>
    <w:basedOn w:val="DefaultParagraphFont"/>
    <w:uiPriority w:val="99"/>
    <w:semiHidden/>
    <w:unhideWhenUsed/>
    <w:rsid w:val="002A0552"/>
    <w:rPr>
      <w:sz w:val="16"/>
      <w:szCs w:val="16"/>
    </w:rPr>
  </w:style>
  <w:style w:type="paragraph" w:styleId="CommentSubject">
    <w:name w:val="annotation subject"/>
    <w:basedOn w:val="CommentText"/>
    <w:next w:val="CommentText"/>
    <w:link w:val="CommentSubjectChar"/>
    <w:uiPriority w:val="99"/>
    <w:semiHidden/>
    <w:unhideWhenUsed/>
    <w:rsid w:val="002A0552"/>
    <w:rPr>
      <w:b/>
      <w:bCs/>
      <w:sz w:val="20"/>
      <w:szCs w:val="20"/>
    </w:rPr>
  </w:style>
  <w:style w:type="character" w:customStyle="1" w:styleId="CommentSubjectChar">
    <w:name w:val="Comment Subject Char"/>
    <w:basedOn w:val="CommentTextChar"/>
    <w:link w:val="CommentSubject"/>
    <w:uiPriority w:val="99"/>
    <w:semiHidden/>
    <w:rsid w:val="002A0552"/>
    <w:rPr>
      <w:rFonts w:eastAsiaTheme="minorEastAsia"/>
      <w:b/>
      <w:bCs/>
      <w:sz w:val="20"/>
      <w:szCs w:val="24"/>
    </w:rPr>
  </w:style>
  <w:style w:type="paragraph" w:styleId="Revision">
    <w:name w:val="Revision"/>
    <w:hidden/>
    <w:uiPriority w:val="99"/>
    <w:semiHidden/>
    <w:rsid w:val="00303E97"/>
    <w:pPr>
      <w:spacing w:after="0" w:line="240" w:lineRule="auto"/>
    </w:pPr>
    <w:rPr>
      <w:rFonts w:eastAsiaTheme="minorEastAsia"/>
      <w:szCs w:val="24"/>
    </w:rPr>
  </w:style>
  <w:style w:type="character" w:styleId="Hyperlink">
    <w:name w:val="Hyperlink"/>
    <w:basedOn w:val="DefaultParagraphFont"/>
    <w:uiPriority w:val="99"/>
    <w:unhideWhenUsed/>
    <w:rsid w:val="004463DE"/>
    <w:rPr>
      <w:color w:val="0000FF" w:themeColor="hyperlink"/>
      <w:u w:val="single"/>
    </w:rPr>
  </w:style>
  <w:style w:type="character" w:customStyle="1" w:styleId="Heading2Char">
    <w:name w:val="Heading 2 Char"/>
    <w:basedOn w:val="DefaultParagraphFont"/>
    <w:link w:val="Heading2"/>
    <w:uiPriority w:val="9"/>
    <w:semiHidden/>
    <w:rsid w:val="00937E48"/>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unhideWhenUsed/>
    <w:rsid w:val="004503DD"/>
    <w:pPr>
      <w:tabs>
        <w:tab w:val="left" w:pos="1080"/>
      </w:tabs>
      <w:autoSpaceDE/>
      <w:autoSpaceDN/>
      <w:adjustRightInd/>
      <w:spacing w:line="480" w:lineRule="auto"/>
      <w:ind w:firstLine="720"/>
    </w:pPr>
    <w:rPr>
      <w:rFonts w:eastAsia="Times New Roman"/>
    </w:rPr>
  </w:style>
  <w:style w:type="character" w:customStyle="1" w:styleId="BodyTextIndentChar">
    <w:name w:val="Body Text Indent Char"/>
    <w:basedOn w:val="DefaultParagraphFont"/>
    <w:link w:val="BodyTextIndent"/>
    <w:uiPriority w:val="99"/>
    <w:rsid w:val="004503DD"/>
    <w:rPr>
      <w:rFonts w:eastAsia="Times New Roman"/>
      <w:szCs w:val="24"/>
    </w:rPr>
  </w:style>
  <w:style w:type="character" w:styleId="UnresolvedMention">
    <w:name w:val="Unresolved Mention"/>
    <w:basedOn w:val="DefaultParagraphFont"/>
    <w:uiPriority w:val="99"/>
    <w:semiHidden/>
    <w:unhideWhenUsed/>
    <w:rsid w:val="00B7064A"/>
    <w:rPr>
      <w:color w:val="605E5C"/>
      <w:shd w:val="clear" w:color="auto" w:fill="E1DFDD"/>
    </w:rPr>
  </w:style>
  <w:style w:type="character" w:customStyle="1" w:styleId="Heading1Char">
    <w:name w:val="Heading 1 Char"/>
    <w:basedOn w:val="DefaultParagraphFont"/>
    <w:link w:val="Heading1"/>
    <w:uiPriority w:val="9"/>
    <w:rsid w:val="00C52FFC"/>
    <w:rPr>
      <w:rFonts w:asciiTheme="majorHAnsi" w:eastAsiaTheme="majorEastAsia" w:hAnsiTheme="majorHAnsi" w:cstheme="majorBidi"/>
      <w:color w:val="365F91" w:themeColor="accent1" w:themeShade="BF"/>
      <w:sz w:val="32"/>
      <w:szCs w:val="32"/>
    </w:rPr>
  </w:style>
  <w:style w:type="paragraph" w:customStyle="1" w:styleId="text-indent-1">
    <w:name w:val="text-indent-1"/>
    <w:basedOn w:val="Normal"/>
    <w:rsid w:val="000A799A"/>
    <w:pPr>
      <w:widowControl/>
      <w:autoSpaceDE/>
      <w:autoSpaceDN/>
      <w:adjustRightInd/>
      <w:spacing w:before="100" w:beforeAutospacing="1" w:after="100" w:afterAutospacing="1"/>
    </w:pPr>
    <w:rPr>
      <w:rFonts w:eastAsia="Times New Roman"/>
    </w:rPr>
  </w:style>
  <w:style w:type="character" w:customStyle="1" w:styleId="level-num">
    <w:name w:val="level-num"/>
    <w:basedOn w:val="DefaultParagraphFont"/>
    <w:rsid w:val="000A799A"/>
  </w:style>
  <w:style w:type="paragraph" w:styleId="BodyTextIndent2">
    <w:name w:val="Body Text Indent 2"/>
    <w:basedOn w:val="Normal"/>
    <w:link w:val="BodyTextIndent2Char"/>
    <w:uiPriority w:val="99"/>
    <w:unhideWhenUsed/>
    <w:rsid w:val="00D3693C"/>
    <w:pPr>
      <w:ind w:left="720" w:hanging="720"/>
    </w:pPr>
  </w:style>
  <w:style w:type="character" w:customStyle="1" w:styleId="BodyTextIndent2Char">
    <w:name w:val="Body Text Indent 2 Char"/>
    <w:basedOn w:val="DefaultParagraphFont"/>
    <w:link w:val="BodyTextIndent2"/>
    <w:uiPriority w:val="99"/>
    <w:rsid w:val="00D3693C"/>
    <w:rPr>
      <w:rFonts w:eastAsiaTheme="minorEastAsia"/>
      <w:szCs w:val="24"/>
    </w:rPr>
  </w:style>
  <w:style w:type="paragraph" w:styleId="NormalWeb">
    <w:name w:val="Normal (Web)"/>
    <w:basedOn w:val="Normal"/>
    <w:uiPriority w:val="99"/>
    <w:unhideWhenUsed/>
    <w:rsid w:val="006D332B"/>
    <w:pPr>
      <w:widowControl/>
      <w:autoSpaceDE/>
      <w:autoSpaceDN/>
      <w:adjustRightInd/>
      <w:spacing w:before="100" w:beforeAutospacing="1" w:after="100" w:afterAutospacing="1"/>
    </w:pPr>
    <w:rPr>
      <w:rFonts w:eastAsia="Times New Roman"/>
    </w:rPr>
  </w:style>
  <w:style w:type="paragraph" w:styleId="NoSpacing">
    <w:name w:val="No Spacing"/>
    <w:uiPriority w:val="1"/>
    <w:qFormat/>
    <w:rsid w:val="002D55FF"/>
    <w:pPr>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499">
      <w:bodyDiv w:val="1"/>
      <w:marLeft w:val="0"/>
      <w:marRight w:val="0"/>
      <w:marTop w:val="0"/>
      <w:marBottom w:val="0"/>
      <w:divBdr>
        <w:top w:val="none" w:sz="0" w:space="0" w:color="auto"/>
        <w:left w:val="none" w:sz="0" w:space="0" w:color="auto"/>
        <w:bottom w:val="none" w:sz="0" w:space="0" w:color="auto"/>
        <w:right w:val="none" w:sz="0" w:space="0" w:color="auto"/>
      </w:divBdr>
    </w:div>
    <w:div w:id="177279352">
      <w:bodyDiv w:val="1"/>
      <w:marLeft w:val="0"/>
      <w:marRight w:val="0"/>
      <w:marTop w:val="0"/>
      <w:marBottom w:val="0"/>
      <w:divBdr>
        <w:top w:val="none" w:sz="0" w:space="0" w:color="auto"/>
        <w:left w:val="none" w:sz="0" w:space="0" w:color="auto"/>
        <w:bottom w:val="none" w:sz="0" w:space="0" w:color="auto"/>
        <w:right w:val="none" w:sz="0" w:space="0" w:color="auto"/>
      </w:divBdr>
    </w:div>
    <w:div w:id="280109563">
      <w:bodyDiv w:val="1"/>
      <w:marLeft w:val="0"/>
      <w:marRight w:val="0"/>
      <w:marTop w:val="0"/>
      <w:marBottom w:val="0"/>
      <w:divBdr>
        <w:top w:val="none" w:sz="0" w:space="0" w:color="auto"/>
        <w:left w:val="none" w:sz="0" w:space="0" w:color="auto"/>
        <w:bottom w:val="none" w:sz="0" w:space="0" w:color="auto"/>
        <w:right w:val="none" w:sz="0" w:space="0" w:color="auto"/>
      </w:divBdr>
    </w:div>
    <w:div w:id="334454361">
      <w:bodyDiv w:val="1"/>
      <w:marLeft w:val="0"/>
      <w:marRight w:val="0"/>
      <w:marTop w:val="0"/>
      <w:marBottom w:val="0"/>
      <w:divBdr>
        <w:top w:val="none" w:sz="0" w:space="0" w:color="auto"/>
        <w:left w:val="none" w:sz="0" w:space="0" w:color="auto"/>
        <w:bottom w:val="none" w:sz="0" w:space="0" w:color="auto"/>
        <w:right w:val="none" w:sz="0" w:space="0" w:color="auto"/>
      </w:divBdr>
    </w:div>
    <w:div w:id="699280278">
      <w:bodyDiv w:val="1"/>
      <w:marLeft w:val="0"/>
      <w:marRight w:val="0"/>
      <w:marTop w:val="0"/>
      <w:marBottom w:val="0"/>
      <w:divBdr>
        <w:top w:val="none" w:sz="0" w:space="0" w:color="auto"/>
        <w:left w:val="none" w:sz="0" w:space="0" w:color="auto"/>
        <w:bottom w:val="none" w:sz="0" w:space="0" w:color="auto"/>
        <w:right w:val="none" w:sz="0" w:space="0" w:color="auto"/>
      </w:divBdr>
    </w:div>
    <w:div w:id="783425220">
      <w:bodyDiv w:val="1"/>
      <w:marLeft w:val="0"/>
      <w:marRight w:val="0"/>
      <w:marTop w:val="0"/>
      <w:marBottom w:val="0"/>
      <w:divBdr>
        <w:top w:val="none" w:sz="0" w:space="0" w:color="auto"/>
        <w:left w:val="none" w:sz="0" w:space="0" w:color="auto"/>
        <w:bottom w:val="none" w:sz="0" w:space="0" w:color="auto"/>
        <w:right w:val="none" w:sz="0" w:space="0" w:color="auto"/>
      </w:divBdr>
    </w:div>
    <w:div w:id="809637436">
      <w:bodyDiv w:val="1"/>
      <w:marLeft w:val="0"/>
      <w:marRight w:val="0"/>
      <w:marTop w:val="0"/>
      <w:marBottom w:val="0"/>
      <w:divBdr>
        <w:top w:val="none" w:sz="0" w:space="0" w:color="auto"/>
        <w:left w:val="none" w:sz="0" w:space="0" w:color="auto"/>
        <w:bottom w:val="none" w:sz="0" w:space="0" w:color="auto"/>
        <w:right w:val="none" w:sz="0" w:space="0" w:color="auto"/>
      </w:divBdr>
    </w:div>
    <w:div w:id="1344941030">
      <w:bodyDiv w:val="1"/>
      <w:marLeft w:val="0"/>
      <w:marRight w:val="0"/>
      <w:marTop w:val="0"/>
      <w:marBottom w:val="0"/>
      <w:divBdr>
        <w:top w:val="none" w:sz="0" w:space="0" w:color="auto"/>
        <w:left w:val="none" w:sz="0" w:space="0" w:color="auto"/>
        <w:bottom w:val="none" w:sz="0" w:space="0" w:color="auto"/>
        <w:right w:val="none" w:sz="0" w:space="0" w:color="auto"/>
      </w:divBdr>
    </w:div>
    <w:div w:id="1401053579">
      <w:bodyDiv w:val="1"/>
      <w:marLeft w:val="0"/>
      <w:marRight w:val="0"/>
      <w:marTop w:val="0"/>
      <w:marBottom w:val="0"/>
      <w:divBdr>
        <w:top w:val="none" w:sz="0" w:space="0" w:color="auto"/>
        <w:left w:val="none" w:sz="0" w:space="0" w:color="auto"/>
        <w:bottom w:val="none" w:sz="0" w:space="0" w:color="auto"/>
        <w:right w:val="none" w:sz="0" w:space="0" w:color="auto"/>
      </w:divBdr>
    </w:div>
    <w:div w:id="1610508515">
      <w:bodyDiv w:val="1"/>
      <w:marLeft w:val="0"/>
      <w:marRight w:val="0"/>
      <w:marTop w:val="0"/>
      <w:marBottom w:val="0"/>
      <w:divBdr>
        <w:top w:val="none" w:sz="0" w:space="0" w:color="auto"/>
        <w:left w:val="none" w:sz="0" w:space="0" w:color="auto"/>
        <w:bottom w:val="none" w:sz="0" w:space="0" w:color="auto"/>
        <w:right w:val="none" w:sz="0" w:space="0" w:color="auto"/>
      </w:divBdr>
    </w:div>
    <w:div w:id="1624380024">
      <w:bodyDiv w:val="1"/>
      <w:marLeft w:val="0"/>
      <w:marRight w:val="0"/>
      <w:marTop w:val="0"/>
      <w:marBottom w:val="0"/>
      <w:divBdr>
        <w:top w:val="none" w:sz="0" w:space="0" w:color="auto"/>
        <w:left w:val="none" w:sz="0" w:space="0" w:color="auto"/>
        <w:bottom w:val="none" w:sz="0" w:space="0" w:color="auto"/>
        <w:right w:val="none" w:sz="0" w:space="0" w:color="auto"/>
      </w:divBdr>
    </w:div>
    <w:div w:id="2091736719">
      <w:bodyDiv w:val="1"/>
      <w:marLeft w:val="0"/>
      <w:marRight w:val="0"/>
      <w:marTop w:val="0"/>
      <w:marBottom w:val="0"/>
      <w:divBdr>
        <w:top w:val="none" w:sz="0" w:space="0" w:color="auto"/>
        <w:left w:val="none" w:sz="0" w:space="0" w:color="auto"/>
        <w:bottom w:val="none" w:sz="0" w:space="0" w:color="auto"/>
        <w:right w:val="none" w:sz="0" w:space="0" w:color="auto"/>
      </w:divBdr>
    </w:div>
    <w:div w:id="2103334093">
      <w:bodyDiv w:val="1"/>
      <w:marLeft w:val="0"/>
      <w:marRight w:val="0"/>
      <w:marTop w:val="0"/>
      <w:marBottom w:val="0"/>
      <w:divBdr>
        <w:top w:val="none" w:sz="0" w:space="0" w:color="auto"/>
        <w:left w:val="none" w:sz="0" w:space="0" w:color="auto"/>
        <w:bottom w:val="none" w:sz="0" w:space="0" w:color="auto"/>
        <w:right w:val="none" w:sz="0" w:space="0" w:color="auto"/>
      </w:divBdr>
    </w:div>
    <w:div w:id="2114324419">
      <w:bodyDiv w:val="1"/>
      <w:marLeft w:val="0"/>
      <w:marRight w:val="0"/>
      <w:marTop w:val="0"/>
      <w:marBottom w:val="0"/>
      <w:divBdr>
        <w:top w:val="none" w:sz="0" w:space="0" w:color="auto"/>
        <w:left w:val="none" w:sz="0" w:space="0" w:color="auto"/>
        <w:bottom w:val="none" w:sz="0" w:space="0" w:color="auto"/>
        <w:right w:val="none" w:sz="0" w:space="0" w:color="auto"/>
      </w:divBdr>
      <w:divsChild>
        <w:div w:id="88691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13C3-A658-41C1-B3C6-EE21054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westcott</dc:creator>
  <cp:lastModifiedBy>Marshall, Randi (Council)</cp:lastModifiedBy>
  <cp:revision>3</cp:revision>
  <cp:lastPrinted>2018-07-03T18:29:00Z</cp:lastPrinted>
  <dcterms:created xsi:type="dcterms:W3CDTF">2018-07-05T15:44:00Z</dcterms:created>
  <dcterms:modified xsi:type="dcterms:W3CDTF">2018-07-05T15:46:00Z</dcterms:modified>
</cp:coreProperties>
</file>