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0197" w14:textId="77777777" w:rsidR="00DA71DD" w:rsidRPr="00CC19AB" w:rsidRDefault="00DA71DD" w:rsidP="00DA71DD">
      <w:pPr>
        <w:pStyle w:val="Heading3"/>
        <w:spacing w:before="160"/>
        <w:rPr>
          <w:rFonts w:eastAsia="Times New Roman"/>
          <w:color w:val="000000"/>
          <w:sz w:val="23"/>
          <w:szCs w:val="23"/>
        </w:rPr>
      </w:pPr>
      <w:bookmarkStart w:id="0" w:name="_GoBack"/>
      <w:bookmarkEnd w:id="0"/>
      <w:r w:rsidRPr="00CC19AB">
        <w:rPr>
          <w:rFonts w:eastAsia="Times New Roman"/>
          <w:color w:val="000000"/>
          <w:sz w:val="23"/>
          <w:szCs w:val="23"/>
        </w:rPr>
        <w:t>CHAIRMAN PHIL MENDELSON</w:t>
      </w:r>
    </w:p>
    <w:p w14:paraId="21A8AD96" w14:textId="77777777" w:rsidR="00DA71DD" w:rsidRPr="00CC19AB" w:rsidRDefault="00DA71DD" w:rsidP="00DA71DD">
      <w:pPr>
        <w:pStyle w:val="Heading3"/>
        <w:rPr>
          <w:rFonts w:eastAsia="Times New Roman"/>
          <w:color w:val="000000"/>
          <w:sz w:val="23"/>
          <w:szCs w:val="23"/>
        </w:rPr>
      </w:pPr>
      <w:r w:rsidRPr="00CC19AB">
        <w:rPr>
          <w:rFonts w:eastAsia="Times New Roman"/>
          <w:color w:val="000000"/>
          <w:sz w:val="23"/>
          <w:szCs w:val="23"/>
        </w:rPr>
        <w:t>COMMITTEE OF THE WHOLE</w:t>
      </w:r>
    </w:p>
    <w:p w14:paraId="5F182204" w14:textId="77777777" w:rsidR="001E660D" w:rsidRPr="00CC19AB" w:rsidRDefault="001E34EE" w:rsidP="00DA71DD">
      <w:pPr>
        <w:pStyle w:val="Heading3"/>
        <w:rPr>
          <w:rFonts w:eastAsia="Times New Roman"/>
          <w:color w:val="000000"/>
          <w:sz w:val="23"/>
          <w:szCs w:val="23"/>
        </w:rPr>
      </w:pPr>
      <w:r w:rsidRPr="00CC19AB">
        <w:rPr>
          <w:rFonts w:eastAsia="Times New Roman"/>
          <w:color w:val="000000"/>
          <w:sz w:val="23"/>
          <w:szCs w:val="23"/>
        </w:rPr>
        <w:t>&amp;</w:t>
      </w:r>
    </w:p>
    <w:p w14:paraId="3BDDDB14" w14:textId="77777777" w:rsidR="001E660D" w:rsidRPr="00CC19AB" w:rsidRDefault="001E660D" w:rsidP="00DA71DD">
      <w:pPr>
        <w:pStyle w:val="Heading3"/>
        <w:rPr>
          <w:rFonts w:eastAsia="Times New Roman"/>
          <w:color w:val="000000"/>
          <w:sz w:val="23"/>
          <w:szCs w:val="23"/>
        </w:rPr>
      </w:pPr>
      <w:r w:rsidRPr="00CC19AB">
        <w:rPr>
          <w:rFonts w:eastAsia="Times New Roman"/>
          <w:color w:val="000000"/>
          <w:sz w:val="23"/>
          <w:szCs w:val="23"/>
        </w:rPr>
        <w:t>COUN</w:t>
      </w:r>
      <w:r w:rsidR="00680804" w:rsidRPr="00CC19AB">
        <w:rPr>
          <w:rFonts w:eastAsia="Times New Roman"/>
          <w:color w:val="000000"/>
          <w:sz w:val="23"/>
          <w:szCs w:val="23"/>
        </w:rPr>
        <w:t>CILMEMBER DAVID GROSSO, CHAIRPERSON</w:t>
      </w:r>
    </w:p>
    <w:p w14:paraId="492A701F" w14:textId="77777777" w:rsidR="00680804" w:rsidRPr="00CC19AB" w:rsidRDefault="001E660D" w:rsidP="00DA71DD">
      <w:pPr>
        <w:pStyle w:val="Heading3"/>
        <w:rPr>
          <w:rFonts w:eastAsia="Times New Roman"/>
          <w:color w:val="000000"/>
          <w:sz w:val="23"/>
          <w:szCs w:val="23"/>
        </w:rPr>
      </w:pPr>
      <w:r w:rsidRPr="00CC19AB">
        <w:rPr>
          <w:rFonts w:eastAsia="Times New Roman"/>
          <w:color w:val="000000"/>
          <w:sz w:val="23"/>
          <w:szCs w:val="23"/>
        </w:rPr>
        <w:t>COMMITTEE ON EDUCATION</w:t>
      </w:r>
    </w:p>
    <w:p w14:paraId="7C1C37A4" w14:textId="77777777" w:rsidR="001E660D" w:rsidRPr="00CC19AB" w:rsidRDefault="001E660D" w:rsidP="00DA71DD">
      <w:pPr>
        <w:pStyle w:val="Heading3"/>
        <w:rPr>
          <w:rFonts w:eastAsia="Times New Roman"/>
          <w:color w:val="000000"/>
          <w:sz w:val="12"/>
          <w:szCs w:val="12"/>
        </w:rPr>
      </w:pPr>
    </w:p>
    <w:p w14:paraId="618F7B5F" w14:textId="7ABF99E6" w:rsidR="00DA71DD" w:rsidRPr="00CC19AB" w:rsidRDefault="001E660D" w:rsidP="00DA71DD">
      <w:pPr>
        <w:pStyle w:val="Heading3"/>
        <w:rPr>
          <w:rFonts w:eastAsia="Times New Roman"/>
          <w:color w:val="000000"/>
          <w:sz w:val="23"/>
          <w:szCs w:val="23"/>
        </w:rPr>
      </w:pPr>
      <w:r w:rsidRPr="00CC19AB">
        <w:rPr>
          <w:rFonts w:eastAsia="Times New Roman"/>
          <w:color w:val="000000"/>
          <w:sz w:val="23"/>
          <w:szCs w:val="23"/>
        </w:rPr>
        <w:t>ANNOUNCE</w:t>
      </w:r>
      <w:r w:rsidR="00DA71DD" w:rsidRPr="00CC19AB">
        <w:rPr>
          <w:rFonts w:eastAsia="Times New Roman"/>
          <w:color w:val="000000"/>
          <w:sz w:val="23"/>
          <w:szCs w:val="23"/>
        </w:rPr>
        <w:t xml:space="preserve"> A PUBLIC </w:t>
      </w:r>
      <w:r w:rsidR="001E34EE" w:rsidRPr="00CC19AB">
        <w:rPr>
          <w:rFonts w:eastAsia="Times New Roman"/>
          <w:color w:val="000000"/>
          <w:sz w:val="23"/>
          <w:szCs w:val="23"/>
        </w:rPr>
        <w:t xml:space="preserve">OVERSIGHT </w:t>
      </w:r>
      <w:r w:rsidR="00DB245A" w:rsidRPr="00CC19AB">
        <w:rPr>
          <w:rFonts w:eastAsia="Times New Roman"/>
          <w:color w:val="000000"/>
          <w:sz w:val="23"/>
          <w:szCs w:val="23"/>
        </w:rPr>
        <w:t>HEARING</w:t>
      </w:r>
    </w:p>
    <w:p w14:paraId="587CE1D3" w14:textId="77777777" w:rsidR="00DA71DD" w:rsidRPr="00CC19AB" w:rsidRDefault="00C02998" w:rsidP="00653261">
      <w:pPr>
        <w:tabs>
          <w:tab w:val="left" w:pos="405"/>
          <w:tab w:val="center" w:pos="4680"/>
          <w:tab w:val="center" w:pos="5040"/>
          <w:tab w:val="left" w:pos="6270"/>
        </w:tabs>
        <w:spacing w:before="20" w:after="20"/>
        <w:rPr>
          <w:bCs/>
          <w:color w:val="000000"/>
          <w:sz w:val="23"/>
          <w:szCs w:val="23"/>
        </w:rPr>
      </w:pPr>
      <w:r w:rsidRPr="00CC19AB">
        <w:rPr>
          <w:bCs/>
          <w:color w:val="000000"/>
          <w:sz w:val="23"/>
          <w:szCs w:val="23"/>
        </w:rPr>
        <w:tab/>
      </w:r>
      <w:r w:rsidRPr="00CC19AB">
        <w:rPr>
          <w:bCs/>
          <w:color w:val="000000"/>
          <w:sz w:val="23"/>
          <w:szCs w:val="23"/>
        </w:rPr>
        <w:tab/>
      </w:r>
      <w:r w:rsidR="00DA71DD" w:rsidRPr="00CC19AB">
        <w:rPr>
          <w:bCs/>
          <w:color w:val="000000"/>
          <w:sz w:val="23"/>
          <w:szCs w:val="23"/>
        </w:rPr>
        <w:t>on</w:t>
      </w:r>
      <w:r w:rsidRPr="00CC19AB">
        <w:rPr>
          <w:bCs/>
          <w:color w:val="000000"/>
          <w:sz w:val="23"/>
          <w:szCs w:val="23"/>
        </w:rPr>
        <w:tab/>
      </w:r>
      <w:r w:rsidRPr="00CC19AB">
        <w:rPr>
          <w:bCs/>
          <w:color w:val="000000"/>
          <w:sz w:val="23"/>
          <w:szCs w:val="23"/>
        </w:rPr>
        <w:tab/>
      </w:r>
    </w:p>
    <w:p w14:paraId="49F02E39" w14:textId="77777777" w:rsidR="00E82C24" w:rsidRPr="00CC19AB" w:rsidRDefault="008F2B75" w:rsidP="00F76B3C">
      <w:pPr>
        <w:jc w:val="center"/>
        <w:rPr>
          <w:b/>
          <w:sz w:val="23"/>
          <w:szCs w:val="23"/>
        </w:rPr>
      </w:pPr>
      <w:r w:rsidRPr="00CC19AB">
        <w:rPr>
          <w:b/>
          <w:sz w:val="23"/>
          <w:szCs w:val="23"/>
        </w:rPr>
        <w:t xml:space="preserve">Improving </w:t>
      </w:r>
      <w:r w:rsidR="005540E5" w:rsidRPr="00CC19AB">
        <w:rPr>
          <w:b/>
          <w:sz w:val="23"/>
          <w:szCs w:val="23"/>
        </w:rPr>
        <w:t>School Attendance</w:t>
      </w:r>
      <w:r w:rsidRPr="00CC19AB">
        <w:rPr>
          <w:b/>
          <w:sz w:val="23"/>
          <w:szCs w:val="23"/>
        </w:rPr>
        <w:t>:</w:t>
      </w:r>
      <w:r w:rsidR="002E092F" w:rsidRPr="00CC19AB">
        <w:rPr>
          <w:b/>
          <w:sz w:val="23"/>
          <w:szCs w:val="23"/>
        </w:rPr>
        <w:t xml:space="preserve"> </w:t>
      </w:r>
      <w:r w:rsidR="001F7D33" w:rsidRPr="00CC19AB">
        <w:rPr>
          <w:b/>
          <w:sz w:val="23"/>
          <w:szCs w:val="23"/>
        </w:rPr>
        <w:t>Truancy</w:t>
      </w:r>
      <w:r w:rsidR="005540E5" w:rsidRPr="00CC19AB">
        <w:rPr>
          <w:b/>
          <w:sz w:val="23"/>
          <w:szCs w:val="23"/>
        </w:rPr>
        <w:t>, Chronic Absenteeism</w:t>
      </w:r>
      <w:r w:rsidRPr="00CC19AB">
        <w:rPr>
          <w:b/>
          <w:sz w:val="23"/>
          <w:szCs w:val="23"/>
        </w:rPr>
        <w:t>,</w:t>
      </w:r>
      <w:r w:rsidR="001F7D33" w:rsidRPr="00CC19AB">
        <w:rPr>
          <w:b/>
          <w:sz w:val="23"/>
          <w:szCs w:val="23"/>
        </w:rPr>
        <w:t xml:space="preserve"> </w:t>
      </w:r>
      <w:r w:rsidR="00EA6016" w:rsidRPr="00CC19AB">
        <w:rPr>
          <w:b/>
          <w:sz w:val="23"/>
          <w:szCs w:val="23"/>
        </w:rPr>
        <w:t>and the Implementation of Reform Initiatives</w:t>
      </w:r>
    </w:p>
    <w:p w14:paraId="1E2A20FE" w14:textId="77777777" w:rsidR="00DA71DD" w:rsidRPr="00CC19AB" w:rsidRDefault="00A33C0A" w:rsidP="00653261">
      <w:pPr>
        <w:spacing w:before="20" w:after="20"/>
        <w:jc w:val="center"/>
        <w:rPr>
          <w:bCs/>
          <w:color w:val="000000"/>
          <w:sz w:val="23"/>
          <w:szCs w:val="23"/>
        </w:rPr>
      </w:pPr>
      <w:r w:rsidRPr="00CC19AB">
        <w:rPr>
          <w:bCs/>
          <w:color w:val="000000"/>
          <w:sz w:val="23"/>
          <w:szCs w:val="23"/>
        </w:rPr>
        <w:t>on</w:t>
      </w:r>
    </w:p>
    <w:p w14:paraId="51407369" w14:textId="7B6C4800" w:rsidR="00DA71DD" w:rsidRPr="00CC19AB" w:rsidRDefault="00C97A34" w:rsidP="00DA71DD">
      <w:pPr>
        <w:jc w:val="center"/>
        <w:rPr>
          <w:b/>
          <w:bCs/>
          <w:color w:val="000000"/>
          <w:sz w:val="23"/>
          <w:szCs w:val="23"/>
        </w:rPr>
      </w:pPr>
      <w:r w:rsidRPr="00CC19AB">
        <w:rPr>
          <w:b/>
          <w:bCs/>
          <w:color w:val="000000"/>
          <w:sz w:val="23"/>
          <w:szCs w:val="23"/>
        </w:rPr>
        <w:t>Thursday</w:t>
      </w:r>
      <w:r w:rsidR="00E82C24" w:rsidRPr="00CC19AB">
        <w:rPr>
          <w:b/>
          <w:bCs/>
          <w:color w:val="000000"/>
          <w:sz w:val="23"/>
          <w:szCs w:val="23"/>
        </w:rPr>
        <w:t>,</w:t>
      </w:r>
      <w:r w:rsidR="00290763" w:rsidRPr="00CC19AB">
        <w:rPr>
          <w:b/>
          <w:bCs/>
          <w:color w:val="000000"/>
          <w:sz w:val="23"/>
          <w:szCs w:val="23"/>
        </w:rPr>
        <w:t xml:space="preserve"> </w:t>
      </w:r>
      <w:r w:rsidR="00DB245A" w:rsidRPr="00CC19AB">
        <w:rPr>
          <w:b/>
          <w:bCs/>
          <w:color w:val="000000"/>
          <w:sz w:val="23"/>
          <w:szCs w:val="23"/>
        </w:rPr>
        <w:t>September 20</w:t>
      </w:r>
      <w:r w:rsidR="00A77BE9" w:rsidRPr="00CC19AB">
        <w:rPr>
          <w:b/>
          <w:bCs/>
          <w:color w:val="000000"/>
          <w:sz w:val="23"/>
          <w:szCs w:val="23"/>
        </w:rPr>
        <w:t xml:space="preserve">, </w:t>
      </w:r>
      <w:r w:rsidR="00290763" w:rsidRPr="00CC19AB">
        <w:rPr>
          <w:b/>
          <w:bCs/>
          <w:color w:val="000000"/>
          <w:sz w:val="23"/>
          <w:szCs w:val="23"/>
        </w:rPr>
        <w:t>201</w:t>
      </w:r>
      <w:r w:rsidRPr="00CC19AB">
        <w:rPr>
          <w:b/>
          <w:bCs/>
          <w:color w:val="000000"/>
          <w:sz w:val="23"/>
          <w:szCs w:val="23"/>
        </w:rPr>
        <w:t>8</w:t>
      </w:r>
    </w:p>
    <w:p w14:paraId="30985365" w14:textId="35A238CA" w:rsidR="00DA71DD" w:rsidRPr="00CC19AB" w:rsidRDefault="00290763" w:rsidP="00DA71DD">
      <w:pPr>
        <w:jc w:val="center"/>
        <w:rPr>
          <w:b/>
          <w:bCs/>
          <w:color w:val="000000"/>
          <w:sz w:val="23"/>
          <w:szCs w:val="23"/>
        </w:rPr>
      </w:pPr>
      <w:r w:rsidRPr="00CC19AB">
        <w:rPr>
          <w:b/>
          <w:bCs/>
          <w:color w:val="000000"/>
          <w:sz w:val="23"/>
          <w:szCs w:val="23"/>
        </w:rPr>
        <w:t>1</w:t>
      </w:r>
      <w:r w:rsidR="007461CA" w:rsidRPr="00CC19AB">
        <w:rPr>
          <w:b/>
          <w:bCs/>
          <w:color w:val="000000"/>
          <w:sz w:val="23"/>
          <w:szCs w:val="23"/>
        </w:rPr>
        <w:t>:</w:t>
      </w:r>
      <w:r w:rsidR="00DB245A" w:rsidRPr="00CC19AB">
        <w:rPr>
          <w:b/>
          <w:bCs/>
          <w:color w:val="000000"/>
          <w:sz w:val="23"/>
          <w:szCs w:val="23"/>
        </w:rPr>
        <w:t>0</w:t>
      </w:r>
      <w:r w:rsidR="007461CA" w:rsidRPr="00CC19AB">
        <w:rPr>
          <w:b/>
          <w:bCs/>
          <w:color w:val="000000"/>
          <w:sz w:val="23"/>
          <w:szCs w:val="23"/>
        </w:rPr>
        <w:t>0</w:t>
      </w:r>
      <w:r w:rsidR="00C76BC7" w:rsidRPr="00CC19AB">
        <w:rPr>
          <w:b/>
          <w:bCs/>
          <w:color w:val="000000"/>
          <w:sz w:val="23"/>
          <w:szCs w:val="23"/>
        </w:rPr>
        <w:t xml:space="preserve"> </w:t>
      </w:r>
      <w:r w:rsidR="00DB245A" w:rsidRPr="00CC19AB">
        <w:rPr>
          <w:b/>
          <w:bCs/>
          <w:color w:val="000000"/>
          <w:sz w:val="23"/>
          <w:szCs w:val="23"/>
        </w:rPr>
        <w:t>p</w:t>
      </w:r>
      <w:r w:rsidR="00DA71DD" w:rsidRPr="00CC19AB">
        <w:rPr>
          <w:b/>
          <w:bCs/>
          <w:color w:val="000000"/>
          <w:sz w:val="23"/>
          <w:szCs w:val="23"/>
        </w:rPr>
        <w:t xml:space="preserve">.m., </w:t>
      </w:r>
      <w:r w:rsidR="00E82C24" w:rsidRPr="00CC19AB">
        <w:rPr>
          <w:b/>
          <w:bCs/>
          <w:color w:val="000000"/>
          <w:sz w:val="23"/>
          <w:szCs w:val="23"/>
        </w:rPr>
        <w:t xml:space="preserve">Hearing Room </w:t>
      </w:r>
      <w:r w:rsidRPr="00CC19AB">
        <w:rPr>
          <w:b/>
          <w:bCs/>
          <w:color w:val="000000"/>
          <w:sz w:val="23"/>
          <w:szCs w:val="23"/>
        </w:rPr>
        <w:t>412</w:t>
      </w:r>
      <w:r w:rsidR="00DA71DD" w:rsidRPr="00CC19AB">
        <w:rPr>
          <w:b/>
          <w:bCs/>
          <w:color w:val="000000"/>
          <w:sz w:val="23"/>
          <w:szCs w:val="23"/>
        </w:rPr>
        <w:t>, John A. Wilson Building</w:t>
      </w:r>
    </w:p>
    <w:p w14:paraId="5EC411C5" w14:textId="77777777" w:rsidR="00DA71DD" w:rsidRPr="00CC19AB" w:rsidRDefault="00DA71DD" w:rsidP="00DA71DD">
      <w:pPr>
        <w:jc w:val="center"/>
        <w:rPr>
          <w:b/>
          <w:bCs/>
          <w:color w:val="000000"/>
          <w:sz w:val="23"/>
          <w:szCs w:val="23"/>
        </w:rPr>
      </w:pPr>
      <w:r w:rsidRPr="00CC19AB">
        <w:rPr>
          <w:b/>
          <w:bCs/>
          <w:color w:val="000000"/>
          <w:sz w:val="23"/>
          <w:szCs w:val="23"/>
        </w:rPr>
        <w:t>1350 Pennsylvania Avenue, NW</w:t>
      </w:r>
    </w:p>
    <w:p w14:paraId="22EAA8BB" w14:textId="77777777" w:rsidR="00DA71DD" w:rsidRPr="00CC19AB" w:rsidRDefault="00DA71DD" w:rsidP="00DA71DD">
      <w:pPr>
        <w:jc w:val="center"/>
        <w:rPr>
          <w:b/>
          <w:bCs/>
          <w:color w:val="000000"/>
          <w:sz w:val="23"/>
          <w:szCs w:val="23"/>
        </w:rPr>
      </w:pPr>
      <w:r w:rsidRPr="00CC19AB">
        <w:rPr>
          <w:b/>
          <w:bCs/>
          <w:color w:val="000000"/>
          <w:sz w:val="23"/>
          <w:szCs w:val="23"/>
        </w:rPr>
        <w:t>Washington, DC 20004</w:t>
      </w:r>
    </w:p>
    <w:p w14:paraId="1F57D292" w14:textId="77777777" w:rsidR="00DA71DD" w:rsidRPr="00CC19AB" w:rsidRDefault="00DA71DD" w:rsidP="00DA71DD">
      <w:pPr>
        <w:jc w:val="both"/>
        <w:rPr>
          <w:b/>
          <w:bCs/>
          <w:color w:val="000000"/>
          <w:sz w:val="12"/>
          <w:szCs w:val="12"/>
        </w:rPr>
      </w:pPr>
    </w:p>
    <w:p w14:paraId="0735ED34" w14:textId="1E662B39" w:rsidR="00C76341" w:rsidRPr="00CC19AB" w:rsidRDefault="00A77BE9" w:rsidP="0023673D">
      <w:pPr>
        <w:jc w:val="both"/>
        <w:rPr>
          <w:b/>
          <w:sz w:val="22"/>
          <w:szCs w:val="22"/>
        </w:rPr>
      </w:pPr>
      <w:r w:rsidRPr="00C967C2">
        <w:rPr>
          <w:color w:val="000000"/>
        </w:rPr>
        <w:tab/>
      </w:r>
      <w:r w:rsidR="00C76341" w:rsidRPr="00CC19AB">
        <w:rPr>
          <w:color w:val="000000"/>
          <w:sz w:val="22"/>
          <w:szCs w:val="22"/>
        </w:rPr>
        <w:t xml:space="preserve">Council </w:t>
      </w:r>
      <w:r w:rsidR="00C76341" w:rsidRPr="00CC19AB">
        <w:rPr>
          <w:sz w:val="22"/>
          <w:szCs w:val="22"/>
        </w:rPr>
        <w:t>Chairman Phil Mendelson</w:t>
      </w:r>
      <w:r w:rsidR="002E3BD8" w:rsidRPr="00CC19AB">
        <w:rPr>
          <w:sz w:val="22"/>
          <w:szCs w:val="22"/>
        </w:rPr>
        <w:t xml:space="preserve"> and </w:t>
      </w:r>
      <w:r w:rsidR="008F0989" w:rsidRPr="00CC19AB">
        <w:rPr>
          <w:sz w:val="22"/>
          <w:szCs w:val="22"/>
        </w:rPr>
        <w:t>Councilmember David Grosso</w:t>
      </w:r>
      <w:r w:rsidR="00290763" w:rsidRPr="00CC19AB">
        <w:rPr>
          <w:sz w:val="22"/>
          <w:szCs w:val="22"/>
        </w:rPr>
        <w:t xml:space="preserve"> </w:t>
      </w:r>
      <w:r w:rsidR="008F0989" w:rsidRPr="00CC19AB">
        <w:rPr>
          <w:sz w:val="22"/>
          <w:szCs w:val="22"/>
        </w:rPr>
        <w:t xml:space="preserve">announce a public </w:t>
      </w:r>
      <w:r w:rsidR="00290763" w:rsidRPr="00CC19AB">
        <w:rPr>
          <w:sz w:val="22"/>
          <w:szCs w:val="22"/>
        </w:rPr>
        <w:t xml:space="preserve">oversight </w:t>
      </w:r>
      <w:r w:rsidR="00DB245A" w:rsidRPr="00CC19AB">
        <w:rPr>
          <w:sz w:val="22"/>
          <w:szCs w:val="22"/>
        </w:rPr>
        <w:t>hearing</w:t>
      </w:r>
      <w:r w:rsidR="00C76341" w:rsidRPr="00CC19AB">
        <w:rPr>
          <w:sz w:val="22"/>
          <w:szCs w:val="22"/>
        </w:rPr>
        <w:t xml:space="preserve"> of the Committee of the Whole</w:t>
      </w:r>
      <w:r w:rsidR="00290763" w:rsidRPr="00CC19AB">
        <w:rPr>
          <w:sz w:val="22"/>
          <w:szCs w:val="22"/>
        </w:rPr>
        <w:t xml:space="preserve"> and </w:t>
      </w:r>
      <w:r w:rsidR="008F0989" w:rsidRPr="00CC19AB">
        <w:rPr>
          <w:sz w:val="22"/>
          <w:szCs w:val="22"/>
        </w:rPr>
        <w:t>the Committee on Education</w:t>
      </w:r>
      <w:r w:rsidR="00290763" w:rsidRPr="00CC19AB">
        <w:rPr>
          <w:sz w:val="22"/>
          <w:szCs w:val="22"/>
        </w:rPr>
        <w:t xml:space="preserve"> </w:t>
      </w:r>
      <w:r w:rsidR="00C76341" w:rsidRPr="00CC19AB">
        <w:rPr>
          <w:sz w:val="22"/>
          <w:szCs w:val="22"/>
        </w:rPr>
        <w:t>on</w:t>
      </w:r>
      <w:r w:rsidR="005540E5" w:rsidRPr="00CC19AB">
        <w:rPr>
          <w:sz w:val="22"/>
          <w:szCs w:val="22"/>
        </w:rPr>
        <w:t xml:space="preserve"> </w:t>
      </w:r>
      <w:r w:rsidR="008C5935" w:rsidRPr="00CC19AB">
        <w:rPr>
          <w:sz w:val="22"/>
          <w:szCs w:val="22"/>
        </w:rPr>
        <w:t xml:space="preserve">Improving </w:t>
      </w:r>
      <w:r w:rsidR="005540E5" w:rsidRPr="00CC19AB">
        <w:rPr>
          <w:sz w:val="22"/>
          <w:szCs w:val="22"/>
        </w:rPr>
        <w:t>School Attendance</w:t>
      </w:r>
      <w:r w:rsidR="008C5935" w:rsidRPr="00CC19AB">
        <w:rPr>
          <w:sz w:val="22"/>
          <w:szCs w:val="22"/>
        </w:rPr>
        <w:t>:</w:t>
      </w:r>
      <w:r w:rsidR="008F0989" w:rsidRPr="00CC19AB">
        <w:rPr>
          <w:sz w:val="22"/>
          <w:szCs w:val="22"/>
        </w:rPr>
        <w:t xml:space="preserve"> Truancy</w:t>
      </w:r>
      <w:r w:rsidR="005540E5" w:rsidRPr="00CC19AB">
        <w:rPr>
          <w:sz w:val="22"/>
          <w:szCs w:val="22"/>
        </w:rPr>
        <w:t>, Chronic Absenteeism</w:t>
      </w:r>
      <w:r w:rsidR="008C5935" w:rsidRPr="00CC19AB">
        <w:rPr>
          <w:sz w:val="22"/>
          <w:szCs w:val="22"/>
        </w:rPr>
        <w:t>,</w:t>
      </w:r>
      <w:r w:rsidR="008F0989" w:rsidRPr="00CC19AB">
        <w:rPr>
          <w:sz w:val="22"/>
          <w:szCs w:val="22"/>
        </w:rPr>
        <w:t xml:space="preserve"> and the Implementation of Reform Initiatives in the District.</w:t>
      </w:r>
      <w:r w:rsidR="0023673D" w:rsidRPr="00CC19AB">
        <w:rPr>
          <w:rFonts w:eastAsiaTheme="minorHAnsi"/>
          <w:sz w:val="22"/>
          <w:szCs w:val="22"/>
        </w:rPr>
        <w:t xml:space="preserve">  </w:t>
      </w:r>
      <w:r w:rsidR="008F0989" w:rsidRPr="00CC19AB">
        <w:rPr>
          <w:sz w:val="22"/>
          <w:szCs w:val="22"/>
        </w:rPr>
        <w:t>Th</w:t>
      </w:r>
      <w:r w:rsidR="00932CAE">
        <w:rPr>
          <w:sz w:val="22"/>
          <w:szCs w:val="22"/>
        </w:rPr>
        <w:t>is</w:t>
      </w:r>
      <w:r w:rsidR="008F0989" w:rsidRPr="00CC19AB">
        <w:rPr>
          <w:sz w:val="22"/>
          <w:szCs w:val="22"/>
        </w:rPr>
        <w:t xml:space="preserve"> </w:t>
      </w:r>
      <w:r w:rsidR="007F254C" w:rsidRPr="00CC19AB">
        <w:rPr>
          <w:sz w:val="22"/>
          <w:szCs w:val="22"/>
        </w:rPr>
        <w:t xml:space="preserve">oversight </w:t>
      </w:r>
      <w:r w:rsidR="00DB245A" w:rsidRPr="00CC19AB">
        <w:rPr>
          <w:sz w:val="22"/>
          <w:szCs w:val="22"/>
        </w:rPr>
        <w:t>hearing</w:t>
      </w:r>
      <w:r w:rsidR="00C76341" w:rsidRPr="00CC19AB">
        <w:rPr>
          <w:sz w:val="22"/>
          <w:szCs w:val="22"/>
        </w:rPr>
        <w:t xml:space="preserve"> will </w:t>
      </w:r>
      <w:r w:rsidR="0013014E" w:rsidRPr="00CC19AB">
        <w:rPr>
          <w:sz w:val="22"/>
          <w:szCs w:val="22"/>
        </w:rPr>
        <w:t xml:space="preserve">be held at </w:t>
      </w:r>
      <w:r w:rsidR="00C76BC7" w:rsidRPr="00CC19AB">
        <w:rPr>
          <w:sz w:val="22"/>
          <w:szCs w:val="22"/>
        </w:rPr>
        <w:t>1:</w:t>
      </w:r>
      <w:r w:rsidR="00DB245A" w:rsidRPr="00CC19AB">
        <w:rPr>
          <w:sz w:val="22"/>
          <w:szCs w:val="22"/>
        </w:rPr>
        <w:t>0</w:t>
      </w:r>
      <w:r w:rsidR="00C76BC7" w:rsidRPr="00CC19AB">
        <w:rPr>
          <w:sz w:val="22"/>
          <w:szCs w:val="22"/>
        </w:rPr>
        <w:t xml:space="preserve">0 </w:t>
      </w:r>
      <w:r w:rsidR="00DB245A" w:rsidRPr="00CC19AB">
        <w:rPr>
          <w:sz w:val="22"/>
          <w:szCs w:val="22"/>
        </w:rPr>
        <w:t>p</w:t>
      </w:r>
      <w:r w:rsidR="00C76BC7" w:rsidRPr="00CC19AB">
        <w:rPr>
          <w:sz w:val="22"/>
          <w:szCs w:val="22"/>
        </w:rPr>
        <w:t>.m.</w:t>
      </w:r>
      <w:r w:rsidR="007F254C" w:rsidRPr="00CC19AB">
        <w:rPr>
          <w:sz w:val="22"/>
          <w:szCs w:val="22"/>
        </w:rPr>
        <w:t xml:space="preserve"> </w:t>
      </w:r>
      <w:r w:rsidR="00E82C24" w:rsidRPr="00CC19AB">
        <w:rPr>
          <w:sz w:val="22"/>
          <w:szCs w:val="22"/>
        </w:rPr>
        <w:t xml:space="preserve">on </w:t>
      </w:r>
      <w:r w:rsidR="00283D6C" w:rsidRPr="00CC19AB">
        <w:rPr>
          <w:sz w:val="22"/>
          <w:szCs w:val="22"/>
        </w:rPr>
        <w:t>Thursday</w:t>
      </w:r>
      <w:r w:rsidR="00C76341" w:rsidRPr="00CC19AB">
        <w:rPr>
          <w:sz w:val="22"/>
          <w:szCs w:val="22"/>
        </w:rPr>
        <w:t>,</w:t>
      </w:r>
      <w:r w:rsidR="00E82C24" w:rsidRPr="00CC19AB">
        <w:rPr>
          <w:sz w:val="22"/>
          <w:szCs w:val="22"/>
        </w:rPr>
        <w:t xml:space="preserve"> </w:t>
      </w:r>
      <w:r w:rsidR="00DB245A" w:rsidRPr="00CC19AB">
        <w:rPr>
          <w:sz w:val="22"/>
          <w:szCs w:val="22"/>
        </w:rPr>
        <w:t>September 20</w:t>
      </w:r>
      <w:r w:rsidR="007F254C" w:rsidRPr="00CC19AB">
        <w:rPr>
          <w:sz w:val="22"/>
          <w:szCs w:val="22"/>
        </w:rPr>
        <w:t>, 201</w:t>
      </w:r>
      <w:r w:rsidR="00283D6C" w:rsidRPr="00CC19AB">
        <w:rPr>
          <w:sz w:val="22"/>
          <w:szCs w:val="22"/>
        </w:rPr>
        <w:t>8</w:t>
      </w:r>
      <w:r w:rsidR="00E82C24" w:rsidRPr="00CC19AB">
        <w:rPr>
          <w:sz w:val="22"/>
          <w:szCs w:val="22"/>
        </w:rPr>
        <w:t xml:space="preserve"> in H</w:t>
      </w:r>
      <w:r w:rsidR="007F254C" w:rsidRPr="00CC19AB">
        <w:rPr>
          <w:sz w:val="22"/>
          <w:szCs w:val="22"/>
        </w:rPr>
        <w:t>earing Room 412</w:t>
      </w:r>
      <w:r w:rsidR="00C76341" w:rsidRPr="00CC19AB">
        <w:rPr>
          <w:color w:val="FF0000"/>
          <w:sz w:val="22"/>
          <w:szCs w:val="22"/>
        </w:rPr>
        <w:t xml:space="preserve"> </w:t>
      </w:r>
      <w:r w:rsidR="00C76341" w:rsidRPr="00CC19AB">
        <w:rPr>
          <w:sz w:val="22"/>
          <w:szCs w:val="22"/>
        </w:rPr>
        <w:t xml:space="preserve">of the John A. Wilson Building.  </w:t>
      </w:r>
    </w:p>
    <w:p w14:paraId="3AD9A647" w14:textId="77777777" w:rsidR="00A77BE9" w:rsidRPr="00CC19AB" w:rsidRDefault="00A77BE9" w:rsidP="00C76341">
      <w:pPr>
        <w:jc w:val="both"/>
        <w:rPr>
          <w:rFonts w:ascii="Times-Roman" w:eastAsiaTheme="minorHAnsi" w:hAnsi="Times-Roman" w:cs="Times-Roman"/>
          <w:sz w:val="12"/>
          <w:szCs w:val="12"/>
        </w:rPr>
      </w:pPr>
    </w:p>
    <w:p w14:paraId="4ACCC916" w14:textId="04BEBF9C" w:rsidR="00283A5D" w:rsidRPr="00CC19AB" w:rsidRDefault="006D2EF4" w:rsidP="00A77BE9">
      <w:pPr>
        <w:autoSpaceDE w:val="0"/>
        <w:autoSpaceDN w:val="0"/>
        <w:adjustRightInd w:val="0"/>
        <w:jc w:val="both"/>
        <w:rPr>
          <w:b/>
          <w:bCs/>
          <w:sz w:val="22"/>
          <w:szCs w:val="22"/>
        </w:rPr>
      </w:pPr>
      <w:r w:rsidRPr="00CC19AB">
        <w:rPr>
          <w:bCs/>
          <w:sz w:val="22"/>
          <w:szCs w:val="22"/>
        </w:rPr>
        <w:tab/>
        <w:t>The state</w:t>
      </w:r>
      <w:r w:rsidR="00196B4B" w:rsidRPr="00CC19AB">
        <w:rPr>
          <w:bCs/>
          <w:sz w:val="22"/>
          <w:szCs w:val="22"/>
        </w:rPr>
        <w:t xml:space="preserve">d purpose of </w:t>
      </w:r>
      <w:r w:rsidR="008F0989" w:rsidRPr="00CC19AB">
        <w:rPr>
          <w:bCs/>
          <w:sz w:val="22"/>
          <w:szCs w:val="22"/>
        </w:rPr>
        <w:t xml:space="preserve">this </w:t>
      </w:r>
      <w:r w:rsidR="00B079FA" w:rsidRPr="00CC19AB">
        <w:rPr>
          <w:bCs/>
          <w:sz w:val="22"/>
          <w:szCs w:val="22"/>
        </w:rPr>
        <w:t xml:space="preserve">oversight </w:t>
      </w:r>
      <w:r w:rsidR="00932CAE">
        <w:rPr>
          <w:bCs/>
          <w:sz w:val="22"/>
          <w:szCs w:val="22"/>
        </w:rPr>
        <w:t>hearing</w:t>
      </w:r>
      <w:r w:rsidR="008F0989" w:rsidRPr="00CC19AB">
        <w:rPr>
          <w:bCs/>
          <w:sz w:val="22"/>
          <w:szCs w:val="22"/>
        </w:rPr>
        <w:t xml:space="preserve"> is to receive testimony from government witnesses</w:t>
      </w:r>
      <w:r w:rsidR="006A3866" w:rsidRPr="00CC19AB">
        <w:rPr>
          <w:bCs/>
          <w:sz w:val="22"/>
          <w:szCs w:val="22"/>
        </w:rPr>
        <w:t xml:space="preserve"> and partners</w:t>
      </w:r>
      <w:r w:rsidR="008F0989" w:rsidRPr="00CC19AB">
        <w:rPr>
          <w:bCs/>
          <w:sz w:val="22"/>
          <w:szCs w:val="22"/>
        </w:rPr>
        <w:t xml:space="preserve">, including the Office of the Deputy Mayor for Education, the Office of the State Superintendent of Education, the Child and Family Services Agency, the District of Columbia Public Schools, the Public Charter School Board, and the </w:t>
      </w:r>
      <w:r w:rsidR="005540E5" w:rsidRPr="00CC19AB">
        <w:rPr>
          <w:bCs/>
          <w:sz w:val="22"/>
          <w:szCs w:val="22"/>
        </w:rPr>
        <w:t xml:space="preserve">Office of Victim Services and </w:t>
      </w:r>
      <w:r w:rsidR="008F0989" w:rsidRPr="00CC19AB">
        <w:rPr>
          <w:bCs/>
          <w:sz w:val="22"/>
          <w:szCs w:val="22"/>
        </w:rPr>
        <w:t>Justice Grants</w:t>
      </w:r>
      <w:r w:rsidR="00B079FA" w:rsidRPr="00CC19AB">
        <w:rPr>
          <w:bCs/>
          <w:sz w:val="22"/>
          <w:szCs w:val="22"/>
        </w:rPr>
        <w:t>,</w:t>
      </w:r>
      <w:r w:rsidR="008F0989" w:rsidRPr="00CC19AB">
        <w:rPr>
          <w:bCs/>
          <w:sz w:val="22"/>
          <w:szCs w:val="22"/>
        </w:rPr>
        <w:t xml:space="preserve"> regarding</w:t>
      </w:r>
      <w:r w:rsidR="008C5935" w:rsidRPr="00CC19AB">
        <w:rPr>
          <w:bCs/>
          <w:sz w:val="22"/>
          <w:szCs w:val="22"/>
        </w:rPr>
        <w:t xml:space="preserve"> the District’s efforts to improve</w:t>
      </w:r>
      <w:r w:rsidR="008F0989" w:rsidRPr="00CC19AB">
        <w:rPr>
          <w:bCs/>
          <w:sz w:val="22"/>
          <w:szCs w:val="22"/>
        </w:rPr>
        <w:t xml:space="preserve"> </w:t>
      </w:r>
      <w:r w:rsidR="005540E5" w:rsidRPr="00CC19AB">
        <w:rPr>
          <w:bCs/>
          <w:sz w:val="22"/>
          <w:szCs w:val="22"/>
        </w:rPr>
        <w:t>school attendance</w:t>
      </w:r>
      <w:r w:rsidR="008C5935" w:rsidRPr="00CC19AB">
        <w:rPr>
          <w:bCs/>
          <w:sz w:val="22"/>
          <w:szCs w:val="22"/>
        </w:rPr>
        <w:t xml:space="preserve"> and to reduce</w:t>
      </w:r>
      <w:r w:rsidR="005540E5" w:rsidRPr="00CC19AB">
        <w:rPr>
          <w:bCs/>
          <w:sz w:val="22"/>
          <w:szCs w:val="22"/>
        </w:rPr>
        <w:t xml:space="preserve"> </w:t>
      </w:r>
      <w:r w:rsidR="008F0989" w:rsidRPr="00CC19AB">
        <w:rPr>
          <w:bCs/>
          <w:sz w:val="22"/>
          <w:szCs w:val="22"/>
        </w:rPr>
        <w:t>truancy</w:t>
      </w:r>
      <w:r w:rsidR="002E092F" w:rsidRPr="00CC19AB">
        <w:rPr>
          <w:bCs/>
          <w:sz w:val="22"/>
          <w:szCs w:val="22"/>
        </w:rPr>
        <w:t xml:space="preserve"> and chronic absenteeism.  Additionally,</w:t>
      </w:r>
      <w:r w:rsidR="008F0989" w:rsidRPr="00CC19AB">
        <w:rPr>
          <w:bCs/>
          <w:sz w:val="22"/>
          <w:szCs w:val="22"/>
        </w:rPr>
        <w:t xml:space="preserve"> the</w:t>
      </w:r>
      <w:r w:rsidR="002E092F" w:rsidRPr="00CC19AB">
        <w:rPr>
          <w:bCs/>
          <w:sz w:val="22"/>
          <w:szCs w:val="22"/>
        </w:rPr>
        <w:t xml:space="preserve"> </w:t>
      </w:r>
      <w:r w:rsidR="00932CAE">
        <w:rPr>
          <w:bCs/>
          <w:sz w:val="22"/>
          <w:szCs w:val="22"/>
        </w:rPr>
        <w:t>hearing</w:t>
      </w:r>
      <w:r w:rsidR="0036513D" w:rsidRPr="00CC19AB">
        <w:rPr>
          <w:bCs/>
          <w:sz w:val="22"/>
          <w:szCs w:val="22"/>
        </w:rPr>
        <w:t xml:space="preserve"> will consider</w:t>
      </w:r>
      <w:r w:rsidR="008F0989" w:rsidRPr="00CC19AB">
        <w:rPr>
          <w:bCs/>
          <w:sz w:val="22"/>
          <w:szCs w:val="22"/>
        </w:rPr>
        <w:t xml:space="preserve"> continued implementation of initiatives required by</w:t>
      </w:r>
      <w:r w:rsidR="0036513D" w:rsidRPr="00CC19AB">
        <w:rPr>
          <w:bCs/>
          <w:sz w:val="22"/>
          <w:szCs w:val="22"/>
        </w:rPr>
        <w:t xml:space="preserve"> D.C. Law 18-242,</w:t>
      </w:r>
      <w:r w:rsidR="008F0989" w:rsidRPr="00CC19AB">
        <w:rPr>
          <w:bCs/>
          <w:sz w:val="22"/>
          <w:szCs w:val="22"/>
        </w:rPr>
        <w:t xml:space="preserve"> the</w:t>
      </w:r>
      <w:r w:rsidR="00A97AA5" w:rsidRPr="00CC19AB">
        <w:rPr>
          <w:bCs/>
          <w:sz w:val="22"/>
          <w:szCs w:val="22"/>
        </w:rPr>
        <w:t xml:space="preserve"> </w:t>
      </w:r>
      <w:r w:rsidR="0036513D" w:rsidRPr="00CC19AB">
        <w:rPr>
          <w:bCs/>
          <w:sz w:val="22"/>
          <w:szCs w:val="22"/>
        </w:rPr>
        <w:t>“</w:t>
      </w:r>
      <w:r w:rsidR="00A97AA5" w:rsidRPr="00CC19AB">
        <w:rPr>
          <w:bCs/>
          <w:sz w:val="22"/>
          <w:szCs w:val="22"/>
        </w:rPr>
        <w:t>Safe Children and Safe Neighborhoods Educational Neglect Mandatory Reporting Amendment Act of 2010,</w:t>
      </w:r>
      <w:r w:rsidR="0036513D" w:rsidRPr="00CC19AB">
        <w:rPr>
          <w:bCs/>
          <w:sz w:val="22"/>
          <w:szCs w:val="22"/>
        </w:rPr>
        <w:t xml:space="preserve">” D.C. Law </w:t>
      </w:r>
      <w:r w:rsidR="00606697" w:rsidRPr="00CC19AB">
        <w:rPr>
          <w:bCs/>
          <w:sz w:val="22"/>
          <w:szCs w:val="22"/>
        </w:rPr>
        <w:t>19-141,</w:t>
      </w:r>
      <w:r w:rsidR="008F0989" w:rsidRPr="00CC19AB">
        <w:rPr>
          <w:bCs/>
          <w:sz w:val="22"/>
          <w:szCs w:val="22"/>
        </w:rPr>
        <w:t xml:space="preserve"> </w:t>
      </w:r>
      <w:r w:rsidR="00606697" w:rsidRPr="00CC19AB">
        <w:rPr>
          <w:bCs/>
          <w:sz w:val="22"/>
          <w:szCs w:val="22"/>
        </w:rPr>
        <w:t>the “</w:t>
      </w:r>
      <w:r w:rsidR="008F0989" w:rsidRPr="00CC19AB">
        <w:rPr>
          <w:bCs/>
          <w:sz w:val="22"/>
          <w:szCs w:val="22"/>
        </w:rPr>
        <w:t>South Capitol Street Memorial Amendment Act of 2012</w:t>
      </w:r>
      <w:r w:rsidR="006162FF" w:rsidRPr="00CC19AB">
        <w:rPr>
          <w:bCs/>
          <w:sz w:val="22"/>
          <w:szCs w:val="22"/>
        </w:rPr>
        <w:t>,</w:t>
      </w:r>
      <w:r w:rsidR="00606697" w:rsidRPr="00CC19AB">
        <w:rPr>
          <w:bCs/>
          <w:sz w:val="22"/>
          <w:szCs w:val="22"/>
        </w:rPr>
        <w:t>” D.C. Law 20-17</w:t>
      </w:r>
      <w:r w:rsidR="00305A4B" w:rsidRPr="00CC19AB">
        <w:rPr>
          <w:bCs/>
          <w:sz w:val="22"/>
          <w:szCs w:val="22"/>
        </w:rPr>
        <w:t>,</w:t>
      </w:r>
      <w:r w:rsidR="00B33714" w:rsidRPr="00CC19AB">
        <w:rPr>
          <w:bCs/>
          <w:sz w:val="22"/>
          <w:szCs w:val="22"/>
        </w:rPr>
        <w:t xml:space="preserve"> </w:t>
      </w:r>
      <w:r w:rsidR="008F0989" w:rsidRPr="00CC19AB">
        <w:rPr>
          <w:bCs/>
          <w:sz w:val="22"/>
          <w:szCs w:val="22"/>
        </w:rPr>
        <w:t xml:space="preserve">the </w:t>
      </w:r>
      <w:r w:rsidR="00305A4B" w:rsidRPr="00CC19AB">
        <w:rPr>
          <w:bCs/>
          <w:sz w:val="22"/>
          <w:szCs w:val="22"/>
        </w:rPr>
        <w:t>“</w:t>
      </w:r>
      <w:r w:rsidR="008F0989" w:rsidRPr="00CC19AB">
        <w:rPr>
          <w:bCs/>
          <w:sz w:val="22"/>
          <w:szCs w:val="22"/>
        </w:rPr>
        <w:t>Attendance Accountability Amendment Act of 2013</w:t>
      </w:r>
      <w:r w:rsidR="00E22110" w:rsidRPr="00CC19AB">
        <w:rPr>
          <w:bCs/>
          <w:sz w:val="22"/>
          <w:szCs w:val="22"/>
        </w:rPr>
        <w:t>,</w:t>
      </w:r>
      <w:r w:rsidR="00305A4B" w:rsidRPr="00CC19AB">
        <w:rPr>
          <w:bCs/>
          <w:sz w:val="22"/>
          <w:szCs w:val="22"/>
        </w:rPr>
        <w:t>”</w:t>
      </w:r>
      <w:r w:rsidR="00B33714" w:rsidRPr="00CC19AB">
        <w:rPr>
          <w:bCs/>
          <w:sz w:val="22"/>
          <w:szCs w:val="22"/>
        </w:rPr>
        <w:t xml:space="preserve"> and</w:t>
      </w:r>
      <w:r w:rsidR="00305A4B" w:rsidRPr="00CC19AB">
        <w:rPr>
          <w:bCs/>
          <w:sz w:val="22"/>
          <w:szCs w:val="22"/>
        </w:rPr>
        <w:t xml:space="preserve"> D.C. Law 21-</w:t>
      </w:r>
      <w:r w:rsidR="0034135D" w:rsidRPr="00CC19AB">
        <w:rPr>
          <w:bCs/>
          <w:sz w:val="22"/>
          <w:szCs w:val="22"/>
        </w:rPr>
        <w:t>140,</w:t>
      </w:r>
      <w:r w:rsidR="00B33714" w:rsidRPr="00CC19AB">
        <w:rPr>
          <w:bCs/>
          <w:sz w:val="22"/>
          <w:szCs w:val="22"/>
        </w:rPr>
        <w:t xml:space="preserve"> the </w:t>
      </w:r>
      <w:r w:rsidR="0034135D" w:rsidRPr="00CC19AB">
        <w:rPr>
          <w:bCs/>
          <w:sz w:val="22"/>
          <w:szCs w:val="22"/>
        </w:rPr>
        <w:t>“</w:t>
      </w:r>
      <w:r w:rsidR="00B33714" w:rsidRPr="00CC19AB">
        <w:rPr>
          <w:bCs/>
          <w:sz w:val="22"/>
          <w:szCs w:val="22"/>
        </w:rPr>
        <w:t>School Attendance Clarification Amendment Act of 2016.</w:t>
      </w:r>
      <w:r w:rsidR="0034135D" w:rsidRPr="00CC19AB">
        <w:rPr>
          <w:bCs/>
          <w:sz w:val="22"/>
          <w:szCs w:val="22"/>
        </w:rPr>
        <w:t>”</w:t>
      </w:r>
      <w:r w:rsidR="00E06EEB" w:rsidRPr="00CC19AB">
        <w:rPr>
          <w:bCs/>
          <w:sz w:val="22"/>
          <w:szCs w:val="22"/>
        </w:rPr>
        <w:t xml:space="preserve">  Improving school attendance improves educational outcomes.  Targeting truancy is also a strategy for identifying children at risk of i</w:t>
      </w:r>
      <w:r w:rsidR="00932CAE">
        <w:rPr>
          <w:bCs/>
          <w:sz w:val="22"/>
          <w:szCs w:val="22"/>
        </w:rPr>
        <w:t>nvolvement in</w:t>
      </w:r>
      <w:r w:rsidR="00E06EEB" w:rsidRPr="00CC19AB">
        <w:rPr>
          <w:bCs/>
          <w:sz w:val="22"/>
          <w:szCs w:val="22"/>
        </w:rPr>
        <w:t xml:space="preserve"> the juvenile justice system.</w:t>
      </w:r>
      <w:r w:rsidR="00337A77" w:rsidRPr="00CC19AB">
        <w:rPr>
          <w:bCs/>
          <w:sz w:val="22"/>
          <w:szCs w:val="22"/>
        </w:rPr>
        <w:t xml:space="preserve">  </w:t>
      </w:r>
    </w:p>
    <w:p w14:paraId="2D4B1BEC" w14:textId="77777777" w:rsidR="006D2EF4" w:rsidRPr="00CC19AB" w:rsidRDefault="006D2EF4" w:rsidP="00A77BE9">
      <w:pPr>
        <w:autoSpaceDE w:val="0"/>
        <w:autoSpaceDN w:val="0"/>
        <w:adjustRightInd w:val="0"/>
        <w:jc w:val="both"/>
        <w:rPr>
          <w:rFonts w:eastAsiaTheme="minorHAnsi"/>
          <w:sz w:val="12"/>
          <w:szCs w:val="12"/>
          <w:highlight w:val="yellow"/>
        </w:rPr>
      </w:pPr>
    </w:p>
    <w:p w14:paraId="194E9AE0" w14:textId="77777777" w:rsidR="00714EFE" w:rsidRDefault="00932CAE" w:rsidP="00E02ABF">
      <w:pPr>
        <w:ind w:firstLine="720"/>
        <w:jc w:val="both"/>
        <w:rPr>
          <w:sz w:val="22"/>
          <w:szCs w:val="22"/>
        </w:rPr>
      </w:pPr>
      <w:r>
        <w:rPr>
          <w:sz w:val="22"/>
          <w:szCs w:val="22"/>
        </w:rPr>
        <w:t xml:space="preserve">Testimony at this hearing is limited to government witnesses.  However, citizens and organizations may submit statements.  </w:t>
      </w:r>
      <w:r w:rsidR="00714EFE">
        <w:rPr>
          <w:sz w:val="22"/>
          <w:szCs w:val="22"/>
        </w:rPr>
        <w:t xml:space="preserve">If submitted by the close of business on September 18, 2018, these statements will be distributed to Councilmembers before the hearing.  </w:t>
      </w:r>
      <w:r w:rsidR="00E02ABF" w:rsidRPr="00CC19AB">
        <w:rPr>
          <w:sz w:val="22"/>
          <w:szCs w:val="22"/>
        </w:rPr>
        <w:t>Copies of the legislation can be obtained through the</w:t>
      </w:r>
    </w:p>
    <w:p w14:paraId="2B582169" w14:textId="132BD75F" w:rsidR="005913CB" w:rsidRPr="00DE53BD" w:rsidRDefault="00E02ABF" w:rsidP="00DE53BD">
      <w:pPr>
        <w:jc w:val="both"/>
        <w:rPr>
          <w:sz w:val="22"/>
          <w:szCs w:val="22"/>
        </w:rPr>
      </w:pPr>
      <w:r w:rsidRPr="00CC19AB">
        <w:rPr>
          <w:sz w:val="22"/>
          <w:szCs w:val="22"/>
        </w:rPr>
        <w:t xml:space="preserve">Legislative Services Division of the Secretary of the Council’s office or on </w:t>
      </w:r>
      <w:r w:rsidR="00714EFE" w:rsidRPr="00714EFE">
        <w:rPr>
          <w:sz w:val="22"/>
          <w:szCs w:val="22"/>
        </w:rPr>
        <w:t>http://lims.dccouncil.us</w:t>
      </w:r>
      <w:r w:rsidR="00714EFE">
        <w:rPr>
          <w:sz w:val="22"/>
          <w:szCs w:val="22"/>
        </w:rPr>
        <w:t>.  Hearing</w:t>
      </w:r>
      <w:r w:rsidRPr="00CC19AB">
        <w:rPr>
          <w:sz w:val="22"/>
          <w:szCs w:val="22"/>
        </w:rPr>
        <w:t xml:space="preserve"> materials, including a draft witness list, can be accessed 24 hours in advance of the hearing at </w:t>
      </w:r>
      <w:r w:rsidR="00DE53BD" w:rsidRPr="00A24F7C">
        <w:rPr>
          <w:sz w:val="22"/>
          <w:szCs w:val="22"/>
        </w:rPr>
        <w:t>http://www.chairmanmendelson.com/circulation</w:t>
      </w:r>
      <w:r w:rsidRPr="00CC19AB">
        <w:rPr>
          <w:sz w:val="22"/>
          <w:szCs w:val="22"/>
        </w:rPr>
        <w:t>.</w:t>
      </w:r>
      <w:r w:rsidR="00DE53BD">
        <w:rPr>
          <w:sz w:val="22"/>
          <w:szCs w:val="22"/>
        </w:rPr>
        <w:t xml:space="preserve">  </w:t>
      </w:r>
      <w:r w:rsidR="003E5654">
        <w:rPr>
          <w:sz w:val="22"/>
          <w:szCs w:val="22"/>
        </w:rPr>
        <w:t>W</w:t>
      </w:r>
      <w:r w:rsidRPr="00CC19AB">
        <w:rPr>
          <w:sz w:val="22"/>
          <w:szCs w:val="22"/>
        </w:rPr>
        <w:t>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October 4, 2018.</w:t>
      </w:r>
    </w:p>
    <w:sectPr w:rsidR="005913CB" w:rsidRPr="00DE53BD" w:rsidSect="00653261">
      <w:headerReference w:type="first" r:id="rId6"/>
      <w:pgSz w:w="12240" w:h="15840" w:code="1"/>
      <w:pgMar w:top="1440" w:right="1440" w:bottom="108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9FA9B" w14:textId="77777777" w:rsidR="000019D9" w:rsidRDefault="000019D9">
      <w:r>
        <w:separator/>
      </w:r>
    </w:p>
  </w:endnote>
  <w:endnote w:type="continuationSeparator" w:id="0">
    <w:p w14:paraId="3B467A16" w14:textId="77777777" w:rsidR="000019D9" w:rsidRDefault="0000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F973" w14:textId="77777777" w:rsidR="000019D9" w:rsidRDefault="000019D9">
      <w:r>
        <w:separator/>
      </w:r>
    </w:p>
  </w:footnote>
  <w:footnote w:type="continuationSeparator" w:id="0">
    <w:p w14:paraId="0DD264F4" w14:textId="77777777" w:rsidR="000019D9" w:rsidRDefault="0000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90A6" w14:textId="77777777" w:rsidR="001F7D33" w:rsidRPr="003A0B90" w:rsidRDefault="001F7D33"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351B3321" w14:textId="77777777" w:rsidR="001F7D33" w:rsidRPr="001C2D03" w:rsidRDefault="001F7D33"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r w:rsidR="00567E68">
      <w:rPr>
        <w:rFonts w:ascii="Constantia" w:hAnsi="Constantia"/>
        <w:b/>
        <w:bCs/>
        <w:caps/>
        <w:spacing w:val="40"/>
        <w:sz w:val="26"/>
        <w:szCs w:val="26"/>
      </w:rPr>
      <w:t xml:space="preserve"> &amp; </w:t>
    </w:r>
    <w:r w:rsidR="00680804">
      <w:rPr>
        <w:rFonts w:ascii="Constantia" w:hAnsi="Constantia"/>
        <w:b/>
        <w:bCs/>
        <w:caps/>
        <w:spacing w:val="40"/>
        <w:sz w:val="26"/>
        <w:szCs w:val="26"/>
      </w:rPr>
      <w:t>COMMITTEE ON EDUCATION</w:t>
    </w:r>
  </w:p>
  <w:p w14:paraId="6F855885" w14:textId="1E49D3E5" w:rsidR="001F7D33" w:rsidRPr="001C2D03" w:rsidRDefault="001E34EE" w:rsidP="0087253B">
    <w:pPr>
      <w:rPr>
        <w:rFonts w:ascii="Constantia" w:hAnsi="Constantia"/>
        <w:b/>
        <w:bCs/>
        <w:caps/>
        <w:spacing w:val="40"/>
        <w:sz w:val="26"/>
        <w:szCs w:val="26"/>
      </w:rPr>
    </w:pPr>
    <w:r>
      <w:rPr>
        <w:rFonts w:ascii="Constantia" w:hAnsi="Constantia"/>
        <w:b/>
        <w:bCs/>
        <w:caps/>
        <w:spacing w:val="40"/>
        <w:sz w:val="26"/>
        <w:szCs w:val="26"/>
      </w:rPr>
      <w:t>Notice of publiC OVERSIGH</w:t>
    </w:r>
    <w:r w:rsidR="00C97A34">
      <w:rPr>
        <w:rFonts w:ascii="Constantia" w:hAnsi="Constantia"/>
        <w:b/>
        <w:bCs/>
        <w:caps/>
        <w:spacing w:val="40"/>
        <w:sz w:val="26"/>
        <w:szCs w:val="26"/>
      </w:rPr>
      <w:t xml:space="preserve">T </w:t>
    </w:r>
    <w:r w:rsidR="00DB245A">
      <w:rPr>
        <w:rFonts w:ascii="Constantia" w:hAnsi="Constantia"/>
        <w:b/>
        <w:bCs/>
        <w:caps/>
        <w:spacing w:val="40"/>
        <w:sz w:val="26"/>
        <w:szCs w:val="26"/>
      </w:rPr>
      <w:t>Hearing</w:t>
    </w:r>
  </w:p>
  <w:p w14:paraId="69A1D6DB" w14:textId="460A8E59" w:rsidR="001F7D33" w:rsidRPr="00754345" w:rsidRDefault="001F7D33" w:rsidP="00480662">
    <w:pPr>
      <w:pBdr>
        <w:bottom w:val="single" w:sz="24" w:space="1" w:color="auto"/>
      </w:pBdr>
      <w:tabs>
        <w:tab w:val="left" w:pos="-1440"/>
        <w:tab w:val="center" w:pos="6480"/>
        <w:tab w:val="left" w:pos="8280"/>
        <w:tab w:val="right" w:pos="9360"/>
      </w:tabs>
      <w:spacing w:line="243" w:lineRule="auto"/>
      <w:rPr>
        <w:b/>
      </w:rPr>
    </w:pPr>
    <w:r w:rsidRPr="00BE03CB">
      <w:t xml:space="preserve">1350 Pennsylvania Avenue, NW, Washington, DC 20004    </w:t>
    </w:r>
    <w:r w:rsidR="00480662">
      <w:tab/>
    </w:r>
    <w:r w:rsidR="00754345">
      <w:tab/>
    </w:r>
    <w:r w:rsidR="0075434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9D9"/>
    <w:rsid w:val="00031453"/>
    <w:rsid w:val="00043A64"/>
    <w:rsid w:val="00067378"/>
    <w:rsid w:val="000850BB"/>
    <w:rsid w:val="00085B74"/>
    <w:rsid w:val="000C73C6"/>
    <w:rsid w:val="000E0985"/>
    <w:rsid w:val="000E311C"/>
    <w:rsid w:val="000E7F46"/>
    <w:rsid w:val="000F3958"/>
    <w:rsid w:val="000F5D73"/>
    <w:rsid w:val="0011219F"/>
    <w:rsid w:val="0011311F"/>
    <w:rsid w:val="00116D76"/>
    <w:rsid w:val="00116FA3"/>
    <w:rsid w:val="00120FB3"/>
    <w:rsid w:val="0012346C"/>
    <w:rsid w:val="0013014E"/>
    <w:rsid w:val="001431F4"/>
    <w:rsid w:val="00154A95"/>
    <w:rsid w:val="00163790"/>
    <w:rsid w:val="001955E2"/>
    <w:rsid w:val="00196B4B"/>
    <w:rsid w:val="001E34EE"/>
    <w:rsid w:val="001E660D"/>
    <w:rsid w:val="001F7D33"/>
    <w:rsid w:val="00215580"/>
    <w:rsid w:val="0021752A"/>
    <w:rsid w:val="00234F1C"/>
    <w:rsid w:val="0023673D"/>
    <w:rsid w:val="00251E0D"/>
    <w:rsid w:val="00263C5D"/>
    <w:rsid w:val="00283A5D"/>
    <w:rsid w:val="00283D6C"/>
    <w:rsid w:val="00290763"/>
    <w:rsid w:val="002A1444"/>
    <w:rsid w:val="002B1C6B"/>
    <w:rsid w:val="002D1AD8"/>
    <w:rsid w:val="002D776A"/>
    <w:rsid w:val="002E092F"/>
    <w:rsid w:val="002E3BD8"/>
    <w:rsid w:val="00305A4B"/>
    <w:rsid w:val="00306B5E"/>
    <w:rsid w:val="00337A77"/>
    <w:rsid w:val="0034135D"/>
    <w:rsid w:val="00344184"/>
    <w:rsid w:val="003557AE"/>
    <w:rsid w:val="00360926"/>
    <w:rsid w:val="0036513D"/>
    <w:rsid w:val="00374613"/>
    <w:rsid w:val="00391B06"/>
    <w:rsid w:val="00396923"/>
    <w:rsid w:val="003C068F"/>
    <w:rsid w:val="003E5654"/>
    <w:rsid w:val="00410503"/>
    <w:rsid w:val="00432873"/>
    <w:rsid w:val="004379D1"/>
    <w:rsid w:val="00452495"/>
    <w:rsid w:val="00466631"/>
    <w:rsid w:val="0048017D"/>
    <w:rsid w:val="00480662"/>
    <w:rsid w:val="00482C75"/>
    <w:rsid w:val="0049518B"/>
    <w:rsid w:val="004B6ECB"/>
    <w:rsid w:val="004C1268"/>
    <w:rsid w:val="004C4516"/>
    <w:rsid w:val="004C783E"/>
    <w:rsid w:val="004D075E"/>
    <w:rsid w:val="004E3E56"/>
    <w:rsid w:val="005540E5"/>
    <w:rsid w:val="00561F30"/>
    <w:rsid w:val="00563A85"/>
    <w:rsid w:val="00567E68"/>
    <w:rsid w:val="00571D6E"/>
    <w:rsid w:val="005913CB"/>
    <w:rsid w:val="00597B65"/>
    <w:rsid w:val="005E5668"/>
    <w:rsid w:val="005F496A"/>
    <w:rsid w:val="00606697"/>
    <w:rsid w:val="00615587"/>
    <w:rsid w:val="006162FF"/>
    <w:rsid w:val="006472E3"/>
    <w:rsid w:val="00653261"/>
    <w:rsid w:val="00656967"/>
    <w:rsid w:val="00680804"/>
    <w:rsid w:val="006A3866"/>
    <w:rsid w:val="006D2EF4"/>
    <w:rsid w:val="006E5092"/>
    <w:rsid w:val="006F57E8"/>
    <w:rsid w:val="00710FD5"/>
    <w:rsid w:val="00714EFE"/>
    <w:rsid w:val="00715E92"/>
    <w:rsid w:val="007461CA"/>
    <w:rsid w:val="00754345"/>
    <w:rsid w:val="00775C29"/>
    <w:rsid w:val="00791D93"/>
    <w:rsid w:val="007A7CEA"/>
    <w:rsid w:val="007B24E1"/>
    <w:rsid w:val="007B3E7F"/>
    <w:rsid w:val="007E405F"/>
    <w:rsid w:val="007F254C"/>
    <w:rsid w:val="0080182E"/>
    <w:rsid w:val="0080487C"/>
    <w:rsid w:val="0082075E"/>
    <w:rsid w:val="00844FBA"/>
    <w:rsid w:val="008477BE"/>
    <w:rsid w:val="0087253B"/>
    <w:rsid w:val="00887064"/>
    <w:rsid w:val="008A7B1D"/>
    <w:rsid w:val="008B391C"/>
    <w:rsid w:val="008C5935"/>
    <w:rsid w:val="008F0989"/>
    <w:rsid w:val="008F2B75"/>
    <w:rsid w:val="00903C53"/>
    <w:rsid w:val="00932CAE"/>
    <w:rsid w:val="00965141"/>
    <w:rsid w:val="00973157"/>
    <w:rsid w:val="009737E4"/>
    <w:rsid w:val="009913C7"/>
    <w:rsid w:val="009A592A"/>
    <w:rsid w:val="009B2583"/>
    <w:rsid w:val="009D2774"/>
    <w:rsid w:val="009E56C6"/>
    <w:rsid w:val="009F2299"/>
    <w:rsid w:val="00A064AE"/>
    <w:rsid w:val="00A24F7C"/>
    <w:rsid w:val="00A32805"/>
    <w:rsid w:val="00A33C0A"/>
    <w:rsid w:val="00A52FD2"/>
    <w:rsid w:val="00A53BD2"/>
    <w:rsid w:val="00A57943"/>
    <w:rsid w:val="00A77383"/>
    <w:rsid w:val="00A77BE9"/>
    <w:rsid w:val="00A80C06"/>
    <w:rsid w:val="00A97AA5"/>
    <w:rsid w:val="00AA2870"/>
    <w:rsid w:val="00AA294C"/>
    <w:rsid w:val="00AB642F"/>
    <w:rsid w:val="00AB7102"/>
    <w:rsid w:val="00AC305C"/>
    <w:rsid w:val="00AC7E34"/>
    <w:rsid w:val="00AE288C"/>
    <w:rsid w:val="00B079FA"/>
    <w:rsid w:val="00B25664"/>
    <w:rsid w:val="00B30F45"/>
    <w:rsid w:val="00B33714"/>
    <w:rsid w:val="00B44BB5"/>
    <w:rsid w:val="00B51956"/>
    <w:rsid w:val="00B527A8"/>
    <w:rsid w:val="00B56B7A"/>
    <w:rsid w:val="00BA2BF9"/>
    <w:rsid w:val="00BC2F2B"/>
    <w:rsid w:val="00BE7E9C"/>
    <w:rsid w:val="00C02998"/>
    <w:rsid w:val="00C34040"/>
    <w:rsid w:val="00C373AB"/>
    <w:rsid w:val="00C46528"/>
    <w:rsid w:val="00C46DB6"/>
    <w:rsid w:val="00C76341"/>
    <w:rsid w:val="00C76BC7"/>
    <w:rsid w:val="00C967C2"/>
    <w:rsid w:val="00C9701A"/>
    <w:rsid w:val="00C97A34"/>
    <w:rsid w:val="00CB3D00"/>
    <w:rsid w:val="00CB3EC8"/>
    <w:rsid w:val="00CC17A3"/>
    <w:rsid w:val="00CC19AB"/>
    <w:rsid w:val="00CC5F2B"/>
    <w:rsid w:val="00D17956"/>
    <w:rsid w:val="00D47D9F"/>
    <w:rsid w:val="00D63499"/>
    <w:rsid w:val="00DA71DD"/>
    <w:rsid w:val="00DB245A"/>
    <w:rsid w:val="00DE53BD"/>
    <w:rsid w:val="00DF572A"/>
    <w:rsid w:val="00DF57B3"/>
    <w:rsid w:val="00E02ABF"/>
    <w:rsid w:val="00E06EEB"/>
    <w:rsid w:val="00E20CC5"/>
    <w:rsid w:val="00E22110"/>
    <w:rsid w:val="00E2425B"/>
    <w:rsid w:val="00E43B5B"/>
    <w:rsid w:val="00E82C24"/>
    <w:rsid w:val="00EA6016"/>
    <w:rsid w:val="00EA7277"/>
    <w:rsid w:val="00EA75F1"/>
    <w:rsid w:val="00EE05A9"/>
    <w:rsid w:val="00F257D4"/>
    <w:rsid w:val="00F25FC0"/>
    <w:rsid w:val="00F76B3C"/>
    <w:rsid w:val="00FB6951"/>
    <w:rsid w:val="00FD7623"/>
    <w:rsid w:val="00FE0C15"/>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8A09"/>
  <w15:docId w15:val="{EDE7E89F-4C3C-4AD9-B32C-D2BFB612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character" w:styleId="UnresolvedMention">
    <w:name w:val="Unresolved Mention"/>
    <w:basedOn w:val="DefaultParagraphFont"/>
    <w:uiPriority w:val="99"/>
    <w:semiHidden/>
    <w:unhideWhenUsed/>
    <w:rsid w:val="00714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csetlow</cp:lastModifiedBy>
  <cp:revision>2</cp:revision>
  <cp:lastPrinted>2018-04-17T22:47:00Z</cp:lastPrinted>
  <dcterms:created xsi:type="dcterms:W3CDTF">2018-09-19T17:08:00Z</dcterms:created>
  <dcterms:modified xsi:type="dcterms:W3CDTF">2018-09-19T17:08:00Z</dcterms:modified>
</cp:coreProperties>
</file>