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AF74" w14:textId="751EA457" w:rsidR="00140C0E" w:rsidRDefault="00140C0E" w:rsidP="00140C0E">
      <w:pPr>
        <w:jc w:val="right"/>
      </w:pPr>
      <w:r>
        <w:t>______________________________</w:t>
      </w:r>
    </w:p>
    <w:p w14:paraId="5580BDBF" w14:textId="6482A493" w:rsidR="00140C0E" w:rsidRDefault="00140C0E" w:rsidP="00140C0E">
      <w:pPr>
        <w:jc w:val="right"/>
      </w:pPr>
      <w:r>
        <w:tab/>
      </w:r>
      <w:r>
        <w:tab/>
      </w:r>
      <w:r>
        <w:tab/>
      </w:r>
      <w:r>
        <w:tab/>
      </w:r>
      <w:r>
        <w:tab/>
        <w:t xml:space="preserve">      Chairman Phil Mendelson</w:t>
      </w:r>
    </w:p>
    <w:p w14:paraId="46FC229A" w14:textId="77777777" w:rsidR="00140C0E" w:rsidRDefault="00140C0E" w:rsidP="00140C0E">
      <w:pPr>
        <w:jc w:val="center"/>
      </w:pPr>
    </w:p>
    <w:p w14:paraId="51C83C18" w14:textId="77777777" w:rsidR="00140C0E" w:rsidRPr="00046A22" w:rsidRDefault="00140C0E" w:rsidP="00140C0E">
      <w:pPr>
        <w:tabs>
          <w:tab w:val="left" w:pos="3600"/>
          <w:tab w:val="left" w:pos="5040"/>
          <w:tab w:val="left" w:pos="5760"/>
          <w:tab w:val="right" w:pos="9360"/>
        </w:tabs>
        <w:rPr>
          <w:rFonts w:cs="Times New Roman"/>
        </w:rPr>
      </w:pPr>
    </w:p>
    <w:p w14:paraId="09B64FDF" w14:textId="77777777" w:rsidR="00140C0E" w:rsidRPr="00046A22" w:rsidRDefault="00140C0E" w:rsidP="00140C0E">
      <w:pPr>
        <w:tabs>
          <w:tab w:val="left" w:pos="3600"/>
          <w:tab w:val="left" w:pos="5040"/>
          <w:tab w:val="left" w:pos="5760"/>
          <w:tab w:val="right" w:pos="9360"/>
        </w:tabs>
        <w:rPr>
          <w:rFonts w:cs="Times New Roman"/>
          <w:u w:val="single"/>
        </w:rPr>
      </w:pPr>
    </w:p>
    <w:p w14:paraId="3222C7BF" w14:textId="77777777" w:rsidR="00140C0E" w:rsidRPr="00046A22" w:rsidRDefault="00140C0E" w:rsidP="00140C0E">
      <w:pPr>
        <w:jc w:val="center"/>
        <w:rPr>
          <w:rFonts w:cs="Times New Roman"/>
        </w:rPr>
      </w:pPr>
    </w:p>
    <w:p w14:paraId="1F34F2B6" w14:textId="77777777" w:rsidR="005B356F" w:rsidRDefault="005B356F" w:rsidP="005B356F">
      <w:pPr>
        <w:pStyle w:val="BlockText"/>
        <w:spacing w:after="0"/>
        <w:jc w:val="right"/>
      </w:pPr>
    </w:p>
    <w:p w14:paraId="4D4FEB16" w14:textId="77777777" w:rsidR="005B356F" w:rsidRDefault="005B356F" w:rsidP="005B356F">
      <w:pPr>
        <w:pStyle w:val="BlockText"/>
        <w:spacing w:after="0"/>
        <w:jc w:val="center"/>
      </w:pPr>
      <w:r>
        <w:t>A PROPOSED RESOLUTION</w:t>
      </w:r>
    </w:p>
    <w:p w14:paraId="0DFA82F6" w14:textId="77777777" w:rsidR="005B64A9" w:rsidRDefault="005B64A9" w:rsidP="005B356F">
      <w:pPr>
        <w:pStyle w:val="BlockText"/>
        <w:spacing w:after="0"/>
        <w:jc w:val="center"/>
      </w:pPr>
    </w:p>
    <w:p w14:paraId="5E7ED448" w14:textId="77777777" w:rsidR="005B64A9" w:rsidRDefault="005B64A9" w:rsidP="005B356F">
      <w:pPr>
        <w:pStyle w:val="BlockText"/>
        <w:spacing w:after="0"/>
        <w:jc w:val="center"/>
      </w:pPr>
      <w:r>
        <w:t>___________</w:t>
      </w:r>
    </w:p>
    <w:p w14:paraId="42A2C1D8" w14:textId="77777777" w:rsidR="005B64A9" w:rsidRDefault="005B64A9" w:rsidP="005B356F">
      <w:pPr>
        <w:pStyle w:val="BlockText"/>
        <w:spacing w:after="0"/>
        <w:jc w:val="center"/>
      </w:pPr>
    </w:p>
    <w:p w14:paraId="78F366B0" w14:textId="77777777" w:rsidR="005B64A9" w:rsidRDefault="005B64A9" w:rsidP="005B356F">
      <w:pPr>
        <w:pStyle w:val="BlockText"/>
        <w:spacing w:after="0"/>
        <w:jc w:val="center"/>
      </w:pPr>
    </w:p>
    <w:p w14:paraId="2CB76B5E" w14:textId="77777777" w:rsidR="005B64A9" w:rsidRDefault="005B64A9" w:rsidP="005B356F">
      <w:pPr>
        <w:pStyle w:val="BlockText"/>
        <w:spacing w:after="0"/>
        <w:jc w:val="center"/>
      </w:pPr>
      <w:r>
        <w:t>IN THE COUNCIL OF THE DISTRICT OF COLUMBIA</w:t>
      </w:r>
    </w:p>
    <w:p w14:paraId="139ED1B0" w14:textId="77777777" w:rsidR="005B64A9" w:rsidRDefault="005B64A9" w:rsidP="005B356F">
      <w:pPr>
        <w:pStyle w:val="BlockText"/>
        <w:spacing w:after="0"/>
        <w:jc w:val="center"/>
      </w:pPr>
    </w:p>
    <w:p w14:paraId="4EDF0CED" w14:textId="77777777" w:rsidR="005B64A9" w:rsidRDefault="005B64A9" w:rsidP="005B356F">
      <w:pPr>
        <w:pStyle w:val="BlockText"/>
        <w:spacing w:after="0"/>
        <w:jc w:val="center"/>
      </w:pPr>
      <w:r>
        <w:t>_________________________</w:t>
      </w:r>
    </w:p>
    <w:p w14:paraId="5DFFBE95" w14:textId="77777777" w:rsidR="005B64A9" w:rsidRDefault="005B64A9" w:rsidP="005B356F">
      <w:pPr>
        <w:pStyle w:val="BlockText"/>
        <w:spacing w:after="0"/>
        <w:jc w:val="center"/>
      </w:pPr>
    </w:p>
    <w:p w14:paraId="373F35D8" w14:textId="77777777" w:rsidR="005B64A9" w:rsidRDefault="005B64A9" w:rsidP="005B356F">
      <w:pPr>
        <w:pStyle w:val="BlockText"/>
        <w:spacing w:after="0"/>
        <w:jc w:val="center"/>
      </w:pPr>
    </w:p>
    <w:p w14:paraId="53AC545E" w14:textId="5FB553D8" w:rsidR="00140C0E" w:rsidRDefault="005B64A9" w:rsidP="00140C0E">
      <w:pPr>
        <w:pStyle w:val="BlockText"/>
        <w:spacing w:after="0"/>
        <w:ind w:left="720" w:hanging="720"/>
      </w:pPr>
      <w:r>
        <w:t xml:space="preserve">To </w:t>
      </w:r>
      <w:r w:rsidR="00283E68">
        <w:t>declar</w:t>
      </w:r>
      <w:r w:rsidR="00D85438">
        <w:t>e the existence of an emergency</w:t>
      </w:r>
      <w:r w:rsidR="0056545A">
        <w:t xml:space="preserve">, </w:t>
      </w:r>
      <w:r w:rsidR="0056545A" w:rsidRPr="0056545A">
        <w:t xml:space="preserve">with respect to the need to </w:t>
      </w:r>
      <w:bookmarkStart w:id="0" w:name="_Hlk518288804"/>
      <w:r w:rsidR="002861BA">
        <w:rPr>
          <w:rFonts w:cs="Times New Roman"/>
        </w:rPr>
        <w:t xml:space="preserve">authorize, on an emergency basis, </w:t>
      </w:r>
      <w:bookmarkEnd w:id="0"/>
      <w:r w:rsidR="00803754" w:rsidRPr="00803754">
        <w:t>the transfer of jurisdiction over U.S. Reservation 724 (Lot 896, less and except the northern portion previously retained by the District, and Lot 897 within Square 620) in the District of Columbia, from the United States of America, acting by and through the Department of the Interior, National Park Service, to the District of Columbia, and to consent to the extinguishment of covenants affecting real property in Square 620</w:t>
      </w:r>
      <w:r w:rsidR="002861BA" w:rsidRPr="00882F98">
        <w:t>.</w:t>
      </w:r>
    </w:p>
    <w:p w14:paraId="0CA6AD5D" w14:textId="77777777" w:rsidR="00140C0E" w:rsidRDefault="00140C0E" w:rsidP="00140C0E">
      <w:pPr>
        <w:pStyle w:val="BlockText"/>
        <w:spacing w:after="0"/>
        <w:ind w:left="720" w:hanging="720"/>
      </w:pPr>
    </w:p>
    <w:p w14:paraId="12DED484" w14:textId="190EBCE7" w:rsidR="005B64A9" w:rsidRDefault="005B64A9" w:rsidP="0056545A">
      <w:pPr>
        <w:pStyle w:val="BlockText"/>
        <w:spacing w:after="0" w:line="480" w:lineRule="auto"/>
      </w:pPr>
      <w:r>
        <w:tab/>
        <w:t xml:space="preserve">RESOLVED, BY THE COUNCIL OF THE DISTRICT OF COLUMBIA, </w:t>
      </w:r>
      <w:proofErr w:type="gramStart"/>
      <w:r>
        <w:t>That</w:t>
      </w:r>
      <w:proofErr w:type="gramEnd"/>
      <w:r>
        <w:t xml:space="preserve"> this resolution may be cited as </w:t>
      </w:r>
      <w:r w:rsidR="001750F4">
        <w:t>the</w:t>
      </w:r>
      <w:r w:rsidR="0020542F">
        <w:t xml:space="preserve"> “</w:t>
      </w:r>
      <w:r w:rsidR="00803754" w:rsidRPr="00803754">
        <w:t xml:space="preserve">Revised Transfer of Jurisdiction over U.S. Reservation 724 (Lots 896 and 897 within Square 620) and Extinguishment of Covenants Emergency </w:t>
      </w:r>
      <w:r w:rsidR="00D85438">
        <w:t xml:space="preserve">Declaration </w:t>
      </w:r>
      <w:r w:rsidR="002604E9">
        <w:t>Resolution of 201</w:t>
      </w:r>
      <w:r w:rsidR="00CA4709">
        <w:t>8</w:t>
      </w:r>
      <w:r w:rsidR="002604E9">
        <w:t>”.</w:t>
      </w:r>
    </w:p>
    <w:p w14:paraId="1751582D" w14:textId="4FF83F13" w:rsidR="002861BA" w:rsidRDefault="00B25F03" w:rsidP="0056545A">
      <w:pPr>
        <w:pStyle w:val="BlockText"/>
        <w:spacing w:after="0" w:line="480" w:lineRule="auto"/>
      </w:pPr>
      <w:r>
        <w:tab/>
      </w:r>
      <w:r w:rsidR="002861BA">
        <w:t xml:space="preserve">Sec. 2 (a) </w:t>
      </w:r>
      <w:r w:rsidR="002861BA" w:rsidRPr="002861BA">
        <w:t>There exists an immediate need to approve emergency legislation to authorize</w:t>
      </w:r>
      <w:r w:rsidR="002861BA">
        <w:t xml:space="preserve"> </w:t>
      </w:r>
      <w:r w:rsidR="002861BA" w:rsidRPr="002861BA">
        <w:t xml:space="preserve">the </w:t>
      </w:r>
      <w:r w:rsidR="00803754">
        <w:t>transfer of jurisdiction over a portion of U.S. Reservation 724 from the National Park Service to the District, and to consent to the extinguishment of two obsolete covenants.</w:t>
      </w:r>
    </w:p>
    <w:p w14:paraId="47B70C39" w14:textId="1C6277FD" w:rsidR="0056545A" w:rsidRDefault="002861BA" w:rsidP="0056545A">
      <w:pPr>
        <w:pStyle w:val="BlockText"/>
        <w:spacing w:after="0" w:line="480" w:lineRule="auto"/>
      </w:pPr>
      <w:r>
        <w:tab/>
      </w:r>
      <w:r w:rsidR="0056545A">
        <w:t xml:space="preserve">(b) </w:t>
      </w:r>
      <w:r w:rsidR="00803754" w:rsidRPr="00803754">
        <w:t>On November 7, 2017, the Council adopted legislation</w:t>
      </w:r>
      <w:r w:rsidR="00803754">
        <w:t xml:space="preserve"> (Resolution 22-298)</w:t>
      </w:r>
      <w:r w:rsidR="00803754" w:rsidRPr="00803754">
        <w:t xml:space="preserve"> to authorize the transfer of two lots from NPS to the District to facilitate the improvement of </w:t>
      </w:r>
      <w:r w:rsidR="00803754">
        <w:t>a</w:t>
      </w:r>
      <w:r w:rsidR="00803754" w:rsidRPr="00803754">
        <w:t xml:space="preserve"> park space</w:t>
      </w:r>
      <w:r w:rsidR="00803754">
        <w:t xml:space="preserve"> as part of the Sursum Corda Cooperative redevelopment</w:t>
      </w:r>
      <w:r w:rsidR="00803754" w:rsidRPr="00803754">
        <w:t xml:space="preserve"> which would provide for pedestrian circulation along First Street, N.W.</w:t>
      </w:r>
    </w:p>
    <w:p w14:paraId="5B90D22C" w14:textId="3AADA233" w:rsidR="002861BA" w:rsidRDefault="0056545A" w:rsidP="0056545A">
      <w:pPr>
        <w:pStyle w:val="BlockText"/>
        <w:spacing w:after="0" w:line="480" w:lineRule="auto"/>
      </w:pPr>
      <w:r>
        <w:lastRenderedPageBreak/>
        <w:tab/>
        <w:t xml:space="preserve">(c) </w:t>
      </w:r>
      <w:r w:rsidR="00803754">
        <w:t>The Applicant</w:t>
      </w:r>
      <w:r w:rsidR="00803754" w:rsidRPr="00803754">
        <w:t xml:space="preserve"> and the Surveyor of the District of Columbia found an error in the plat incorporated by </w:t>
      </w:r>
      <w:r w:rsidR="00803754">
        <w:t xml:space="preserve">Resolution </w:t>
      </w:r>
      <w:proofErr w:type="gramStart"/>
      <w:r w:rsidR="00803754">
        <w:t>22-298</w:t>
      </w:r>
      <w:proofErr w:type="gramEnd"/>
      <w:r w:rsidR="00803754">
        <w:t xml:space="preserve"> so the</w:t>
      </w:r>
      <w:r w:rsidR="00803754" w:rsidRPr="00803754">
        <w:t xml:space="preserve"> plat </w:t>
      </w:r>
      <w:r w:rsidR="00803754">
        <w:t>was</w:t>
      </w:r>
      <w:r w:rsidR="00803754" w:rsidRPr="00803754">
        <w:t xml:space="preserve"> never recorded</w:t>
      </w:r>
      <w:r w:rsidR="00D44C19">
        <w:t>.</w:t>
      </w:r>
    </w:p>
    <w:p w14:paraId="008D5F57" w14:textId="6FF43231" w:rsidR="0056545A" w:rsidRDefault="002861BA" w:rsidP="0056545A">
      <w:pPr>
        <w:pStyle w:val="BlockText"/>
        <w:spacing w:after="0" w:line="480" w:lineRule="auto"/>
      </w:pPr>
      <w:r>
        <w:tab/>
      </w:r>
      <w:r w:rsidR="0056545A">
        <w:t xml:space="preserve">(d) </w:t>
      </w:r>
      <w:r w:rsidR="00803754">
        <w:rPr>
          <w:color w:val="000000"/>
        </w:rPr>
        <w:t>The Applicant also</w:t>
      </w:r>
      <w:r w:rsidR="00803754" w:rsidRPr="00803754">
        <w:rPr>
          <w:color w:val="000000"/>
        </w:rPr>
        <w:t xml:space="preserve"> found two 1968 covenants related to the original Sursum Corda development that are no longer necessary and require release by the District.</w:t>
      </w:r>
      <w:r w:rsidR="00803754">
        <w:rPr>
          <w:color w:val="000000"/>
        </w:rPr>
        <w:t xml:space="preserve">  Those covenants affect the ability of the development to move forward expeditiously.</w:t>
      </w:r>
    </w:p>
    <w:p w14:paraId="6D18D568" w14:textId="1C3B3545" w:rsidR="0056545A" w:rsidRDefault="0056545A" w:rsidP="0056545A">
      <w:pPr>
        <w:pStyle w:val="BlockText"/>
        <w:spacing w:after="0" w:line="480" w:lineRule="auto"/>
      </w:pPr>
      <w:r>
        <w:tab/>
      </w:r>
      <w:bookmarkStart w:id="1" w:name="_Hlk525652939"/>
      <w:r>
        <w:t xml:space="preserve">(e) </w:t>
      </w:r>
      <w:r w:rsidR="002861BA">
        <w:t xml:space="preserve">A permanent version of the measure, </w:t>
      </w:r>
      <w:r w:rsidR="00A07220">
        <w:t>Bill</w:t>
      </w:r>
      <w:r>
        <w:t xml:space="preserve"> 22-</w:t>
      </w:r>
      <w:r w:rsidR="00803754">
        <w:t>979</w:t>
      </w:r>
      <w:r>
        <w:t>, the “</w:t>
      </w:r>
      <w:r w:rsidR="00D44C19" w:rsidRPr="00D44C19">
        <w:t xml:space="preserve">Revised Transfer of Jurisdiction over U.S. Reservation 724 (Lots 896 and 897 within Square 620) and Extinguishment of Covenants </w:t>
      </w:r>
      <w:r w:rsidR="002861BA" w:rsidRPr="002861BA">
        <w:t>Act of 2018</w:t>
      </w:r>
      <w:r>
        <w:t>” was adopted</w:t>
      </w:r>
      <w:r w:rsidR="002861BA">
        <w:t xml:space="preserve"> on second reading</w:t>
      </w:r>
      <w:r>
        <w:t xml:space="preserve"> by the Council on </w:t>
      </w:r>
      <w:r w:rsidR="002861BA">
        <w:t>December</w:t>
      </w:r>
      <w:r>
        <w:t xml:space="preserve"> </w:t>
      </w:r>
      <w:r w:rsidR="002861BA">
        <w:t>4</w:t>
      </w:r>
      <w:r>
        <w:t>, 2018</w:t>
      </w:r>
      <w:r w:rsidR="002861BA">
        <w:t>.</w:t>
      </w:r>
    </w:p>
    <w:p w14:paraId="395C0B65" w14:textId="61525F90" w:rsidR="00CF77FB" w:rsidRDefault="00CF77FB" w:rsidP="0056545A">
      <w:pPr>
        <w:pStyle w:val="BlockText"/>
        <w:spacing w:after="0" w:line="480" w:lineRule="auto"/>
      </w:pPr>
      <w:r>
        <w:tab/>
        <w:t xml:space="preserve">(g) </w:t>
      </w:r>
      <w:r w:rsidR="002861BA">
        <w:t xml:space="preserve">Adoption of this emergency will authorize the Surveyor to record the </w:t>
      </w:r>
      <w:r w:rsidR="00D44C19">
        <w:t>correct</w:t>
      </w:r>
      <w:r w:rsidR="002861BA">
        <w:t xml:space="preserve"> plat </w:t>
      </w:r>
      <w:r w:rsidR="00D44C19">
        <w:t xml:space="preserve">and will consent to extinguishment of the two easements </w:t>
      </w:r>
      <w:r w:rsidR="002861BA">
        <w:t xml:space="preserve">to allow the </w:t>
      </w:r>
      <w:r w:rsidR="00D44C19">
        <w:t>Sursum Corda redevelopment project</w:t>
      </w:r>
      <w:r w:rsidR="002861BA">
        <w:t xml:space="preserve"> to move forward before congressional review</w:t>
      </w:r>
      <w:r w:rsidR="0074514E">
        <w:t xml:space="preserve"> is completed</w:t>
      </w:r>
      <w:bookmarkStart w:id="2" w:name="_GoBack"/>
      <w:bookmarkEnd w:id="2"/>
      <w:r>
        <w:t>.</w:t>
      </w:r>
    </w:p>
    <w:bookmarkEnd w:id="1"/>
    <w:p w14:paraId="76DEDD2D" w14:textId="24655A1F" w:rsidR="0056545A" w:rsidRDefault="0056545A" w:rsidP="0056545A">
      <w:pPr>
        <w:pStyle w:val="BlockText"/>
        <w:spacing w:after="0" w:line="480" w:lineRule="auto"/>
      </w:pPr>
      <w:r>
        <w:tab/>
        <w:t xml:space="preserve">Sec. 3. The Council of the District of Columbia determines that the circumstances enumerated in section 2 constitute emergency circumstances making it necessary that the </w:t>
      </w:r>
      <w:r w:rsidR="00D44C19">
        <w:t>“</w:t>
      </w:r>
      <w:r w:rsidR="00ED6655" w:rsidRPr="00882F98">
        <w:t xml:space="preserve">Relocation of a Passageway Easement in Square 696 </w:t>
      </w:r>
      <w:r w:rsidR="00ED6655">
        <w:t>Authorization</w:t>
      </w:r>
      <w:r w:rsidR="00ED6655">
        <w:rPr>
          <w:rFonts w:cs="Times New Roman"/>
        </w:rPr>
        <w:t xml:space="preserve"> Emergency</w:t>
      </w:r>
      <w:r>
        <w:t xml:space="preserve"> Act of 2018</w:t>
      </w:r>
      <w:r w:rsidR="00D44C19">
        <w:t>”</w:t>
      </w:r>
      <w:r>
        <w:t xml:space="preserve"> be adopted after a single reading.</w:t>
      </w:r>
    </w:p>
    <w:p w14:paraId="7B27B4C8" w14:textId="5ED7F7BD" w:rsidR="001750F4" w:rsidRPr="00AD4F27" w:rsidRDefault="0056545A" w:rsidP="0056545A">
      <w:pPr>
        <w:pStyle w:val="BlockText"/>
        <w:spacing w:after="0" w:line="480" w:lineRule="auto"/>
      </w:pPr>
      <w:r>
        <w:tab/>
        <w:t>Sec. 4. This resolution shall take effect immediately.</w:t>
      </w:r>
    </w:p>
    <w:sectPr w:rsidR="001750F4" w:rsidRPr="00AD4F27" w:rsidSect="00ED16A1">
      <w:footerReference w:type="default" r:id="rId8"/>
      <w:foot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9F87" w14:textId="77777777" w:rsidR="00E60824" w:rsidRDefault="00E60824" w:rsidP="009A2CBA">
      <w:r>
        <w:separator/>
      </w:r>
    </w:p>
  </w:endnote>
  <w:endnote w:type="continuationSeparator" w:id="0">
    <w:p w14:paraId="3F65ECDD" w14:textId="77777777" w:rsidR="00E60824" w:rsidRDefault="00E60824"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127939"/>
      <w:docPartObj>
        <w:docPartGallery w:val="Page Numbers (Bottom of Page)"/>
        <w:docPartUnique/>
      </w:docPartObj>
    </w:sdtPr>
    <w:sdtEndPr>
      <w:rPr>
        <w:noProof/>
      </w:rPr>
    </w:sdtEndPr>
    <w:sdtContent>
      <w:p w14:paraId="64DA63B2" w14:textId="77777777" w:rsidR="00F43313" w:rsidRDefault="00F43313">
        <w:pPr>
          <w:pStyle w:val="Footer"/>
          <w:jc w:val="center"/>
        </w:pPr>
        <w:r>
          <w:fldChar w:fldCharType="begin"/>
        </w:r>
        <w:r>
          <w:instrText xml:space="preserve"> PAGE   \* MERGEFORMAT </w:instrText>
        </w:r>
        <w:r>
          <w:fldChar w:fldCharType="separate"/>
        </w:r>
        <w:r w:rsidR="00ED16A1">
          <w:rPr>
            <w:noProof/>
          </w:rPr>
          <w:t>2</w:t>
        </w:r>
        <w:r>
          <w:rPr>
            <w:noProof/>
          </w:rPr>
          <w:fldChar w:fldCharType="end"/>
        </w:r>
      </w:p>
    </w:sdtContent>
  </w:sdt>
  <w:p w14:paraId="292F9316" w14:textId="77777777" w:rsidR="00F43313" w:rsidRPr="00911FE4" w:rsidRDefault="00F43313" w:rsidP="000421B5">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74AB" w14:textId="52FB7B8E" w:rsidR="00F43313" w:rsidRPr="00911FE4" w:rsidRDefault="00F43313"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74514E">
      <w:rPr>
        <w:noProof/>
        <w:sz w:val="20"/>
      </w:rPr>
      <w:instrText>2</w:instrText>
    </w:r>
    <w:r>
      <w:rPr>
        <w:sz w:val="20"/>
      </w:rPr>
      <w:fldChar w:fldCharType="end"/>
    </w:r>
    <w:r>
      <w:rPr>
        <w:sz w:val="20"/>
      </w:rPr>
      <w:instrText xml:space="preserve"> = 1 </w:instrText>
    </w:r>
    <w:r w:rsidR="00747D82">
      <w:rPr>
        <w:rStyle w:val="DocID"/>
      </w:rPr>
      <w:fldChar w:fldCharType="begin"/>
    </w:r>
    <w:r w:rsidR="00747D82">
      <w:rPr>
        <w:rStyle w:val="DocID"/>
      </w:rPr>
      <w:instrText xml:space="preserve"> DOCPROPERTY "DOCID" \* MERGEFORMAT </w:instrText>
    </w:r>
    <w:r w:rsidR="00747D82">
      <w:rPr>
        <w:rStyle w:val="DocID"/>
      </w:rPr>
      <w:fldChar w:fldCharType="separate"/>
    </w:r>
    <w:r w:rsidR="005F24A7">
      <w:rPr>
        <w:rStyle w:val="DocID"/>
      </w:rPr>
      <w:instrText>#51318152_v1</w:instrText>
    </w:r>
    <w:r w:rsidR="00747D82">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4EFF" w14:textId="77777777" w:rsidR="00E60824" w:rsidRDefault="00E60824" w:rsidP="009A2CBA">
      <w:r>
        <w:separator/>
      </w:r>
    </w:p>
  </w:footnote>
  <w:footnote w:type="continuationSeparator" w:id="0">
    <w:p w14:paraId="73FA1B93" w14:textId="77777777" w:rsidR="00E60824" w:rsidRDefault="00E60824" w:rsidP="009A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5B356F"/>
    <w:rsid w:val="00014D32"/>
    <w:rsid w:val="00027FC3"/>
    <w:rsid w:val="000421B5"/>
    <w:rsid w:val="00063822"/>
    <w:rsid w:val="00067CD8"/>
    <w:rsid w:val="000A4BA4"/>
    <w:rsid w:val="000F6911"/>
    <w:rsid w:val="00103557"/>
    <w:rsid w:val="001156AF"/>
    <w:rsid w:val="001369E8"/>
    <w:rsid w:val="00140C0E"/>
    <w:rsid w:val="001750F4"/>
    <w:rsid w:val="001963BC"/>
    <w:rsid w:val="001B2938"/>
    <w:rsid w:val="001D1B70"/>
    <w:rsid w:val="0020542F"/>
    <w:rsid w:val="002348A5"/>
    <w:rsid w:val="00243FF8"/>
    <w:rsid w:val="002467CF"/>
    <w:rsid w:val="00246D22"/>
    <w:rsid w:val="002604E9"/>
    <w:rsid w:val="002630F7"/>
    <w:rsid w:val="00275756"/>
    <w:rsid w:val="00283E68"/>
    <w:rsid w:val="002861BA"/>
    <w:rsid w:val="002C2E3B"/>
    <w:rsid w:val="003319A7"/>
    <w:rsid w:val="00340740"/>
    <w:rsid w:val="003473F4"/>
    <w:rsid w:val="003A012A"/>
    <w:rsid w:val="003A4FB0"/>
    <w:rsid w:val="003C26C8"/>
    <w:rsid w:val="003C27A1"/>
    <w:rsid w:val="00427FBA"/>
    <w:rsid w:val="00482AB7"/>
    <w:rsid w:val="004B0CFA"/>
    <w:rsid w:val="004B1E86"/>
    <w:rsid w:val="004C3157"/>
    <w:rsid w:val="004C63D8"/>
    <w:rsid w:val="004F3D87"/>
    <w:rsid w:val="00512F2E"/>
    <w:rsid w:val="00516F93"/>
    <w:rsid w:val="005237C4"/>
    <w:rsid w:val="0056545A"/>
    <w:rsid w:val="005B356F"/>
    <w:rsid w:val="005B64A9"/>
    <w:rsid w:val="005F24A7"/>
    <w:rsid w:val="005F4A79"/>
    <w:rsid w:val="006015AC"/>
    <w:rsid w:val="006108A5"/>
    <w:rsid w:val="00614279"/>
    <w:rsid w:val="00654925"/>
    <w:rsid w:val="00685808"/>
    <w:rsid w:val="006B1D63"/>
    <w:rsid w:val="006F336C"/>
    <w:rsid w:val="0074514E"/>
    <w:rsid w:val="00747D82"/>
    <w:rsid w:val="007B1C40"/>
    <w:rsid w:val="007C31F5"/>
    <w:rsid w:val="00803754"/>
    <w:rsid w:val="00863BA0"/>
    <w:rsid w:val="008667F9"/>
    <w:rsid w:val="008727BB"/>
    <w:rsid w:val="00887092"/>
    <w:rsid w:val="0089413E"/>
    <w:rsid w:val="008B6B8E"/>
    <w:rsid w:val="008C44B6"/>
    <w:rsid w:val="00910521"/>
    <w:rsid w:val="00933C83"/>
    <w:rsid w:val="00972224"/>
    <w:rsid w:val="009907B6"/>
    <w:rsid w:val="009A2CBA"/>
    <w:rsid w:val="009B1CB7"/>
    <w:rsid w:val="009B472E"/>
    <w:rsid w:val="009C1DF2"/>
    <w:rsid w:val="009C57FF"/>
    <w:rsid w:val="009C6F42"/>
    <w:rsid w:val="00A07220"/>
    <w:rsid w:val="00A173F7"/>
    <w:rsid w:val="00A47D5F"/>
    <w:rsid w:val="00A862A4"/>
    <w:rsid w:val="00A92BA2"/>
    <w:rsid w:val="00AB6124"/>
    <w:rsid w:val="00AD3673"/>
    <w:rsid w:val="00AD4F27"/>
    <w:rsid w:val="00B11BE8"/>
    <w:rsid w:val="00B1354A"/>
    <w:rsid w:val="00B25F03"/>
    <w:rsid w:val="00B362F3"/>
    <w:rsid w:val="00B50CAF"/>
    <w:rsid w:val="00B51F07"/>
    <w:rsid w:val="00B55AA9"/>
    <w:rsid w:val="00B968EF"/>
    <w:rsid w:val="00BC3ED9"/>
    <w:rsid w:val="00C0082E"/>
    <w:rsid w:val="00C33713"/>
    <w:rsid w:val="00C8621F"/>
    <w:rsid w:val="00C94828"/>
    <w:rsid w:val="00CA1D5A"/>
    <w:rsid w:val="00CA4709"/>
    <w:rsid w:val="00CC287A"/>
    <w:rsid w:val="00CF77FB"/>
    <w:rsid w:val="00D331FF"/>
    <w:rsid w:val="00D44C19"/>
    <w:rsid w:val="00D45220"/>
    <w:rsid w:val="00D85438"/>
    <w:rsid w:val="00D91048"/>
    <w:rsid w:val="00DB245A"/>
    <w:rsid w:val="00DE517B"/>
    <w:rsid w:val="00E3534A"/>
    <w:rsid w:val="00E40CF0"/>
    <w:rsid w:val="00E60824"/>
    <w:rsid w:val="00E80631"/>
    <w:rsid w:val="00E95DE1"/>
    <w:rsid w:val="00ED16A1"/>
    <w:rsid w:val="00ED6655"/>
    <w:rsid w:val="00EE6F48"/>
    <w:rsid w:val="00F43313"/>
    <w:rsid w:val="00F53B73"/>
    <w:rsid w:val="00F828AE"/>
    <w:rsid w:val="00F91E8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3ECF2633"/>
  <w15:docId w15:val="{77EF1833-75A6-426D-95E7-C2A7B6C1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LineNumber">
    <w:name w:val="line number"/>
    <w:basedOn w:val="DefaultParagraphFont"/>
    <w:uiPriority w:val="99"/>
    <w:semiHidden/>
    <w:unhideWhenUsed/>
    <w:rsid w:val="005B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6028">
      <w:bodyDiv w:val="1"/>
      <w:marLeft w:val="0"/>
      <w:marRight w:val="0"/>
      <w:marTop w:val="0"/>
      <w:marBottom w:val="0"/>
      <w:divBdr>
        <w:top w:val="none" w:sz="0" w:space="0" w:color="auto"/>
        <w:left w:val="none" w:sz="0" w:space="0" w:color="auto"/>
        <w:bottom w:val="none" w:sz="0" w:space="0" w:color="auto"/>
        <w:right w:val="none" w:sz="0" w:space="0" w:color="auto"/>
      </w:divBdr>
    </w:div>
    <w:div w:id="20538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7531-AAA6-4C6A-B200-BC2C6A75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D. Jackson</dc:creator>
  <cp:keywords/>
  <dc:description/>
  <cp:lastModifiedBy>Cash, Evan W. (Council)</cp:lastModifiedBy>
  <cp:revision>5</cp:revision>
  <cp:lastPrinted>2018-07-05T15:23:00Z</cp:lastPrinted>
  <dcterms:created xsi:type="dcterms:W3CDTF">2018-12-12T20:56:00Z</dcterms:created>
  <dcterms:modified xsi:type="dcterms:W3CDTF">2018-12-13T14:39:00Z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#51318152_v1</vt:lpwstr>
  </property>
  <property fmtid="{D5CDD505-2E9C-101B-9397-08002B2CF9AE}" pid="3" name="DocumentType">
    <vt:lpwstr>pgBlank</vt:lpwstr>
  </property>
</Properties>
</file>