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AC5E" w14:textId="77777777" w:rsidR="00DA71DD" w:rsidRPr="007E405F" w:rsidRDefault="00DA71DD" w:rsidP="00DA71DD">
      <w:pPr>
        <w:pStyle w:val="Heading3"/>
        <w:spacing w:before="160"/>
        <w:rPr>
          <w:rFonts w:eastAsia="Times New Roman"/>
          <w:color w:val="000000"/>
        </w:rPr>
      </w:pPr>
      <w:r w:rsidRPr="007E405F">
        <w:rPr>
          <w:rFonts w:eastAsia="Times New Roman"/>
          <w:color w:val="000000"/>
        </w:rPr>
        <w:t>CHAIRMAN PHIL MENDELSON</w:t>
      </w:r>
    </w:p>
    <w:p w14:paraId="3BAE9054" w14:textId="77777777" w:rsidR="00DA71DD" w:rsidRPr="007E405F" w:rsidRDefault="00DA71DD" w:rsidP="00DA71DD">
      <w:pPr>
        <w:pStyle w:val="Heading3"/>
        <w:rPr>
          <w:rFonts w:eastAsia="Times New Roman"/>
          <w:color w:val="000000"/>
        </w:rPr>
      </w:pPr>
      <w:r w:rsidRPr="007E405F">
        <w:rPr>
          <w:rFonts w:eastAsia="Times New Roman"/>
          <w:color w:val="000000"/>
        </w:rPr>
        <w:t>COMMITTEE OF THE WHOLE</w:t>
      </w:r>
    </w:p>
    <w:p w14:paraId="32E3BBDC" w14:textId="7FA34B1E" w:rsidR="00DA71DD" w:rsidRPr="007E405F" w:rsidRDefault="00DA71DD" w:rsidP="00DA71DD">
      <w:pPr>
        <w:pStyle w:val="Heading3"/>
        <w:rPr>
          <w:rFonts w:eastAsia="Times New Roman"/>
          <w:color w:val="000000"/>
        </w:rPr>
      </w:pPr>
      <w:r w:rsidRPr="007E405F">
        <w:rPr>
          <w:rFonts w:eastAsia="Times New Roman"/>
          <w:color w:val="000000"/>
        </w:rPr>
        <w:t xml:space="preserve">ANNOUNCES A PUBLIC </w:t>
      </w:r>
      <w:r w:rsidR="00DF23CE">
        <w:rPr>
          <w:rFonts w:eastAsia="Times New Roman"/>
          <w:color w:val="000000"/>
        </w:rPr>
        <w:t xml:space="preserve">OVERSIGHT </w:t>
      </w:r>
      <w:r w:rsidR="00952D6B">
        <w:rPr>
          <w:rFonts w:eastAsia="Times New Roman"/>
          <w:color w:val="000000"/>
        </w:rPr>
        <w:t>HEARING</w:t>
      </w:r>
    </w:p>
    <w:p w14:paraId="65AABC7D" w14:textId="77777777" w:rsidR="00DA71DD" w:rsidRPr="007E405F" w:rsidRDefault="00DA71DD" w:rsidP="00973157">
      <w:pPr>
        <w:tabs>
          <w:tab w:val="left" w:pos="405"/>
          <w:tab w:val="center" w:pos="5040"/>
        </w:tabs>
        <w:spacing w:before="120" w:after="120"/>
        <w:jc w:val="center"/>
        <w:rPr>
          <w:bCs/>
          <w:color w:val="000000"/>
        </w:rPr>
      </w:pPr>
      <w:r w:rsidRPr="007E405F">
        <w:rPr>
          <w:bCs/>
          <w:color w:val="000000"/>
        </w:rPr>
        <w:t>on</w:t>
      </w:r>
    </w:p>
    <w:p w14:paraId="620DF1E2" w14:textId="77777777" w:rsidR="00254768" w:rsidRDefault="00292907" w:rsidP="00861678">
      <w:pPr>
        <w:jc w:val="center"/>
        <w:rPr>
          <w:b/>
        </w:rPr>
      </w:pPr>
      <w:r>
        <w:rPr>
          <w:b/>
        </w:rPr>
        <w:t xml:space="preserve">The </w:t>
      </w:r>
      <w:r w:rsidR="00861678">
        <w:rPr>
          <w:b/>
        </w:rPr>
        <w:t>Department of Consumer and Regulatory Affairs</w:t>
      </w:r>
      <w:r w:rsidR="00254768">
        <w:rPr>
          <w:b/>
        </w:rPr>
        <w:t xml:space="preserve">: </w:t>
      </w:r>
    </w:p>
    <w:p w14:paraId="4C054936" w14:textId="77777777" w:rsidR="00292907" w:rsidRPr="007E405F" w:rsidRDefault="00254768" w:rsidP="00254768">
      <w:pPr>
        <w:jc w:val="center"/>
        <w:rPr>
          <w:b/>
        </w:rPr>
      </w:pPr>
      <w:r>
        <w:rPr>
          <w:b/>
        </w:rPr>
        <w:t>What Issues Should the Committee Pursue?</w:t>
      </w:r>
    </w:p>
    <w:p w14:paraId="01D67BDB" w14:textId="77777777" w:rsidR="00E82C24" w:rsidRPr="007E405F" w:rsidRDefault="00E82C24" w:rsidP="004E3E56">
      <w:pPr>
        <w:rPr>
          <w:b/>
        </w:rPr>
      </w:pPr>
    </w:p>
    <w:p w14:paraId="1C5A2EDE" w14:textId="77777777" w:rsidR="00DA71DD" w:rsidRPr="007E405F" w:rsidRDefault="00A33C0A" w:rsidP="007A7CEA">
      <w:pPr>
        <w:spacing w:after="120"/>
        <w:jc w:val="center"/>
        <w:rPr>
          <w:bCs/>
          <w:color w:val="000000"/>
        </w:rPr>
      </w:pPr>
      <w:r w:rsidRPr="007E405F">
        <w:rPr>
          <w:bCs/>
          <w:color w:val="000000"/>
        </w:rPr>
        <w:t>on</w:t>
      </w:r>
    </w:p>
    <w:p w14:paraId="4AC4B7DE" w14:textId="50D4B3F6" w:rsidR="00DA71DD" w:rsidRPr="007E405F" w:rsidRDefault="00E06518" w:rsidP="00DA71DD">
      <w:pPr>
        <w:jc w:val="center"/>
        <w:rPr>
          <w:b/>
          <w:bCs/>
          <w:color w:val="000000"/>
        </w:rPr>
      </w:pPr>
      <w:r>
        <w:rPr>
          <w:b/>
          <w:bCs/>
          <w:color w:val="000000"/>
        </w:rPr>
        <w:t>Wednesday, February 6, 2019</w:t>
      </w:r>
    </w:p>
    <w:p w14:paraId="77CE997C" w14:textId="5C23B797" w:rsidR="00DA71DD" w:rsidRPr="007E405F" w:rsidRDefault="00E06518" w:rsidP="00DA71DD">
      <w:pPr>
        <w:jc w:val="center"/>
        <w:rPr>
          <w:b/>
          <w:bCs/>
          <w:color w:val="000000"/>
        </w:rPr>
      </w:pPr>
      <w:r>
        <w:rPr>
          <w:b/>
          <w:bCs/>
          <w:color w:val="000000"/>
        </w:rPr>
        <w:t xml:space="preserve">11:00 a.m. Room </w:t>
      </w:r>
      <w:r w:rsidR="00FB3D31">
        <w:rPr>
          <w:b/>
          <w:bCs/>
          <w:color w:val="000000"/>
        </w:rPr>
        <w:t>123</w:t>
      </w:r>
      <w:r w:rsidR="00DA71DD" w:rsidRPr="00861678">
        <w:rPr>
          <w:b/>
          <w:bCs/>
          <w:color w:val="000000"/>
        </w:rPr>
        <w:t>,</w:t>
      </w:r>
      <w:r w:rsidR="00DA71DD" w:rsidRPr="007E405F">
        <w:rPr>
          <w:b/>
          <w:bCs/>
          <w:color w:val="000000"/>
        </w:rPr>
        <w:t xml:space="preserve"> John A. Wilson Building</w:t>
      </w:r>
    </w:p>
    <w:p w14:paraId="4BE32215" w14:textId="77777777" w:rsidR="00DA71DD" w:rsidRPr="007E405F" w:rsidRDefault="00DA71DD" w:rsidP="00DA71DD">
      <w:pPr>
        <w:jc w:val="center"/>
        <w:rPr>
          <w:b/>
          <w:bCs/>
          <w:color w:val="000000"/>
        </w:rPr>
      </w:pPr>
      <w:r w:rsidRPr="007E405F">
        <w:rPr>
          <w:b/>
          <w:bCs/>
          <w:color w:val="000000"/>
        </w:rPr>
        <w:t>1350 Pennsylvania Avenue, NW</w:t>
      </w:r>
    </w:p>
    <w:p w14:paraId="639F592B" w14:textId="77777777" w:rsidR="00DA71DD" w:rsidRPr="007E405F" w:rsidRDefault="00DA71DD" w:rsidP="00DA71DD">
      <w:pPr>
        <w:jc w:val="center"/>
        <w:rPr>
          <w:b/>
          <w:bCs/>
          <w:color w:val="000000"/>
        </w:rPr>
      </w:pPr>
      <w:r w:rsidRPr="007E405F">
        <w:rPr>
          <w:b/>
          <w:bCs/>
          <w:color w:val="000000"/>
        </w:rPr>
        <w:t>Washington, DC 20004</w:t>
      </w:r>
    </w:p>
    <w:p w14:paraId="732CA2C8" w14:textId="77777777" w:rsidR="00DA71DD" w:rsidRPr="00330316" w:rsidRDefault="00DA71DD" w:rsidP="00DA71DD">
      <w:pPr>
        <w:jc w:val="both"/>
        <w:rPr>
          <w:b/>
          <w:bCs/>
          <w:color w:val="000000"/>
        </w:rPr>
      </w:pPr>
    </w:p>
    <w:p w14:paraId="126DBC88" w14:textId="4F2572B9" w:rsidR="00C76341" w:rsidRPr="00330316" w:rsidRDefault="00A77BE9" w:rsidP="0023673D">
      <w:pPr>
        <w:jc w:val="both"/>
      </w:pPr>
      <w:r w:rsidRPr="00330316">
        <w:rPr>
          <w:color w:val="000000"/>
        </w:rPr>
        <w:tab/>
      </w:r>
      <w:r w:rsidR="00C41F17" w:rsidRPr="00330316">
        <w:rPr>
          <w:color w:val="000000"/>
        </w:rPr>
        <w:t xml:space="preserve">Council </w:t>
      </w:r>
      <w:r w:rsidR="00C41F17" w:rsidRPr="00330316">
        <w:t xml:space="preserve">Chairman Phil Mendelson announces a public </w:t>
      </w:r>
      <w:r w:rsidR="00DF23CE">
        <w:t xml:space="preserve">oversight </w:t>
      </w:r>
      <w:r w:rsidR="00952D6B">
        <w:t>hearing</w:t>
      </w:r>
      <w:r w:rsidR="00C41F17" w:rsidRPr="00330316">
        <w:t xml:space="preserve"> before the Committee of the Whole</w:t>
      </w:r>
      <w:r w:rsidR="00254768">
        <w:t xml:space="preserve"> seeking public comment</w:t>
      </w:r>
      <w:r w:rsidR="00C41F17" w:rsidRPr="00330316">
        <w:t xml:space="preserve"> on </w:t>
      </w:r>
      <w:r w:rsidR="00254768">
        <w:t>what issues at</w:t>
      </w:r>
      <w:r w:rsidR="001279AE">
        <w:t xml:space="preserve"> the Department of Consumer and Regulatory Affairs</w:t>
      </w:r>
      <w:r w:rsidR="00254768">
        <w:t xml:space="preserve"> should the committee pursue</w:t>
      </w:r>
      <w:r w:rsidR="00952D6B">
        <w:t xml:space="preserve"> during Council Period 23</w:t>
      </w:r>
      <w:r w:rsidR="00435CAE" w:rsidRPr="00330316">
        <w:t>.</w:t>
      </w:r>
      <w:r w:rsidR="0023673D" w:rsidRPr="00330316">
        <w:rPr>
          <w:rFonts w:eastAsiaTheme="minorHAnsi"/>
        </w:rPr>
        <w:t xml:space="preserve"> </w:t>
      </w:r>
      <w:r w:rsidR="00DF23CE">
        <w:rPr>
          <w:rFonts w:eastAsiaTheme="minorHAnsi"/>
        </w:rPr>
        <w:t xml:space="preserve"> </w:t>
      </w:r>
      <w:r w:rsidR="00C76341" w:rsidRPr="00330316">
        <w:t xml:space="preserve">The </w:t>
      </w:r>
      <w:r w:rsidR="00952D6B">
        <w:t>hearing</w:t>
      </w:r>
      <w:r w:rsidR="00C76341" w:rsidRPr="00330316">
        <w:t xml:space="preserve"> will </w:t>
      </w:r>
      <w:r w:rsidR="0013014E" w:rsidRPr="00330316">
        <w:t xml:space="preserve">be held at </w:t>
      </w:r>
      <w:r w:rsidR="00E06518">
        <w:t>11:00 a.m.</w:t>
      </w:r>
      <w:r w:rsidR="00E82C24" w:rsidRPr="00330316">
        <w:t xml:space="preserve"> on </w:t>
      </w:r>
      <w:r w:rsidR="00E06518">
        <w:t>Wednesday, February 6, 2019</w:t>
      </w:r>
      <w:r w:rsidR="00E82C24" w:rsidRPr="00330316">
        <w:t xml:space="preserve"> in </w:t>
      </w:r>
      <w:r w:rsidR="00E75DEF">
        <w:t>R</w:t>
      </w:r>
      <w:bookmarkStart w:id="0" w:name="_GoBack"/>
      <w:bookmarkEnd w:id="0"/>
      <w:r w:rsidR="005D30C5">
        <w:t xml:space="preserve">oom </w:t>
      </w:r>
      <w:r w:rsidR="00FB3D31">
        <w:t>123</w:t>
      </w:r>
      <w:r w:rsidR="005D30C5">
        <w:t xml:space="preserve"> </w:t>
      </w:r>
      <w:r w:rsidR="00C76341" w:rsidRPr="00330316">
        <w:t xml:space="preserve">of the John A. Wilson Building.  </w:t>
      </w:r>
    </w:p>
    <w:p w14:paraId="16E67A36" w14:textId="77777777" w:rsidR="00A77BE9" w:rsidRPr="00330316" w:rsidRDefault="00A77BE9" w:rsidP="00C76341">
      <w:pPr>
        <w:jc w:val="both"/>
        <w:rPr>
          <w:rFonts w:ascii="Times-Roman" w:eastAsiaTheme="minorHAnsi" w:hAnsi="Times-Roman" w:cs="Times-Roman"/>
        </w:rPr>
      </w:pPr>
    </w:p>
    <w:p w14:paraId="22EB2410" w14:textId="78698B6B" w:rsidR="00283A5D" w:rsidRPr="00330316" w:rsidRDefault="006D2EF4" w:rsidP="00330316">
      <w:pPr>
        <w:ind w:firstLine="720"/>
        <w:jc w:val="both"/>
        <w:rPr>
          <w:color w:val="000000"/>
        </w:rPr>
      </w:pPr>
      <w:r w:rsidRPr="00330316">
        <w:rPr>
          <w:bCs/>
        </w:rPr>
        <w:t xml:space="preserve">The </w:t>
      </w:r>
      <w:r w:rsidR="00196B4B" w:rsidRPr="00330316">
        <w:rPr>
          <w:bCs/>
        </w:rPr>
        <w:t xml:space="preserve">purpose of </w:t>
      </w:r>
      <w:r w:rsidR="00172C6E" w:rsidRPr="00330316">
        <w:rPr>
          <w:bCs/>
        </w:rPr>
        <w:t xml:space="preserve">the </w:t>
      </w:r>
      <w:r w:rsidR="00952D6B">
        <w:rPr>
          <w:bCs/>
        </w:rPr>
        <w:t>hearing</w:t>
      </w:r>
      <w:r w:rsidR="00172C6E" w:rsidRPr="00330316">
        <w:rPr>
          <w:bCs/>
        </w:rPr>
        <w:t xml:space="preserve"> is </w:t>
      </w:r>
      <w:r w:rsidR="002F7CFC" w:rsidRPr="00330316">
        <w:rPr>
          <w:color w:val="000000"/>
        </w:rPr>
        <w:t>to elicit public comment on the critical issues related to the services and programs provided by the Department of Consumer and Regulatory Affairs with input from a variety of stakeholders.  The Committee is particularly interested in hearing from those indiv</w:t>
      </w:r>
      <w:r w:rsidR="00254768">
        <w:rPr>
          <w:color w:val="000000"/>
        </w:rPr>
        <w:t xml:space="preserve">iduals and groups that have frequent </w:t>
      </w:r>
      <w:r w:rsidR="002F7CFC" w:rsidRPr="00330316">
        <w:rPr>
          <w:color w:val="000000"/>
        </w:rPr>
        <w:t xml:space="preserve">interaction with the agency, including </w:t>
      </w:r>
      <w:r w:rsidR="00330316">
        <w:rPr>
          <w:color w:val="000000"/>
        </w:rPr>
        <w:t xml:space="preserve">property </w:t>
      </w:r>
      <w:r w:rsidR="002F7CFC" w:rsidRPr="00330316">
        <w:rPr>
          <w:color w:val="000000"/>
        </w:rPr>
        <w:t xml:space="preserve">owners, </w:t>
      </w:r>
      <w:r w:rsidR="00330316" w:rsidRPr="00330316">
        <w:rPr>
          <w:color w:val="000000"/>
        </w:rPr>
        <w:t xml:space="preserve">tenants, </w:t>
      </w:r>
      <w:r w:rsidR="002F7CFC" w:rsidRPr="00330316">
        <w:rPr>
          <w:color w:val="000000"/>
        </w:rPr>
        <w:t>businesses, contractors, developers</w:t>
      </w:r>
      <w:r w:rsidR="00330316">
        <w:rPr>
          <w:color w:val="000000"/>
        </w:rPr>
        <w:t>, vocational professionals</w:t>
      </w:r>
      <w:r w:rsidR="002F7CFC" w:rsidRPr="00330316">
        <w:rPr>
          <w:color w:val="000000"/>
        </w:rPr>
        <w:t xml:space="preserve"> and advocates.  The Committee also seeks </w:t>
      </w:r>
      <w:r w:rsidR="00330316" w:rsidRPr="00330316">
        <w:rPr>
          <w:color w:val="000000"/>
        </w:rPr>
        <w:t>feedback about the agency’s newly implemented service improvements</w:t>
      </w:r>
      <w:r w:rsidR="00254768">
        <w:rPr>
          <w:color w:val="000000"/>
        </w:rPr>
        <w:t>.  Testimony at this hearing will be limited to members of the public (including non-government organizations).</w:t>
      </w:r>
    </w:p>
    <w:p w14:paraId="31D3475D" w14:textId="77777777" w:rsidR="006D2EF4" w:rsidRPr="00330316" w:rsidRDefault="006D2EF4" w:rsidP="00A77BE9">
      <w:pPr>
        <w:autoSpaceDE w:val="0"/>
        <w:autoSpaceDN w:val="0"/>
        <w:adjustRightInd w:val="0"/>
        <w:jc w:val="both"/>
        <w:rPr>
          <w:rFonts w:eastAsiaTheme="minorHAnsi"/>
          <w:highlight w:val="yellow"/>
        </w:rPr>
      </w:pPr>
    </w:p>
    <w:p w14:paraId="1165948D" w14:textId="0A26958A" w:rsidR="005D7EE5" w:rsidRPr="00330316" w:rsidRDefault="005D7EE5" w:rsidP="005D7EE5">
      <w:pPr>
        <w:ind w:firstLine="720"/>
        <w:jc w:val="both"/>
      </w:pPr>
      <w:r w:rsidRPr="00330316">
        <w:t xml:space="preserve">Those who wish to testify are asked to </w:t>
      </w:r>
      <w:r w:rsidR="00DF23CE">
        <w:t xml:space="preserve">email the Committee of the Whole at </w:t>
      </w:r>
      <w:hyperlink r:id="rId6" w:history="1">
        <w:r w:rsidR="00DF23CE" w:rsidRPr="004D2857">
          <w:rPr>
            <w:rStyle w:val="Hyperlink"/>
          </w:rPr>
          <w:t>cow@dccouncil.us</w:t>
        </w:r>
      </w:hyperlink>
      <w:r w:rsidR="00DF23CE">
        <w:t>, or call</w:t>
      </w:r>
      <w:r w:rsidRPr="00330316">
        <w:t xml:space="preserve"> </w:t>
      </w:r>
      <w:r w:rsidR="00586E8A">
        <w:t>Blaine Stum</w:t>
      </w:r>
      <w:r w:rsidRPr="00330316">
        <w:t xml:space="preserve">, Legislative </w:t>
      </w:r>
      <w:r w:rsidR="002F7CFC" w:rsidRPr="00330316">
        <w:t>Policy Advisor</w:t>
      </w:r>
      <w:r w:rsidRPr="00330316">
        <w:t xml:space="preserve">, at </w:t>
      </w:r>
      <w:r w:rsidR="00DF23CE">
        <w:t>202-724-8196</w:t>
      </w:r>
      <w:r w:rsidRPr="00330316">
        <w:t>, and to provide your name, address, telephone number, organizational affiliation and title (if any) by close of business</w:t>
      </w:r>
      <w:r w:rsidR="00586E8A">
        <w:t xml:space="preserve"> Friday, February 1, 2019</w:t>
      </w:r>
      <w:r w:rsidR="00330316">
        <w:t xml:space="preserve">.  </w:t>
      </w:r>
      <w:r w:rsidRPr="00330316">
        <w:t xml:space="preserve">Persons wishing to testify are encouraged, but not required, to submit 15 copies of written testimony.  If submitted by the close of business on </w:t>
      </w:r>
      <w:r w:rsidR="002F7CFC" w:rsidRPr="00330316">
        <w:t>Friday, February</w:t>
      </w:r>
      <w:r w:rsidRPr="00330316">
        <w:t xml:space="preserve"> </w:t>
      </w:r>
      <w:r w:rsidR="002F7CFC" w:rsidRPr="00330316">
        <w:t>1, 201</w:t>
      </w:r>
      <w:r w:rsidR="004C5452">
        <w:t>9</w:t>
      </w:r>
      <w:r w:rsidRPr="00330316">
        <w:t xml:space="preserve"> the testimony will be distributed to Councilmembers before the </w:t>
      </w:r>
      <w:r w:rsidR="00952D6B">
        <w:t>hearing</w:t>
      </w:r>
      <w:r w:rsidRPr="00330316">
        <w:t xml:space="preserve">.  Witnesses should limit their testimony to five minutes; less time will be allowed if there are a large number of witnesses.  </w:t>
      </w:r>
    </w:p>
    <w:p w14:paraId="0100AFEE" w14:textId="77777777" w:rsidR="00283A5D" w:rsidRPr="00330316" w:rsidRDefault="00283A5D" w:rsidP="00283A5D">
      <w:pPr>
        <w:jc w:val="both"/>
        <w:rPr>
          <w:color w:val="000000"/>
          <w:highlight w:val="yellow"/>
        </w:rPr>
      </w:pPr>
    </w:p>
    <w:p w14:paraId="1269F49C" w14:textId="2A2A458C" w:rsidR="005913CB" w:rsidRPr="00330316" w:rsidRDefault="00283A5D" w:rsidP="002A1444">
      <w:pPr>
        <w:ind w:firstLine="720"/>
        <w:jc w:val="both"/>
        <w:rPr>
          <w:color w:val="000000"/>
        </w:rPr>
      </w:pPr>
      <w:r w:rsidRPr="00330316">
        <w:rPr>
          <w:color w:val="000000"/>
        </w:rPr>
        <w:t xml:space="preserve">If you are unable to testify at the </w:t>
      </w:r>
      <w:r w:rsidR="00952D6B">
        <w:rPr>
          <w:color w:val="000000"/>
        </w:rPr>
        <w:t>hearing</w:t>
      </w:r>
      <w:r w:rsidRPr="00330316">
        <w:rPr>
          <w:color w:val="000000"/>
        </w:rPr>
        <w:t>, written statements are encouraged and will be made a part of t</w:t>
      </w:r>
      <w:r w:rsidR="00563A85" w:rsidRPr="00330316">
        <w:rPr>
          <w:color w:val="000000"/>
        </w:rPr>
        <w:t>he official record.  W</w:t>
      </w:r>
      <w:r w:rsidRPr="00330316">
        <w:rPr>
          <w:color w:val="000000"/>
        </w:rPr>
        <w:t xml:space="preserve">ritten statements should be submitted to the Committee of the Whole, Council of the District of Columbia, Suite 410 of the John A. Wilson Building, 1350 Pennsylvania Avenue, N.W., Washington, D.C. 20004.  The record will close </w:t>
      </w:r>
      <w:r w:rsidR="00CC17A3" w:rsidRPr="00330316">
        <w:rPr>
          <w:color w:val="000000"/>
        </w:rPr>
        <w:t>at 5:00 p.m. on</w:t>
      </w:r>
      <w:r w:rsidR="00775C29" w:rsidRPr="00330316">
        <w:rPr>
          <w:color w:val="000000"/>
        </w:rPr>
        <w:t xml:space="preserve"> </w:t>
      </w:r>
      <w:r w:rsidR="004C5452">
        <w:rPr>
          <w:color w:val="000000"/>
        </w:rPr>
        <w:t>February 20, 2019</w:t>
      </w:r>
      <w:r w:rsidRPr="00330316">
        <w:rPr>
          <w:color w:val="000000"/>
        </w:rPr>
        <w:t>.</w:t>
      </w:r>
    </w:p>
    <w:p w14:paraId="05D9D287" w14:textId="77777777" w:rsidR="00330316" w:rsidRPr="00330316" w:rsidRDefault="00330316">
      <w:pPr>
        <w:ind w:firstLine="720"/>
        <w:jc w:val="both"/>
        <w:rPr>
          <w:color w:val="000000"/>
        </w:rPr>
      </w:pPr>
    </w:p>
    <w:sectPr w:rsidR="00330316" w:rsidRPr="00330316" w:rsidSect="00973157">
      <w:headerReference w:type="first" r:id="rId7"/>
      <w:pgSz w:w="12240" w:h="15840" w:code="1"/>
      <w:pgMar w:top="1440" w:right="1440" w:bottom="12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EA55" w14:textId="77777777" w:rsidR="006D6FC7" w:rsidRDefault="006D6FC7">
      <w:r>
        <w:separator/>
      </w:r>
    </w:p>
  </w:endnote>
  <w:endnote w:type="continuationSeparator" w:id="0">
    <w:p w14:paraId="71CAE701" w14:textId="77777777" w:rsidR="006D6FC7" w:rsidRDefault="006D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3975" w14:textId="77777777" w:rsidR="006D6FC7" w:rsidRDefault="006D6FC7">
      <w:r>
        <w:separator/>
      </w:r>
    </w:p>
  </w:footnote>
  <w:footnote w:type="continuationSeparator" w:id="0">
    <w:p w14:paraId="42C449EF" w14:textId="77777777" w:rsidR="006D6FC7" w:rsidRDefault="006D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2E8F" w14:textId="77777777" w:rsidR="00DF572A" w:rsidRPr="003A0B90" w:rsidRDefault="00DF572A"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355C0369" w14:textId="77777777" w:rsidR="00DF572A" w:rsidRPr="001C2D03" w:rsidRDefault="00DF572A"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25FB965B" w14:textId="3199ACC4" w:rsidR="00DF572A" w:rsidRPr="001C2D03" w:rsidRDefault="00DF572A" w:rsidP="0087253B">
    <w:pPr>
      <w:rPr>
        <w:rFonts w:ascii="Constantia" w:hAnsi="Constantia"/>
        <w:b/>
        <w:bCs/>
        <w:caps/>
        <w:spacing w:val="40"/>
        <w:sz w:val="26"/>
        <w:szCs w:val="26"/>
      </w:rPr>
    </w:pPr>
    <w:r>
      <w:rPr>
        <w:rFonts w:ascii="Constantia" w:hAnsi="Constantia"/>
        <w:b/>
        <w:bCs/>
        <w:caps/>
        <w:spacing w:val="40"/>
        <w:sz w:val="26"/>
        <w:szCs w:val="26"/>
      </w:rPr>
      <w:t xml:space="preserve">Notice of public </w:t>
    </w:r>
    <w:r w:rsidR="00DF23CE">
      <w:rPr>
        <w:rFonts w:ascii="Constantia" w:hAnsi="Constantia"/>
        <w:b/>
        <w:bCs/>
        <w:caps/>
        <w:spacing w:val="40"/>
        <w:sz w:val="26"/>
        <w:szCs w:val="26"/>
      </w:rPr>
      <w:t xml:space="preserve">OVERSIGHT </w:t>
    </w:r>
    <w:r w:rsidR="00952D6B">
      <w:rPr>
        <w:rFonts w:ascii="Constantia" w:hAnsi="Constantia"/>
        <w:b/>
        <w:bCs/>
        <w:caps/>
        <w:spacing w:val="40"/>
        <w:sz w:val="26"/>
        <w:szCs w:val="26"/>
      </w:rPr>
      <w:t>HEARING</w:t>
    </w:r>
  </w:p>
  <w:p w14:paraId="3FC3F847" w14:textId="77777777" w:rsidR="00DF572A" w:rsidRPr="003A0B90" w:rsidRDefault="00DF572A" w:rsidP="0087253B">
    <w:pPr>
      <w:pBdr>
        <w:bottom w:val="single" w:sz="24" w:space="1" w:color="auto"/>
      </w:pBdr>
      <w:tabs>
        <w:tab w:val="left" w:pos="-1440"/>
        <w:tab w:val="center" w:pos="6480"/>
        <w:tab w:val="right" w:pos="9360"/>
      </w:tabs>
      <w:spacing w:line="243" w:lineRule="auto"/>
      <w:rPr>
        <w:b/>
        <w:bCs/>
      </w:rPr>
    </w:pPr>
    <w:r w:rsidRPr="00BE03CB">
      <w:t xml:space="preserve">1350 Pennsylvania Avenue, NW, Washington, DC 20004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NTQ3sjQ3MjMyNbJQ0lEKTi0uzszPAymwrAUA/QAC4SwAAAA="/>
  </w:docVars>
  <w:rsids>
    <w:rsidRoot w:val="00DA71DD"/>
    <w:rsid w:val="00031453"/>
    <w:rsid w:val="00043A64"/>
    <w:rsid w:val="0004701E"/>
    <w:rsid w:val="000850BB"/>
    <w:rsid w:val="00085B74"/>
    <w:rsid w:val="000C73C6"/>
    <w:rsid w:val="000E0985"/>
    <w:rsid w:val="000E7F46"/>
    <w:rsid w:val="000F5D73"/>
    <w:rsid w:val="0011311F"/>
    <w:rsid w:val="00116D76"/>
    <w:rsid w:val="001279AE"/>
    <w:rsid w:val="0013014E"/>
    <w:rsid w:val="001431F4"/>
    <w:rsid w:val="00154A95"/>
    <w:rsid w:val="00172C6E"/>
    <w:rsid w:val="001955E2"/>
    <w:rsid w:val="00196B4B"/>
    <w:rsid w:val="00215580"/>
    <w:rsid w:val="0021752A"/>
    <w:rsid w:val="00234F1C"/>
    <w:rsid w:val="0023673D"/>
    <w:rsid w:val="00251E0D"/>
    <w:rsid w:val="00254768"/>
    <w:rsid w:val="00283A5D"/>
    <w:rsid w:val="00292907"/>
    <w:rsid w:val="002968F4"/>
    <w:rsid w:val="002A1444"/>
    <w:rsid w:val="002D1AD8"/>
    <w:rsid w:val="002D776A"/>
    <w:rsid w:val="002F7CFC"/>
    <w:rsid w:val="00330316"/>
    <w:rsid w:val="00374613"/>
    <w:rsid w:val="00391B06"/>
    <w:rsid w:val="00396923"/>
    <w:rsid w:val="003C068F"/>
    <w:rsid w:val="00410503"/>
    <w:rsid w:val="00432873"/>
    <w:rsid w:val="00435CAE"/>
    <w:rsid w:val="004379D1"/>
    <w:rsid w:val="00452495"/>
    <w:rsid w:val="00455931"/>
    <w:rsid w:val="0048017D"/>
    <w:rsid w:val="004B6ECB"/>
    <w:rsid w:val="004C4516"/>
    <w:rsid w:val="004C5452"/>
    <w:rsid w:val="004C783E"/>
    <w:rsid w:val="004D075E"/>
    <w:rsid w:val="004E3E56"/>
    <w:rsid w:val="00563A85"/>
    <w:rsid w:val="00586E8A"/>
    <w:rsid w:val="005913CB"/>
    <w:rsid w:val="00597B65"/>
    <w:rsid w:val="005D30C5"/>
    <w:rsid w:val="005D7EE5"/>
    <w:rsid w:val="005E5668"/>
    <w:rsid w:val="005F496A"/>
    <w:rsid w:val="006472E3"/>
    <w:rsid w:val="00656967"/>
    <w:rsid w:val="006D2EF4"/>
    <w:rsid w:val="006D6FC7"/>
    <w:rsid w:val="006E5092"/>
    <w:rsid w:val="006F57E8"/>
    <w:rsid w:val="00710FD5"/>
    <w:rsid w:val="00715E92"/>
    <w:rsid w:val="00775C29"/>
    <w:rsid w:val="007A7CEA"/>
    <w:rsid w:val="007B161E"/>
    <w:rsid w:val="007B24E1"/>
    <w:rsid w:val="007B3E7F"/>
    <w:rsid w:val="007E405F"/>
    <w:rsid w:val="007E47DB"/>
    <w:rsid w:val="0080487C"/>
    <w:rsid w:val="0082075E"/>
    <w:rsid w:val="008477BE"/>
    <w:rsid w:val="00861678"/>
    <w:rsid w:val="0087253B"/>
    <w:rsid w:val="00887064"/>
    <w:rsid w:val="008B391C"/>
    <w:rsid w:val="00903C53"/>
    <w:rsid w:val="00952D6B"/>
    <w:rsid w:val="00965141"/>
    <w:rsid w:val="00973157"/>
    <w:rsid w:val="009A592A"/>
    <w:rsid w:val="009B2583"/>
    <w:rsid w:val="009D2774"/>
    <w:rsid w:val="009E56C6"/>
    <w:rsid w:val="009F2299"/>
    <w:rsid w:val="00A064AE"/>
    <w:rsid w:val="00A32805"/>
    <w:rsid w:val="00A33C0A"/>
    <w:rsid w:val="00A53BD2"/>
    <w:rsid w:val="00A57943"/>
    <w:rsid w:val="00A77383"/>
    <w:rsid w:val="00A77BE9"/>
    <w:rsid w:val="00AA2870"/>
    <w:rsid w:val="00AA294C"/>
    <w:rsid w:val="00AB642F"/>
    <w:rsid w:val="00AB7102"/>
    <w:rsid w:val="00AC7E34"/>
    <w:rsid w:val="00B25664"/>
    <w:rsid w:val="00B30F45"/>
    <w:rsid w:val="00B341ED"/>
    <w:rsid w:val="00B44BB5"/>
    <w:rsid w:val="00B527A8"/>
    <w:rsid w:val="00B56B7A"/>
    <w:rsid w:val="00BA2BF9"/>
    <w:rsid w:val="00BC2F2B"/>
    <w:rsid w:val="00C34040"/>
    <w:rsid w:val="00C373AB"/>
    <w:rsid w:val="00C41F17"/>
    <w:rsid w:val="00C46528"/>
    <w:rsid w:val="00C76341"/>
    <w:rsid w:val="00C9701A"/>
    <w:rsid w:val="00CB3D00"/>
    <w:rsid w:val="00CB3EC8"/>
    <w:rsid w:val="00CC17A3"/>
    <w:rsid w:val="00D47D9F"/>
    <w:rsid w:val="00D63499"/>
    <w:rsid w:val="00DA71DD"/>
    <w:rsid w:val="00DD0536"/>
    <w:rsid w:val="00DF23CE"/>
    <w:rsid w:val="00DF572A"/>
    <w:rsid w:val="00DF57B3"/>
    <w:rsid w:val="00E06518"/>
    <w:rsid w:val="00E2425B"/>
    <w:rsid w:val="00E75DEF"/>
    <w:rsid w:val="00E82C24"/>
    <w:rsid w:val="00EA7277"/>
    <w:rsid w:val="00EE05A9"/>
    <w:rsid w:val="00F257D4"/>
    <w:rsid w:val="00FB3D3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3C90"/>
  <w15:docId w15:val="{0F7B5541-005F-418B-AEA2-7DF1EBF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dccounci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Stum, Blaine (Council)</cp:lastModifiedBy>
  <cp:revision>12</cp:revision>
  <cp:lastPrinted>2017-01-30T21:17:00Z</cp:lastPrinted>
  <dcterms:created xsi:type="dcterms:W3CDTF">2019-01-07T16:22:00Z</dcterms:created>
  <dcterms:modified xsi:type="dcterms:W3CDTF">2019-02-05T13:58:00Z</dcterms:modified>
</cp:coreProperties>
</file>