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F508" w14:textId="77777777" w:rsidR="00FD3B24" w:rsidRDefault="00FD3B24">
      <w:bookmarkStart w:id="0" w:name="_GoBack"/>
      <w:bookmarkEnd w:id="0"/>
    </w:p>
    <w:p w14:paraId="1A1EF0C0" w14:textId="77777777" w:rsidR="007046CD" w:rsidRDefault="007046CD"/>
    <w:p w14:paraId="3006BC1C" w14:textId="77777777" w:rsidR="007046CD" w:rsidRDefault="007046CD"/>
    <w:p w14:paraId="0D6B4728" w14:textId="77777777" w:rsidR="007046CD" w:rsidRDefault="007046CD" w:rsidP="007046CD">
      <w:pPr>
        <w:jc w:val="center"/>
        <w:rPr>
          <w:b/>
          <w:sz w:val="44"/>
          <w:szCs w:val="44"/>
        </w:rPr>
      </w:pPr>
      <w:r w:rsidRPr="007046CD">
        <w:rPr>
          <w:b/>
          <w:sz w:val="44"/>
          <w:szCs w:val="44"/>
        </w:rPr>
        <w:t>University of the District of Columbia</w:t>
      </w:r>
    </w:p>
    <w:p w14:paraId="679579DC" w14:textId="77777777" w:rsidR="007046CD" w:rsidRDefault="007046CD" w:rsidP="007046CD">
      <w:pPr>
        <w:spacing w:after="0" w:line="240" w:lineRule="auto"/>
        <w:jc w:val="center"/>
        <w:rPr>
          <w:b/>
          <w:sz w:val="36"/>
          <w:szCs w:val="36"/>
        </w:rPr>
      </w:pPr>
      <w:r>
        <w:rPr>
          <w:b/>
          <w:sz w:val="36"/>
          <w:szCs w:val="36"/>
        </w:rPr>
        <w:t>Statement of</w:t>
      </w:r>
    </w:p>
    <w:p w14:paraId="6C70CCD4" w14:textId="77777777" w:rsidR="007046CD" w:rsidRDefault="007046CD" w:rsidP="007046CD">
      <w:pPr>
        <w:spacing w:before="240" w:after="0" w:line="240" w:lineRule="auto"/>
        <w:jc w:val="center"/>
        <w:rPr>
          <w:b/>
          <w:sz w:val="36"/>
          <w:szCs w:val="36"/>
        </w:rPr>
      </w:pPr>
      <w:r>
        <w:rPr>
          <w:b/>
          <w:sz w:val="36"/>
          <w:szCs w:val="36"/>
        </w:rPr>
        <w:t>Ronald Mason, Jr., President</w:t>
      </w:r>
    </w:p>
    <w:p w14:paraId="3E6ECE09" w14:textId="77777777" w:rsidR="007046CD" w:rsidRDefault="007046CD" w:rsidP="007046CD">
      <w:pPr>
        <w:spacing w:before="240" w:after="0" w:line="240" w:lineRule="auto"/>
        <w:jc w:val="center"/>
        <w:rPr>
          <w:b/>
          <w:sz w:val="36"/>
          <w:szCs w:val="36"/>
        </w:rPr>
      </w:pPr>
    </w:p>
    <w:p w14:paraId="3BE31433" w14:textId="77777777" w:rsidR="007046CD" w:rsidRDefault="007046CD" w:rsidP="007046CD">
      <w:pPr>
        <w:spacing w:before="240" w:after="0" w:line="240" w:lineRule="auto"/>
        <w:jc w:val="center"/>
        <w:rPr>
          <w:b/>
          <w:sz w:val="28"/>
          <w:szCs w:val="28"/>
        </w:rPr>
      </w:pPr>
    </w:p>
    <w:p w14:paraId="118AB5B5" w14:textId="77777777" w:rsidR="00815F7F" w:rsidRDefault="00815F7F" w:rsidP="007046CD">
      <w:pPr>
        <w:spacing w:before="240" w:after="0" w:line="240" w:lineRule="auto"/>
        <w:jc w:val="center"/>
        <w:rPr>
          <w:b/>
          <w:sz w:val="28"/>
          <w:szCs w:val="28"/>
        </w:rPr>
      </w:pPr>
    </w:p>
    <w:p w14:paraId="116997AE" w14:textId="77777777" w:rsidR="00815F7F" w:rsidRDefault="00815F7F" w:rsidP="007046CD">
      <w:pPr>
        <w:spacing w:before="240" w:after="0" w:line="240" w:lineRule="auto"/>
        <w:jc w:val="center"/>
        <w:rPr>
          <w:b/>
          <w:sz w:val="28"/>
          <w:szCs w:val="28"/>
        </w:rPr>
      </w:pPr>
    </w:p>
    <w:p w14:paraId="1AECA729" w14:textId="77777777" w:rsidR="00815F7F" w:rsidRDefault="00815F7F" w:rsidP="007046CD">
      <w:pPr>
        <w:spacing w:before="240" w:after="0" w:line="240" w:lineRule="auto"/>
        <w:jc w:val="center"/>
        <w:rPr>
          <w:b/>
          <w:sz w:val="28"/>
          <w:szCs w:val="28"/>
        </w:rPr>
      </w:pPr>
    </w:p>
    <w:p w14:paraId="03D5852C" w14:textId="77777777" w:rsidR="007046CD" w:rsidRDefault="007046CD" w:rsidP="007046CD">
      <w:pPr>
        <w:spacing w:before="240" w:after="0" w:line="240" w:lineRule="auto"/>
        <w:jc w:val="center"/>
        <w:rPr>
          <w:b/>
          <w:sz w:val="28"/>
          <w:szCs w:val="28"/>
        </w:rPr>
      </w:pPr>
    </w:p>
    <w:p w14:paraId="3162A215" w14:textId="77777777" w:rsidR="007046CD" w:rsidRDefault="007046CD" w:rsidP="007046CD">
      <w:pPr>
        <w:spacing w:before="240" w:after="0" w:line="240" w:lineRule="auto"/>
        <w:jc w:val="center"/>
        <w:rPr>
          <w:b/>
          <w:sz w:val="36"/>
          <w:szCs w:val="36"/>
        </w:rPr>
      </w:pPr>
      <w:r w:rsidRPr="007046CD">
        <w:rPr>
          <w:b/>
          <w:sz w:val="36"/>
          <w:szCs w:val="36"/>
        </w:rPr>
        <w:t>Performance</w:t>
      </w:r>
      <w:r>
        <w:rPr>
          <w:b/>
          <w:sz w:val="36"/>
          <w:szCs w:val="36"/>
        </w:rPr>
        <w:t xml:space="preserve"> and Oversight Hearing</w:t>
      </w:r>
    </w:p>
    <w:p w14:paraId="2FF0C2D7" w14:textId="77777777" w:rsidR="007046CD" w:rsidRDefault="007046CD" w:rsidP="007046CD">
      <w:pPr>
        <w:spacing w:before="240" w:after="0" w:line="240" w:lineRule="auto"/>
        <w:jc w:val="center"/>
        <w:rPr>
          <w:b/>
          <w:sz w:val="36"/>
          <w:szCs w:val="36"/>
        </w:rPr>
      </w:pPr>
      <w:r>
        <w:rPr>
          <w:b/>
          <w:sz w:val="36"/>
          <w:szCs w:val="36"/>
        </w:rPr>
        <w:t>The Council of the District of Columbia</w:t>
      </w:r>
    </w:p>
    <w:p w14:paraId="426F8952" w14:textId="77777777" w:rsidR="007046CD" w:rsidRDefault="007046CD" w:rsidP="007046CD">
      <w:pPr>
        <w:spacing w:before="240" w:after="0" w:line="240" w:lineRule="auto"/>
        <w:jc w:val="center"/>
        <w:rPr>
          <w:b/>
          <w:sz w:val="36"/>
          <w:szCs w:val="36"/>
        </w:rPr>
      </w:pPr>
      <w:r>
        <w:rPr>
          <w:b/>
          <w:sz w:val="36"/>
          <w:szCs w:val="36"/>
        </w:rPr>
        <w:t>Committee of the Whole</w:t>
      </w:r>
    </w:p>
    <w:p w14:paraId="4BF3F91D" w14:textId="77777777" w:rsidR="007046CD" w:rsidRDefault="007046CD" w:rsidP="007046CD">
      <w:pPr>
        <w:spacing w:before="240" w:after="0" w:line="240" w:lineRule="auto"/>
        <w:jc w:val="center"/>
        <w:rPr>
          <w:b/>
          <w:sz w:val="36"/>
          <w:szCs w:val="36"/>
        </w:rPr>
      </w:pPr>
      <w:r>
        <w:rPr>
          <w:b/>
          <w:sz w:val="36"/>
          <w:szCs w:val="36"/>
        </w:rPr>
        <w:t>Chairman Phil Mendelson</w:t>
      </w:r>
    </w:p>
    <w:p w14:paraId="69A89DB5" w14:textId="77777777" w:rsidR="007046CD" w:rsidRDefault="007046CD" w:rsidP="007046CD">
      <w:pPr>
        <w:spacing w:before="240" w:after="0" w:line="240" w:lineRule="auto"/>
        <w:jc w:val="center"/>
        <w:rPr>
          <w:b/>
          <w:sz w:val="36"/>
          <w:szCs w:val="36"/>
        </w:rPr>
      </w:pPr>
    </w:p>
    <w:p w14:paraId="04B7103C" w14:textId="77777777" w:rsidR="007046CD" w:rsidRDefault="00A56035" w:rsidP="007046CD">
      <w:pPr>
        <w:spacing w:before="240" w:after="0" w:line="240" w:lineRule="auto"/>
        <w:jc w:val="center"/>
        <w:rPr>
          <w:b/>
          <w:sz w:val="28"/>
          <w:szCs w:val="28"/>
        </w:rPr>
      </w:pPr>
      <w:r>
        <w:rPr>
          <w:b/>
          <w:sz w:val="28"/>
          <w:szCs w:val="28"/>
        </w:rPr>
        <w:t>February 28, 2019</w:t>
      </w:r>
    </w:p>
    <w:p w14:paraId="7DF67B5A" w14:textId="77777777" w:rsidR="007046CD" w:rsidRDefault="007046CD" w:rsidP="007046CD">
      <w:pPr>
        <w:spacing w:before="240" w:after="0" w:line="240" w:lineRule="auto"/>
        <w:jc w:val="center"/>
        <w:rPr>
          <w:b/>
          <w:sz w:val="28"/>
          <w:szCs w:val="28"/>
        </w:rPr>
      </w:pPr>
    </w:p>
    <w:p w14:paraId="73E71651" w14:textId="77777777" w:rsidR="007046CD" w:rsidRDefault="007046CD" w:rsidP="007046CD">
      <w:pPr>
        <w:spacing w:before="240" w:after="0" w:line="240" w:lineRule="auto"/>
        <w:jc w:val="center"/>
        <w:rPr>
          <w:b/>
          <w:sz w:val="28"/>
          <w:szCs w:val="28"/>
        </w:rPr>
      </w:pPr>
    </w:p>
    <w:p w14:paraId="03500D8D" w14:textId="77777777" w:rsidR="007046CD" w:rsidRDefault="007046CD" w:rsidP="007046CD">
      <w:pPr>
        <w:spacing w:before="240" w:after="0" w:line="240" w:lineRule="auto"/>
        <w:jc w:val="center"/>
        <w:rPr>
          <w:b/>
          <w:sz w:val="24"/>
          <w:szCs w:val="24"/>
        </w:rPr>
      </w:pPr>
      <w:r>
        <w:rPr>
          <w:b/>
          <w:sz w:val="24"/>
          <w:szCs w:val="24"/>
        </w:rPr>
        <w:br w:type="page"/>
      </w:r>
    </w:p>
    <w:p w14:paraId="312491E5" w14:textId="77777777" w:rsidR="00A56035" w:rsidRDefault="007046CD" w:rsidP="007046CD">
      <w:pPr>
        <w:spacing w:before="240" w:after="0" w:line="360" w:lineRule="auto"/>
        <w:rPr>
          <w:sz w:val="28"/>
          <w:szCs w:val="28"/>
        </w:rPr>
      </w:pPr>
      <w:r w:rsidRPr="007046CD">
        <w:rPr>
          <w:sz w:val="28"/>
          <w:szCs w:val="28"/>
        </w:rPr>
        <w:lastRenderedPageBreak/>
        <w:t>Chairman Mendelson</w:t>
      </w:r>
      <w:r>
        <w:rPr>
          <w:sz w:val="28"/>
          <w:szCs w:val="28"/>
        </w:rPr>
        <w:t>, Members of the Council, good afternoon. I am Ronald Mason, Jr., President of the University of the District of Columbia</w:t>
      </w:r>
      <w:r w:rsidR="004C2170">
        <w:rPr>
          <w:sz w:val="28"/>
          <w:szCs w:val="28"/>
        </w:rPr>
        <w:t>, the public institution of higher learning in and for the nation’s capital</w:t>
      </w:r>
      <w:r>
        <w:rPr>
          <w:sz w:val="28"/>
          <w:szCs w:val="28"/>
        </w:rPr>
        <w:t>.</w:t>
      </w:r>
      <w:r w:rsidR="00E92C82">
        <w:rPr>
          <w:sz w:val="28"/>
          <w:szCs w:val="28"/>
        </w:rPr>
        <w:t xml:space="preserve"> Today I am pleased to testif</w:t>
      </w:r>
      <w:r w:rsidR="004C2170">
        <w:rPr>
          <w:sz w:val="28"/>
          <w:szCs w:val="28"/>
        </w:rPr>
        <w:t xml:space="preserve">y about the state of our </w:t>
      </w:r>
      <w:r w:rsidR="00E92C82">
        <w:rPr>
          <w:sz w:val="28"/>
          <w:szCs w:val="28"/>
        </w:rPr>
        <w:t>Univers</w:t>
      </w:r>
      <w:r w:rsidR="00A56035">
        <w:rPr>
          <w:sz w:val="28"/>
          <w:szCs w:val="28"/>
        </w:rPr>
        <w:t>ity.</w:t>
      </w:r>
    </w:p>
    <w:p w14:paraId="62FDD675" w14:textId="6748AF3B" w:rsidR="007046CD" w:rsidRDefault="00A56035" w:rsidP="007046CD">
      <w:pPr>
        <w:spacing w:before="240" w:after="0" w:line="360" w:lineRule="auto"/>
        <w:rPr>
          <w:sz w:val="28"/>
          <w:szCs w:val="28"/>
        </w:rPr>
      </w:pPr>
      <w:r>
        <w:rPr>
          <w:sz w:val="28"/>
          <w:szCs w:val="28"/>
        </w:rPr>
        <w:t xml:space="preserve"> When we appeared before you this time last year, we were engaged in a District wide process to develop a strategic plan for UDC.  We met with business and civic organizations, non-governmental organizations and elected officials.  We had internal discussions with our students, faculty and staff</w:t>
      </w:r>
      <w:r w:rsidR="00E92C82">
        <w:rPr>
          <w:sz w:val="28"/>
          <w:szCs w:val="28"/>
        </w:rPr>
        <w:t>.</w:t>
      </w:r>
      <w:r>
        <w:rPr>
          <w:sz w:val="28"/>
          <w:szCs w:val="28"/>
        </w:rPr>
        <w:t xml:space="preserve">  I am happy to</w:t>
      </w:r>
      <w:r w:rsidR="00EB0FE7">
        <w:rPr>
          <w:sz w:val="28"/>
          <w:szCs w:val="28"/>
        </w:rPr>
        <w:t xml:space="preserve"> report that in June of 2018 our Board of Trustees approved</w:t>
      </w:r>
      <w:r>
        <w:rPr>
          <w:sz w:val="28"/>
          <w:szCs w:val="28"/>
        </w:rPr>
        <w:t xml:space="preserve"> The Equity Imperative – Completing the Pathways to the Middle Class.  It is a broad based, community-focuse</w:t>
      </w:r>
      <w:r w:rsidR="00EE66CF">
        <w:rPr>
          <w:sz w:val="28"/>
          <w:szCs w:val="28"/>
        </w:rPr>
        <w:t xml:space="preserve">d roadmap </w:t>
      </w:r>
      <w:r w:rsidR="00EB0FE7">
        <w:rPr>
          <w:sz w:val="28"/>
          <w:szCs w:val="28"/>
        </w:rPr>
        <w:t xml:space="preserve">to </w:t>
      </w:r>
      <w:r w:rsidR="0073794D">
        <w:rPr>
          <w:sz w:val="28"/>
          <w:szCs w:val="28"/>
        </w:rPr>
        <w:t>the future of UDC and its role in the future of the great District that we serve</w:t>
      </w:r>
      <w:r>
        <w:rPr>
          <w:sz w:val="28"/>
          <w:szCs w:val="28"/>
        </w:rPr>
        <w:t>.</w:t>
      </w:r>
    </w:p>
    <w:p w14:paraId="3F19364C" w14:textId="77777777" w:rsidR="00EB0FE7" w:rsidRDefault="00A56035" w:rsidP="00EB0FE7">
      <w:pPr>
        <w:spacing w:before="240" w:after="0" w:line="360" w:lineRule="auto"/>
        <w:rPr>
          <w:rFonts w:eastAsiaTheme="minorEastAsia" w:cs="Times New Roman"/>
          <w:bCs/>
          <w:sz w:val="28"/>
          <w:szCs w:val="28"/>
        </w:rPr>
      </w:pPr>
      <w:r>
        <w:rPr>
          <w:sz w:val="28"/>
          <w:szCs w:val="28"/>
        </w:rPr>
        <w:t xml:space="preserve">The vision of the Equity Imperative is that all of our students will reach their highest level of human potential.  </w:t>
      </w:r>
      <w:r w:rsidR="0073794D">
        <w:rPr>
          <w:sz w:val="28"/>
          <w:szCs w:val="28"/>
        </w:rPr>
        <w:t>The vision will be achieved through three goals.</w:t>
      </w:r>
      <w:r w:rsidR="00EB0FE7">
        <w:rPr>
          <w:sz w:val="28"/>
          <w:szCs w:val="28"/>
        </w:rPr>
        <w:t xml:space="preserve"> </w:t>
      </w:r>
      <w:r w:rsidR="0073794D">
        <w:rPr>
          <w:rFonts w:eastAsiaTheme="minorEastAsia" w:cs="Times New Roman"/>
          <w:bCs/>
          <w:sz w:val="28"/>
          <w:szCs w:val="28"/>
        </w:rPr>
        <w:t>The first is to e</w:t>
      </w:r>
      <w:r w:rsidR="0073794D" w:rsidRPr="0073794D">
        <w:rPr>
          <w:rFonts w:eastAsiaTheme="minorEastAsia" w:cs="Times New Roman"/>
          <w:bCs/>
          <w:sz w:val="28"/>
          <w:szCs w:val="28"/>
        </w:rPr>
        <w:t>stablish in the District of Columbia a Public Higher Education Model of Urban Student Success</w:t>
      </w:r>
      <w:r w:rsidR="0073794D">
        <w:rPr>
          <w:rFonts w:eastAsiaTheme="minorEastAsia" w:cs="Times New Roman"/>
          <w:bCs/>
          <w:sz w:val="28"/>
          <w:szCs w:val="28"/>
        </w:rPr>
        <w:t>.</w:t>
      </w:r>
      <w:r w:rsidR="0073794D" w:rsidRPr="0073794D">
        <w:rPr>
          <w:rFonts w:eastAsiaTheme="minorEastAsia" w:cs="Times New Roman"/>
          <w:bCs/>
          <w:sz w:val="28"/>
          <w:szCs w:val="28"/>
        </w:rPr>
        <w:t xml:space="preserve"> </w:t>
      </w:r>
      <w:r w:rsidR="0012110C">
        <w:rPr>
          <w:rFonts w:eastAsiaTheme="minorEastAsia" w:cs="Times New Roman"/>
          <w:bCs/>
          <w:sz w:val="28"/>
          <w:szCs w:val="28"/>
        </w:rPr>
        <w:t xml:space="preserve">The process has already begun.  We have surveyed the workforce needs of the DMV and nation.  We are developing an academic master plan to serve those needs at all levels, from skilled technical workers to Doctors of Engineering and Computer Science and Doctors of Urban Leadership and Entrepreneurship.  We will become a national model for urban learning, research and scholarship.  We will work more closely with our P-12 counterparts to improve student outcomes throughout the learning pipeline, and with our sister agencies to address our equity challenges as we build a resilient and sustainable city.  </w:t>
      </w:r>
    </w:p>
    <w:p w14:paraId="4544DBC0" w14:textId="0AEAED65" w:rsidR="00EB0FE7" w:rsidRDefault="0012110C" w:rsidP="00EB0FE7">
      <w:pPr>
        <w:spacing w:before="240" w:after="0" w:line="360" w:lineRule="auto"/>
        <w:rPr>
          <w:sz w:val="28"/>
          <w:szCs w:val="28"/>
        </w:rPr>
      </w:pPr>
      <w:r w:rsidRPr="007104BE">
        <w:rPr>
          <w:rFonts w:eastAsiaTheme="minorEastAsia" w:cs="Times New Roman"/>
          <w:bCs/>
          <w:sz w:val="28"/>
          <w:szCs w:val="28"/>
        </w:rPr>
        <w:lastRenderedPageBreak/>
        <w:t xml:space="preserve">The second goal is to </w:t>
      </w:r>
      <w:r w:rsidR="007104BE" w:rsidRPr="007104BE">
        <w:rPr>
          <w:rFonts w:eastAsiaTheme="minorEastAsia" w:cs="Times New Roman"/>
          <w:bCs/>
          <w:sz w:val="28"/>
          <w:szCs w:val="28"/>
        </w:rPr>
        <w:t>increase the numbers of UDC degrees and workforce</w:t>
      </w:r>
      <w:r w:rsidR="00EB0FE7">
        <w:rPr>
          <w:rFonts w:eastAsiaTheme="minorEastAsia" w:cs="Times New Roman"/>
          <w:bCs/>
          <w:sz w:val="28"/>
          <w:szCs w:val="28"/>
        </w:rPr>
        <w:t xml:space="preserve"> </w:t>
      </w:r>
      <w:r w:rsidR="007104BE" w:rsidRPr="007104BE">
        <w:rPr>
          <w:rFonts w:eastAsiaTheme="minorEastAsia" w:cs="Times New Roman"/>
          <w:bCs/>
          <w:sz w:val="28"/>
          <w:szCs w:val="28"/>
        </w:rPr>
        <w:t>c</w:t>
      </w:r>
      <w:r w:rsidRPr="007104BE">
        <w:rPr>
          <w:rFonts w:eastAsiaTheme="minorEastAsia" w:cs="Times New Roman"/>
          <w:bCs/>
          <w:sz w:val="28"/>
          <w:szCs w:val="28"/>
        </w:rPr>
        <w:t>redenti</w:t>
      </w:r>
      <w:r w:rsidR="007104BE" w:rsidRPr="007104BE">
        <w:rPr>
          <w:rFonts w:eastAsiaTheme="minorEastAsia" w:cs="Times New Roman"/>
          <w:bCs/>
          <w:sz w:val="28"/>
          <w:szCs w:val="28"/>
        </w:rPr>
        <w:t>als a</w:t>
      </w:r>
      <w:r w:rsidRPr="007104BE">
        <w:rPr>
          <w:rFonts w:eastAsiaTheme="minorEastAsia" w:cs="Times New Roman"/>
          <w:bCs/>
          <w:sz w:val="28"/>
          <w:szCs w:val="28"/>
        </w:rPr>
        <w:t>warded</w:t>
      </w:r>
      <w:r w:rsidR="007104BE" w:rsidRPr="007104BE">
        <w:rPr>
          <w:rFonts w:eastAsiaTheme="minorEastAsia" w:cs="Times New Roman"/>
          <w:bCs/>
          <w:sz w:val="28"/>
          <w:szCs w:val="28"/>
        </w:rPr>
        <w:t>.</w:t>
      </w:r>
      <w:r w:rsidR="007104BE">
        <w:rPr>
          <w:rFonts w:eastAsiaTheme="minorEastAsia" w:cs="Times New Roman"/>
          <w:bCs/>
          <w:sz w:val="28"/>
          <w:szCs w:val="28"/>
        </w:rPr>
        <w:t xml:space="preserve">  As you know, there are three doors from a secondary</w:t>
      </w:r>
      <w:r w:rsidR="00EB0FE7">
        <w:rPr>
          <w:rFonts w:eastAsiaTheme="minorEastAsia" w:cs="Times New Roman"/>
          <w:bCs/>
          <w:sz w:val="28"/>
          <w:szCs w:val="28"/>
        </w:rPr>
        <w:t xml:space="preserve"> </w:t>
      </w:r>
      <w:r w:rsidR="007104BE">
        <w:rPr>
          <w:rFonts w:eastAsiaTheme="minorEastAsia" w:cs="Times New Roman"/>
          <w:bCs/>
          <w:sz w:val="28"/>
          <w:szCs w:val="28"/>
        </w:rPr>
        <w:t>credential into UDC, workforce developmen</w:t>
      </w:r>
      <w:r w:rsidR="00EB0FE7">
        <w:rPr>
          <w:rFonts w:eastAsiaTheme="minorEastAsia" w:cs="Times New Roman"/>
          <w:bCs/>
          <w:sz w:val="28"/>
          <w:szCs w:val="28"/>
        </w:rPr>
        <w:t xml:space="preserve">t, open </w:t>
      </w:r>
      <w:r w:rsidR="00EB0FE7" w:rsidRPr="00592899">
        <w:rPr>
          <w:rFonts w:eastAsiaTheme="minorEastAsia" w:cs="Times New Roman"/>
          <w:bCs/>
          <w:noProof/>
          <w:sz w:val="28"/>
          <w:szCs w:val="28"/>
        </w:rPr>
        <w:t>and</w:t>
      </w:r>
      <w:r w:rsidR="00EB0FE7">
        <w:rPr>
          <w:rFonts w:eastAsiaTheme="minorEastAsia" w:cs="Times New Roman"/>
          <w:bCs/>
          <w:sz w:val="28"/>
          <w:szCs w:val="28"/>
        </w:rPr>
        <w:t xml:space="preserve"> selective</w:t>
      </w:r>
      <w:r w:rsidR="007104BE">
        <w:rPr>
          <w:rFonts w:eastAsiaTheme="minorEastAsia" w:cs="Times New Roman"/>
          <w:bCs/>
          <w:sz w:val="28"/>
          <w:szCs w:val="28"/>
        </w:rPr>
        <w:t xml:space="preserve"> admissions.  No matter what door students enter, we will support them in reaching their highest level of potential at that time.  However, we recognize that circumstances </w:t>
      </w:r>
      <w:r w:rsidR="00EB0FE7">
        <w:rPr>
          <w:rFonts w:eastAsiaTheme="minorEastAsia" w:cs="Times New Roman"/>
          <w:bCs/>
          <w:sz w:val="28"/>
          <w:szCs w:val="28"/>
        </w:rPr>
        <w:t xml:space="preserve">change </w:t>
      </w:r>
      <w:r w:rsidR="007104BE">
        <w:rPr>
          <w:rFonts w:eastAsiaTheme="minorEastAsia" w:cs="Times New Roman"/>
          <w:bCs/>
          <w:sz w:val="28"/>
          <w:szCs w:val="28"/>
        </w:rPr>
        <w:t xml:space="preserve">and potential </w:t>
      </w:r>
      <w:r w:rsidR="00EB0FE7">
        <w:rPr>
          <w:rFonts w:eastAsiaTheme="minorEastAsia" w:cs="Times New Roman"/>
          <w:bCs/>
          <w:sz w:val="28"/>
          <w:szCs w:val="28"/>
        </w:rPr>
        <w:t>is not static</w:t>
      </w:r>
      <w:r w:rsidR="007104BE">
        <w:rPr>
          <w:rFonts w:eastAsiaTheme="minorEastAsia" w:cs="Times New Roman"/>
          <w:bCs/>
          <w:sz w:val="28"/>
          <w:szCs w:val="28"/>
        </w:rPr>
        <w:t xml:space="preserve">, such that every </w:t>
      </w:r>
      <w:r w:rsidR="00EB0FE7">
        <w:rPr>
          <w:rFonts w:eastAsiaTheme="minorEastAsia" w:cs="Times New Roman"/>
          <w:bCs/>
          <w:sz w:val="28"/>
          <w:szCs w:val="28"/>
        </w:rPr>
        <w:t>achievement can</w:t>
      </w:r>
      <w:r w:rsidR="007104BE">
        <w:rPr>
          <w:rFonts w:eastAsiaTheme="minorEastAsia" w:cs="Times New Roman"/>
          <w:bCs/>
          <w:sz w:val="28"/>
          <w:szCs w:val="28"/>
        </w:rPr>
        <w:t xml:space="preserve"> lead to </w:t>
      </w:r>
      <w:r w:rsidR="00EB0FE7">
        <w:rPr>
          <w:rFonts w:eastAsiaTheme="minorEastAsia" w:cs="Times New Roman"/>
          <w:bCs/>
          <w:sz w:val="28"/>
          <w:szCs w:val="28"/>
        </w:rPr>
        <w:t>even higher possibilities</w:t>
      </w:r>
      <w:r w:rsidR="007104BE">
        <w:rPr>
          <w:rFonts w:eastAsiaTheme="minorEastAsia" w:cs="Times New Roman"/>
          <w:bCs/>
          <w:sz w:val="28"/>
          <w:szCs w:val="28"/>
        </w:rPr>
        <w:t xml:space="preserve">. </w:t>
      </w:r>
      <w:r w:rsidR="00EB0FE7">
        <w:rPr>
          <w:rFonts w:eastAsiaTheme="minorEastAsia" w:cs="Times New Roman"/>
          <w:bCs/>
          <w:sz w:val="28"/>
          <w:szCs w:val="28"/>
        </w:rPr>
        <w:t>We will offer a full array of</w:t>
      </w:r>
      <w:r w:rsidR="007104BE">
        <w:rPr>
          <w:rFonts w:eastAsiaTheme="minorEastAsia" w:cs="Times New Roman"/>
          <w:bCs/>
          <w:sz w:val="28"/>
          <w:szCs w:val="28"/>
        </w:rPr>
        <w:t xml:space="preserve"> credentials, from skilled technical </w:t>
      </w:r>
      <w:r w:rsidR="007104BE" w:rsidRPr="00592899">
        <w:rPr>
          <w:rFonts w:eastAsiaTheme="minorEastAsia" w:cs="Times New Roman"/>
          <w:bCs/>
          <w:noProof/>
          <w:sz w:val="28"/>
          <w:szCs w:val="28"/>
        </w:rPr>
        <w:t>certifications</w:t>
      </w:r>
      <w:r w:rsidR="007104BE">
        <w:rPr>
          <w:rFonts w:eastAsiaTheme="minorEastAsia" w:cs="Times New Roman"/>
          <w:bCs/>
          <w:sz w:val="28"/>
          <w:szCs w:val="28"/>
        </w:rPr>
        <w:t xml:space="preserve"> to Associate and Bachelor degrees and</w:t>
      </w:r>
      <w:r w:rsidR="00EB0FE7">
        <w:rPr>
          <w:rFonts w:eastAsiaTheme="minorEastAsia" w:cs="Times New Roman"/>
          <w:bCs/>
          <w:sz w:val="28"/>
          <w:szCs w:val="28"/>
        </w:rPr>
        <w:t xml:space="preserve"> above,</w:t>
      </w:r>
      <w:r w:rsidR="007104BE">
        <w:rPr>
          <w:rFonts w:eastAsiaTheme="minorEastAsia" w:cs="Times New Roman"/>
          <w:bCs/>
          <w:sz w:val="28"/>
          <w:szCs w:val="28"/>
        </w:rPr>
        <w:t xml:space="preserve"> </w:t>
      </w:r>
      <w:r w:rsidR="00EB0FE7">
        <w:rPr>
          <w:rFonts w:eastAsiaTheme="minorEastAsia" w:cs="Times New Roman"/>
          <w:bCs/>
          <w:sz w:val="28"/>
          <w:szCs w:val="28"/>
        </w:rPr>
        <w:t xml:space="preserve">and enhancement opportunities in between. </w:t>
      </w:r>
      <w:r w:rsidR="007104BE">
        <w:rPr>
          <w:rFonts w:eastAsiaTheme="minorEastAsia" w:cs="Times New Roman"/>
          <w:bCs/>
          <w:sz w:val="28"/>
          <w:szCs w:val="28"/>
        </w:rPr>
        <w:t xml:space="preserve"> </w:t>
      </w:r>
      <w:r w:rsidR="00EB0FE7">
        <w:rPr>
          <w:rFonts w:eastAsiaTheme="minorEastAsia" w:cs="Times New Roman"/>
          <w:bCs/>
          <w:sz w:val="28"/>
          <w:szCs w:val="28"/>
        </w:rPr>
        <w:t>They will also</w:t>
      </w:r>
      <w:r w:rsidR="007104BE">
        <w:rPr>
          <w:rFonts w:eastAsiaTheme="minorEastAsia" w:cs="Times New Roman"/>
          <w:bCs/>
          <w:sz w:val="28"/>
          <w:szCs w:val="28"/>
        </w:rPr>
        <w:t xml:space="preserve"> be stackable, one building on and leading to the next</w:t>
      </w:r>
      <w:r w:rsidR="00EB0FE7">
        <w:rPr>
          <w:rFonts w:eastAsiaTheme="minorEastAsia" w:cs="Times New Roman"/>
          <w:bCs/>
          <w:sz w:val="28"/>
          <w:szCs w:val="28"/>
        </w:rPr>
        <w:t>, with seamless pathways from any door to the students</w:t>
      </w:r>
      <w:r w:rsidR="00EE66CF">
        <w:rPr>
          <w:rFonts w:eastAsiaTheme="minorEastAsia" w:cs="Times New Roman"/>
          <w:bCs/>
          <w:sz w:val="28"/>
          <w:szCs w:val="28"/>
        </w:rPr>
        <w:t>’</w:t>
      </w:r>
      <w:r w:rsidR="00EB0FE7">
        <w:rPr>
          <w:rFonts w:eastAsiaTheme="minorEastAsia" w:cs="Times New Roman"/>
          <w:bCs/>
          <w:sz w:val="28"/>
          <w:szCs w:val="28"/>
        </w:rPr>
        <w:t xml:space="preserve"> highest level of potential</w:t>
      </w:r>
      <w:r w:rsidR="007104BE">
        <w:rPr>
          <w:rFonts w:eastAsiaTheme="minorEastAsia" w:cs="Times New Roman"/>
          <w:bCs/>
          <w:sz w:val="28"/>
          <w:szCs w:val="28"/>
        </w:rPr>
        <w:t xml:space="preserve">.  While the minimal credential to a </w:t>
      </w:r>
      <w:r w:rsidR="007104BE" w:rsidRPr="00EE66CF">
        <w:rPr>
          <w:rFonts w:eastAsiaTheme="minorEastAsia" w:cs="Times New Roman"/>
          <w:bCs/>
          <w:noProof/>
          <w:sz w:val="28"/>
          <w:szCs w:val="28"/>
        </w:rPr>
        <w:t>middle</w:t>
      </w:r>
      <w:r w:rsidR="00592899" w:rsidRPr="00EE66CF">
        <w:rPr>
          <w:rFonts w:eastAsiaTheme="minorEastAsia" w:cs="Times New Roman"/>
          <w:bCs/>
          <w:noProof/>
          <w:sz w:val="28"/>
          <w:szCs w:val="28"/>
        </w:rPr>
        <w:t>-</w:t>
      </w:r>
      <w:r w:rsidR="007104BE" w:rsidRPr="00EE66CF">
        <w:rPr>
          <w:rFonts w:eastAsiaTheme="minorEastAsia" w:cs="Times New Roman"/>
          <w:bCs/>
          <w:noProof/>
          <w:sz w:val="28"/>
          <w:szCs w:val="28"/>
        </w:rPr>
        <w:t>class</w:t>
      </w:r>
      <w:r w:rsidR="007104BE" w:rsidRPr="00EE66CF">
        <w:rPr>
          <w:rFonts w:eastAsiaTheme="minorEastAsia" w:cs="Times New Roman"/>
          <w:bCs/>
          <w:sz w:val="28"/>
          <w:szCs w:val="28"/>
        </w:rPr>
        <w:t xml:space="preserve"> </w:t>
      </w:r>
      <w:r w:rsidR="007104BE">
        <w:rPr>
          <w:rFonts w:eastAsiaTheme="minorEastAsia" w:cs="Times New Roman"/>
          <w:bCs/>
          <w:sz w:val="28"/>
          <w:szCs w:val="28"/>
        </w:rPr>
        <w:t xml:space="preserve">career is primarily a </w:t>
      </w:r>
      <w:r w:rsidR="003139DD">
        <w:rPr>
          <w:rFonts w:eastAsiaTheme="minorEastAsia" w:cs="Times New Roman"/>
          <w:bCs/>
          <w:sz w:val="28"/>
          <w:szCs w:val="28"/>
        </w:rPr>
        <w:t xml:space="preserve">bachelor’s degree, all of our students will possess the soft and hard skills required to succeed at all </w:t>
      </w:r>
      <w:r w:rsidR="003139DD" w:rsidRPr="00930A00">
        <w:rPr>
          <w:rFonts w:eastAsiaTheme="minorEastAsia" w:cs="Times New Roman"/>
          <w:bCs/>
          <w:noProof/>
          <w:sz w:val="28"/>
          <w:szCs w:val="28"/>
        </w:rPr>
        <w:t>levels</w:t>
      </w:r>
      <w:r w:rsidR="00930A00">
        <w:rPr>
          <w:rFonts w:eastAsiaTheme="minorEastAsia" w:cs="Times New Roman"/>
          <w:bCs/>
          <w:noProof/>
          <w:sz w:val="28"/>
          <w:szCs w:val="28"/>
        </w:rPr>
        <w:t xml:space="preserve"> </w:t>
      </w:r>
      <w:r w:rsidR="00930A00" w:rsidRPr="00EE66CF">
        <w:rPr>
          <w:rFonts w:eastAsiaTheme="minorEastAsia" w:cs="Times New Roman"/>
          <w:bCs/>
          <w:noProof/>
          <w:sz w:val="28"/>
          <w:szCs w:val="28"/>
        </w:rPr>
        <w:t>of</w:t>
      </w:r>
      <w:r w:rsidR="003139DD">
        <w:rPr>
          <w:rFonts w:eastAsiaTheme="minorEastAsia" w:cs="Times New Roman"/>
          <w:bCs/>
          <w:sz w:val="28"/>
          <w:szCs w:val="28"/>
        </w:rPr>
        <w:t xml:space="preserve"> workforce opportunity.  If </w:t>
      </w:r>
      <w:r w:rsidR="00EB0FE7">
        <w:rPr>
          <w:rFonts w:eastAsiaTheme="minorEastAsia" w:cs="Times New Roman"/>
          <w:bCs/>
          <w:sz w:val="28"/>
          <w:szCs w:val="28"/>
        </w:rPr>
        <w:t xml:space="preserve">The Equity Imperative is </w:t>
      </w:r>
      <w:r w:rsidR="003139DD">
        <w:rPr>
          <w:rFonts w:eastAsiaTheme="minorEastAsia" w:cs="Times New Roman"/>
          <w:bCs/>
          <w:sz w:val="28"/>
          <w:szCs w:val="28"/>
        </w:rPr>
        <w:t>implemented as planned, we can almost double the number of program completers in the next five years.</w:t>
      </w:r>
    </w:p>
    <w:p w14:paraId="7DAF1BEE" w14:textId="1B4833FC" w:rsidR="00527F4F" w:rsidRDefault="003139DD" w:rsidP="00527F4F">
      <w:pPr>
        <w:spacing w:before="240" w:after="0" w:line="360" w:lineRule="auto"/>
        <w:rPr>
          <w:rFonts w:eastAsiaTheme="minorEastAsia" w:cs="Times New Roman"/>
          <w:bCs/>
          <w:sz w:val="28"/>
          <w:szCs w:val="28"/>
        </w:rPr>
      </w:pPr>
      <w:r>
        <w:rPr>
          <w:rFonts w:eastAsiaTheme="minorEastAsia" w:cs="Times New Roman"/>
          <w:bCs/>
          <w:sz w:val="28"/>
          <w:szCs w:val="28"/>
        </w:rPr>
        <w:t>Goal three is to ensure that our graduates are transformative urban leaders w</w:t>
      </w:r>
      <w:r w:rsidR="0073794D" w:rsidRPr="003139DD">
        <w:rPr>
          <w:rFonts w:eastAsiaTheme="minorEastAsia" w:cs="Times New Roman"/>
          <w:bCs/>
          <w:sz w:val="28"/>
          <w:szCs w:val="28"/>
        </w:rPr>
        <w:t xml:space="preserve">ho are </w:t>
      </w:r>
      <w:r>
        <w:rPr>
          <w:rFonts w:eastAsiaTheme="minorEastAsia" w:cs="Times New Roman"/>
          <w:bCs/>
          <w:sz w:val="28"/>
          <w:szCs w:val="28"/>
        </w:rPr>
        <w:t>lifelong l</w:t>
      </w:r>
      <w:r w:rsidR="0073794D" w:rsidRPr="003139DD">
        <w:rPr>
          <w:rFonts w:eastAsiaTheme="minorEastAsia" w:cs="Times New Roman"/>
          <w:bCs/>
          <w:sz w:val="28"/>
          <w:szCs w:val="28"/>
        </w:rPr>
        <w:t>earners</w:t>
      </w:r>
      <w:r>
        <w:rPr>
          <w:rFonts w:eastAsiaTheme="minorEastAsia" w:cs="Times New Roman"/>
          <w:bCs/>
          <w:sz w:val="28"/>
          <w:szCs w:val="28"/>
        </w:rPr>
        <w:t xml:space="preserve">.  In the very near </w:t>
      </w:r>
      <w:r w:rsidRPr="00930A00">
        <w:rPr>
          <w:rFonts w:eastAsiaTheme="minorEastAsia" w:cs="Times New Roman"/>
          <w:bCs/>
          <w:noProof/>
          <w:sz w:val="28"/>
          <w:szCs w:val="28"/>
        </w:rPr>
        <w:t>future</w:t>
      </w:r>
      <w:r w:rsidR="00930A00" w:rsidRPr="00121D5C">
        <w:rPr>
          <w:rFonts w:eastAsiaTheme="minorEastAsia" w:cs="Times New Roman"/>
          <w:bCs/>
          <w:noProof/>
          <w:sz w:val="28"/>
          <w:szCs w:val="28"/>
        </w:rPr>
        <w:t>,</w:t>
      </w:r>
      <w:r>
        <w:rPr>
          <w:rFonts w:eastAsiaTheme="minorEastAsia" w:cs="Times New Roman"/>
          <w:bCs/>
          <w:sz w:val="28"/>
          <w:szCs w:val="28"/>
        </w:rPr>
        <w:t xml:space="preserve"> almost 80% of the world will live in cities.  There are challenges associated with large numbers of people living in relatively small spaces.  We will equip our students to understan</w:t>
      </w:r>
      <w:r w:rsidR="005A25C2">
        <w:rPr>
          <w:rFonts w:eastAsiaTheme="minorEastAsia" w:cs="Times New Roman"/>
          <w:bCs/>
          <w:sz w:val="28"/>
          <w:szCs w:val="28"/>
        </w:rPr>
        <w:t>d such issues from food</w:t>
      </w:r>
      <w:r>
        <w:rPr>
          <w:rFonts w:eastAsiaTheme="minorEastAsia" w:cs="Times New Roman"/>
          <w:bCs/>
          <w:sz w:val="28"/>
          <w:szCs w:val="28"/>
        </w:rPr>
        <w:t xml:space="preserve"> to </w:t>
      </w:r>
      <w:r w:rsidR="005A25C2">
        <w:rPr>
          <w:rFonts w:eastAsiaTheme="minorEastAsia" w:cs="Times New Roman"/>
          <w:bCs/>
          <w:sz w:val="28"/>
          <w:szCs w:val="28"/>
        </w:rPr>
        <w:t xml:space="preserve">water and shelter security.  Being the only exclusively land grant institution in the nation gives us an advantage in that regard.  In addition, the </w:t>
      </w:r>
      <w:r w:rsidR="005A25C2" w:rsidRPr="00EE66CF">
        <w:rPr>
          <w:rFonts w:eastAsiaTheme="minorEastAsia" w:cs="Times New Roman"/>
          <w:bCs/>
          <w:noProof/>
          <w:sz w:val="28"/>
          <w:szCs w:val="28"/>
        </w:rPr>
        <w:t>ever</w:t>
      </w:r>
      <w:r w:rsidR="00930A00" w:rsidRPr="00EE66CF">
        <w:rPr>
          <w:rFonts w:eastAsiaTheme="minorEastAsia" w:cs="Times New Roman"/>
          <w:bCs/>
          <w:noProof/>
          <w:sz w:val="28"/>
          <w:szCs w:val="28"/>
        </w:rPr>
        <w:t>-</w:t>
      </w:r>
      <w:r w:rsidR="005A25C2" w:rsidRPr="00EE66CF">
        <w:rPr>
          <w:rFonts w:eastAsiaTheme="minorEastAsia" w:cs="Times New Roman"/>
          <w:bCs/>
          <w:noProof/>
          <w:sz w:val="28"/>
          <w:szCs w:val="28"/>
        </w:rPr>
        <w:t>accelerating</w:t>
      </w:r>
      <w:r w:rsidR="005A25C2" w:rsidRPr="00EE66CF">
        <w:rPr>
          <w:rFonts w:eastAsiaTheme="minorEastAsia" w:cs="Times New Roman"/>
          <w:bCs/>
          <w:sz w:val="28"/>
          <w:szCs w:val="28"/>
        </w:rPr>
        <w:t xml:space="preserve"> </w:t>
      </w:r>
      <w:r w:rsidR="005A25C2">
        <w:rPr>
          <w:rFonts w:eastAsiaTheme="minorEastAsia" w:cs="Times New Roman"/>
          <w:bCs/>
          <w:sz w:val="28"/>
          <w:szCs w:val="28"/>
        </w:rPr>
        <w:t xml:space="preserve">need </w:t>
      </w:r>
      <w:r w:rsidR="00527F4F">
        <w:rPr>
          <w:rFonts w:eastAsiaTheme="minorEastAsia" w:cs="Times New Roman"/>
          <w:bCs/>
          <w:sz w:val="28"/>
          <w:szCs w:val="28"/>
        </w:rPr>
        <w:t xml:space="preserve">to </w:t>
      </w:r>
      <w:r w:rsidR="005A25C2">
        <w:rPr>
          <w:rFonts w:eastAsiaTheme="minorEastAsia" w:cs="Times New Roman"/>
          <w:bCs/>
          <w:sz w:val="28"/>
          <w:szCs w:val="28"/>
        </w:rPr>
        <w:t xml:space="preserve">identify and implement global solutions </w:t>
      </w:r>
      <w:r w:rsidR="00527F4F">
        <w:rPr>
          <w:rFonts w:eastAsiaTheme="minorEastAsia" w:cs="Times New Roman"/>
          <w:bCs/>
          <w:sz w:val="28"/>
          <w:szCs w:val="28"/>
        </w:rPr>
        <w:t xml:space="preserve">to urban and human </w:t>
      </w:r>
      <w:r w:rsidR="00527F4F" w:rsidRPr="00930A00">
        <w:rPr>
          <w:rFonts w:eastAsiaTheme="minorEastAsia" w:cs="Times New Roman"/>
          <w:bCs/>
          <w:noProof/>
          <w:sz w:val="28"/>
          <w:szCs w:val="28"/>
        </w:rPr>
        <w:t>challenges</w:t>
      </w:r>
      <w:r w:rsidR="00527F4F">
        <w:rPr>
          <w:rFonts w:eastAsiaTheme="minorEastAsia" w:cs="Times New Roman"/>
          <w:bCs/>
          <w:sz w:val="28"/>
          <w:szCs w:val="28"/>
        </w:rPr>
        <w:t xml:space="preserve"> </w:t>
      </w:r>
      <w:r w:rsidR="005A25C2">
        <w:rPr>
          <w:rFonts w:eastAsiaTheme="minorEastAsia" w:cs="Times New Roman"/>
          <w:bCs/>
          <w:sz w:val="28"/>
          <w:szCs w:val="28"/>
        </w:rPr>
        <w:t xml:space="preserve">means that the modern graduate must </w:t>
      </w:r>
      <w:r w:rsidR="00527F4F">
        <w:rPr>
          <w:rFonts w:eastAsiaTheme="minorEastAsia" w:cs="Times New Roman"/>
          <w:bCs/>
          <w:sz w:val="28"/>
          <w:szCs w:val="28"/>
        </w:rPr>
        <w:t xml:space="preserve">be </w:t>
      </w:r>
      <w:r w:rsidR="005A25C2">
        <w:rPr>
          <w:rFonts w:eastAsiaTheme="minorEastAsia" w:cs="Times New Roman"/>
          <w:bCs/>
          <w:sz w:val="28"/>
          <w:szCs w:val="28"/>
        </w:rPr>
        <w:t xml:space="preserve">intellectually agile and mobile, such that learning how to learn will be just as important as content in a </w:t>
      </w:r>
      <w:r w:rsidR="00527F4F">
        <w:rPr>
          <w:rFonts w:eastAsiaTheme="minorEastAsia" w:cs="Times New Roman"/>
          <w:bCs/>
          <w:sz w:val="28"/>
          <w:szCs w:val="28"/>
        </w:rPr>
        <w:t>specific</w:t>
      </w:r>
      <w:r w:rsidR="005A25C2">
        <w:rPr>
          <w:rFonts w:eastAsiaTheme="minorEastAsia" w:cs="Times New Roman"/>
          <w:bCs/>
          <w:sz w:val="28"/>
          <w:szCs w:val="28"/>
        </w:rPr>
        <w:t xml:space="preserve"> discipline.  These are the characteristics that a UDC graduate </w:t>
      </w:r>
      <w:r w:rsidR="00527F4F">
        <w:rPr>
          <w:rFonts w:eastAsiaTheme="minorEastAsia" w:cs="Times New Roman"/>
          <w:bCs/>
          <w:sz w:val="28"/>
          <w:szCs w:val="28"/>
        </w:rPr>
        <w:t xml:space="preserve">will </w:t>
      </w:r>
      <w:r w:rsidR="005A25C2">
        <w:rPr>
          <w:rFonts w:eastAsiaTheme="minorEastAsia" w:cs="Times New Roman"/>
          <w:bCs/>
          <w:sz w:val="28"/>
          <w:szCs w:val="28"/>
        </w:rPr>
        <w:t>have.</w:t>
      </w:r>
    </w:p>
    <w:p w14:paraId="41CF68BB" w14:textId="5C429183" w:rsidR="00D74FAA" w:rsidRDefault="00527F4F" w:rsidP="00527F4F">
      <w:pPr>
        <w:spacing w:before="240" w:after="0" w:line="360" w:lineRule="auto"/>
        <w:rPr>
          <w:sz w:val="28"/>
          <w:szCs w:val="28"/>
        </w:rPr>
      </w:pPr>
      <w:r>
        <w:rPr>
          <w:sz w:val="28"/>
          <w:szCs w:val="28"/>
        </w:rPr>
        <w:lastRenderedPageBreak/>
        <w:t xml:space="preserve">Team UDC is excited at the prospect of building on the accomplishments of the last three years.  Over 300 DCPS and DCPCS high performers </w:t>
      </w:r>
      <w:r w:rsidR="000C765E">
        <w:rPr>
          <w:sz w:val="28"/>
          <w:szCs w:val="28"/>
        </w:rPr>
        <w:t xml:space="preserve">have </w:t>
      </w:r>
      <w:r>
        <w:rPr>
          <w:sz w:val="28"/>
          <w:szCs w:val="28"/>
        </w:rPr>
        <w:t xml:space="preserve">selected UDC as their first choice </w:t>
      </w:r>
      <w:r w:rsidR="000C765E">
        <w:rPr>
          <w:sz w:val="28"/>
          <w:szCs w:val="28"/>
        </w:rPr>
        <w:t>through</w:t>
      </w:r>
      <w:r>
        <w:rPr>
          <w:sz w:val="28"/>
          <w:szCs w:val="28"/>
        </w:rPr>
        <w:t xml:space="preserve"> the DC- UP Scholarship Initiative.  Our audits are consistently clean.   We are training energy and water workers in green techniques</w:t>
      </w:r>
      <w:r w:rsidR="000C765E">
        <w:rPr>
          <w:sz w:val="28"/>
          <w:szCs w:val="28"/>
        </w:rPr>
        <w:t>, and the Metropolitan Police in racial awareness</w:t>
      </w:r>
      <w:r>
        <w:rPr>
          <w:sz w:val="28"/>
          <w:szCs w:val="28"/>
        </w:rPr>
        <w:t xml:space="preserve">.  </w:t>
      </w:r>
      <w:r w:rsidR="00D74FAA">
        <w:rPr>
          <w:sz w:val="28"/>
          <w:szCs w:val="28"/>
        </w:rPr>
        <w:t xml:space="preserve">We have hired over 70 new </w:t>
      </w:r>
      <w:r w:rsidR="00D74FAA" w:rsidRPr="00930A00">
        <w:rPr>
          <w:noProof/>
          <w:sz w:val="28"/>
          <w:szCs w:val="28"/>
        </w:rPr>
        <w:t>faculty</w:t>
      </w:r>
      <w:r w:rsidR="00D74FAA">
        <w:rPr>
          <w:sz w:val="28"/>
          <w:szCs w:val="28"/>
        </w:rPr>
        <w:t xml:space="preserve"> and started our first two </w:t>
      </w:r>
      <w:r w:rsidR="00D74FAA" w:rsidRPr="00EE66CF">
        <w:rPr>
          <w:noProof/>
          <w:sz w:val="28"/>
          <w:szCs w:val="28"/>
        </w:rPr>
        <w:t>Ph</w:t>
      </w:r>
      <w:r w:rsidR="00930A00" w:rsidRPr="00EE66CF">
        <w:rPr>
          <w:noProof/>
          <w:sz w:val="28"/>
          <w:szCs w:val="28"/>
        </w:rPr>
        <w:t>.D.</w:t>
      </w:r>
      <w:r w:rsidR="00D74FAA" w:rsidRPr="00EE66CF">
        <w:rPr>
          <w:sz w:val="28"/>
          <w:szCs w:val="28"/>
        </w:rPr>
        <w:t xml:space="preserve"> </w:t>
      </w:r>
      <w:r w:rsidR="00D74FAA">
        <w:rPr>
          <w:sz w:val="28"/>
          <w:szCs w:val="28"/>
        </w:rPr>
        <w:t xml:space="preserve">programs, in Engineering and Computer Science and in Urban Leadership and Entrepreneurship.  </w:t>
      </w:r>
      <w:r>
        <w:rPr>
          <w:sz w:val="28"/>
          <w:szCs w:val="28"/>
        </w:rPr>
        <w:t xml:space="preserve">We bested the likes of Johns Hopkins and MIT in a federal grant competition.  </w:t>
      </w:r>
      <w:r w:rsidR="000C765E">
        <w:rPr>
          <w:sz w:val="28"/>
          <w:szCs w:val="28"/>
        </w:rPr>
        <w:t xml:space="preserve">We are nationally ranked in important categories, such as affordability and upward mobility.  </w:t>
      </w:r>
    </w:p>
    <w:p w14:paraId="4CF19DBB" w14:textId="77777777" w:rsidR="00527F4F" w:rsidRDefault="0073794D" w:rsidP="00527F4F">
      <w:pPr>
        <w:spacing w:before="240" w:after="0" w:line="360" w:lineRule="auto"/>
        <w:rPr>
          <w:sz w:val="28"/>
          <w:szCs w:val="28"/>
        </w:rPr>
      </w:pPr>
      <w:r w:rsidRPr="005A25C2">
        <w:rPr>
          <w:sz w:val="28"/>
          <w:szCs w:val="28"/>
        </w:rPr>
        <w:t>The strategies recommended in this plan will equip UDC to offer nationally competitive programs that are affordable and accessible to District citizens who</w:t>
      </w:r>
      <w:r w:rsidRPr="005A25C2">
        <w:rPr>
          <w:sz w:val="28"/>
          <w:szCs w:val="28"/>
        </w:rPr>
        <w:br/>
        <w:t xml:space="preserve">are seeking pathways to the middle class, whether in the form of professional certification or academic degrees. The plan will empower the University to be a leader in public higher education—an example of resilience and equity in our nation’s capital, where disturbing disparities in income and opportunity often overshadow the storied symbols of our democracy. </w:t>
      </w:r>
    </w:p>
    <w:p w14:paraId="6C3CF9EE" w14:textId="77777777" w:rsidR="00D74FAA" w:rsidRDefault="0073794D" w:rsidP="00D74FAA">
      <w:pPr>
        <w:spacing w:before="240" w:after="0" w:line="360" w:lineRule="auto"/>
        <w:rPr>
          <w:sz w:val="28"/>
          <w:szCs w:val="28"/>
        </w:rPr>
      </w:pPr>
      <w:r w:rsidRPr="005A25C2">
        <w:rPr>
          <w:sz w:val="28"/>
          <w:szCs w:val="28"/>
        </w:rPr>
        <w:t xml:space="preserve">The foundation is already in place. As the only exclusively urban land-grant institution in our predominantly urban nation, UDC is already researching solutions to newfound urban challenges. As an HBCU (Historically Black College and University), we master the kinds of nurturing methods required to reveal and refine the vast amounts of talent that are hidden in poor black and brown communities. In short, we are becoming a model of the kind of public system of higher learning and urban student success that the nation requires now more than ever. </w:t>
      </w:r>
    </w:p>
    <w:p w14:paraId="7A4D07FC" w14:textId="4956E81F" w:rsidR="0073794D" w:rsidRPr="005A25C2" w:rsidRDefault="0073794D" w:rsidP="00D74FAA">
      <w:pPr>
        <w:spacing w:before="240" w:after="0" w:line="360" w:lineRule="auto"/>
        <w:rPr>
          <w:sz w:val="28"/>
          <w:szCs w:val="28"/>
        </w:rPr>
      </w:pPr>
      <w:r w:rsidRPr="005A25C2">
        <w:rPr>
          <w:sz w:val="28"/>
          <w:szCs w:val="28"/>
        </w:rPr>
        <w:lastRenderedPageBreak/>
        <w:t xml:space="preserve">During the past decade, D.C. has made substantial investments in many of its public services and assets. By contrast, investment in the University of the District of Columbia has seriously lagged. </w:t>
      </w:r>
      <w:r w:rsidR="00D74FAA">
        <w:rPr>
          <w:sz w:val="28"/>
          <w:szCs w:val="28"/>
        </w:rPr>
        <w:t xml:space="preserve">We are thankful that the Mayor started to reverse that trend last year by </w:t>
      </w:r>
      <w:r w:rsidR="003434E0">
        <w:rPr>
          <w:sz w:val="28"/>
          <w:szCs w:val="28"/>
        </w:rPr>
        <w:t>making</w:t>
      </w:r>
      <w:r w:rsidR="00D74FAA">
        <w:rPr>
          <w:sz w:val="28"/>
          <w:szCs w:val="28"/>
        </w:rPr>
        <w:t xml:space="preserve"> what</w:t>
      </w:r>
      <w:r w:rsidR="00930A00" w:rsidRPr="00930A00">
        <w:rPr>
          <w:noProof/>
          <w:sz w:val="28"/>
          <w:szCs w:val="28"/>
        </w:rPr>
        <w:t xml:space="preserve"> </w:t>
      </w:r>
      <w:r w:rsidR="003434E0" w:rsidRPr="00930A00">
        <w:rPr>
          <w:noProof/>
          <w:sz w:val="28"/>
          <w:szCs w:val="28"/>
        </w:rPr>
        <w:t>she</w:t>
      </w:r>
      <w:r w:rsidR="00D74FAA">
        <w:rPr>
          <w:sz w:val="28"/>
          <w:szCs w:val="28"/>
        </w:rPr>
        <w:t xml:space="preserve"> described as the “</w:t>
      </w:r>
      <w:r w:rsidR="003434E0">
        <w:rPr>
          <w:sz w:val="28"/>
          <w:szCs w:val="28"/>
        </w:rPr>
        <w:t>f</w:t>
      </w:r>
      <w:r w:rsidR="00D74FAA">
        <w:rPr>
          <w:sz w:val="28"/>
          <w:szCs w:val="28"/>
        </w:rPr>
        <w:t xml:space="preserve">irst installment” on the Equity Imperative.  </w:t>
      </w:r>
      <w:r w:rsidR="003434E0">
        <w:rPr>
          <w:sz w:val="28"/>
          <w:szCs w:val="28"/>
        </w:rPr>
        <w:t xml:space="preserve">We are thankful to the Council, and in particular to you Mr. Chairman, for enhancing that investment and offering a challenge grant to encourage private support.  </w:t>
      </w:r>
      <w:r w:rsidRPr="005A25C2">
        <w:rPr>
          <w:sz w:val="28"/>
          <w:szCs w:val="28"/>
        </w:rPr>
        <w:t xml:space="preserve">As a result, </w:t>
      </w:r>
      <w:r w:rsidR="003434E0">
        <w:rPr>
          <w:sz w:val="28"/>
          <w:szCs w:val="28"/>
        </w:rPr>
        <w:t>we ar</w:t>
      </w:r>
      <w:r w:rsidR="00D74FAA">
        <w:rPr>
          <w:sz w:val="28"/>
          <w:szCs w:val="28"/>
        </w:rPr>
        <w:t>e beginning to fix things: leaky roofs</w:t>
      </w:r>
      <w:r w:rsidRPr="005A25C2">
        <w:rPr>
          <w:sz w:val="28"/>
          <w:szCs w:val="28"/>
        </w:rPr>
        <w:t xml:space="preserve">, </w:t>
      </w:r>
      <w:r w:rsidR="00D74FAA">
        <w:rPr>
          <w:sz w:val="28"/>
          <w:szCs w:val="28"/>
        </w:rPr>
        <w:t>broken elevators</w:t>
      </w:r>
      <w:r w:rsidRPr="005A25C2">
        <w:rPr>
          <w:sz w:val="28"/>
          <w:szCs w:val="28"/>
        </w:rPr>
        <w:t>, outdated</w:t>
      </w:r>
      <w:r w:rsidR="00D74FAA">
        <w:rPr>
          <w:sz w:val="28"/>
          <w:szCs w:val="28"/>
        </w:rPr>
        <w:t xml:space="preserve"> technology</w:t>
      </w:r>
      <w:r w:rsidRPr="005A25C2">
        <w:rPr>
          <w:sz w:val="28"/>
          <w:szCs w:val="28"/>
        </w:rPr>
        <w:t xml:space="preserve">, and salaries </w:t>
      </w:r>
      <w:r w:rsidR="00D74FAA">
        <w:rPr>
          <w:sz w:val="28"/>
          <w:szCs w:val="28"/>
        </w:rPr>
        <w:t xml:space="preserve">that </w:t>
      </w:r>
      <w:r w:rsidRPr="005A25C2">
        <w:rPr>
          <w:sz w:val="28"/>
          <w:szCs w:val="28"/>
        </w:rPr>
        <w:t xml:space="preserve">trail behind the competition. </w:t>
      </w:r>
      <w:r w:rsidR="00D74FAA">
        <w:rPr>
          <w:sz w:val="28"/>
          <w:szCs w:val="28"/>
        </w:rPr>
        <w:t>However, we look forward to a</w:t>
      </w:r>
      <w:r w:rsidR="003434E0">
        <w:rPr>
          <w:sz w:val="28"/>
          <w:szCs w:val="28"/>
        </w:rPr>
        <w:t>n</w:t>
      </w:r>
      <w:r w:rsidR="00D74FAA">
        <w:rPr>
          <w:sz w:val="28"/>
          <w:szCs w:val="28"/>
        </w:rPr>
        <w:t xml:space="preserve"> </w:t>
      </w:r>
      <w:r w:rsidR="003434E0">
        <w:rPr>
          <w:sz w:val="28"/>
          <w:szCs w:val="28"/>
        </w:rPr>
        <w:t>enhancement</w:t>
      </w:r>
      <w:r w:rsidR="00D74FAA">
        <w:rPr>
          <w:sz w:val="28"/>
          <w:szCs w:val="28"/>
        </w:rPr>
        <w:t xml:space="preserve"> of the </w:t>
      </w:r>
      <w:r w:rsidR="003434E0">
        <w:rPr>
          <w:sz w:val="28"/>
          <w:szCs w:val="28"/>
        </w:rPr>
        <w:t>resources</w:t>
      </w:r>
      <w:r w:rsidR="00D74FAA">
        <w:rPr>
          <w:sz w:val="28"/>
          <w:szCs w:val="28"/>
        </w:rPr>
        <w:t xml:space="preserve"> required to achieve the Equity Imperative Goals.  </w:t>
      </w:r>
    </w:p>
    <w:p w14:paraId="7838375E" w14:textId="126E15CA" w:rsidR="005C1576" w:rsidRDefault="003434E0" w:rsidP="007046CD">
      <w:pPr>
        <w:spacing w:before="240" w:after="0" w:line="360" w:lineRule="auto"/>
        <w:rPr>
          <w:sz w:val="28"/>
          <w:szCs w:val="28"/>
        </w:rPr>
      </w:pPr>
      <w:r>
        <w:rPr>
          <w:sz w:val="28"/>
          <w:szCs w:val="28"/>
        </w:rPr>
        <w:t>In summary, o</w:t>
      </w:r>
      <w:r w:rsidR="003F2A53">
        <w:rPr>
          <w:sz w:val="28"/>
          <w:szCs w:val="28"/>
        </w:rPr>
        <w:t>ur job is to help</w:t>
      </w:r>
      <w:r w:rsidR="00C84103">
        <w:rPr>
          <w:sz w:val="28"/>
          <w:szCs w:val="28"/>
        </w:rPr>
        <w:t xml:space="preserve"> the District achieve and ensure more social stability simply by educating more of its </w:t>
      </w:r>
      <w:r w:rsidR="00C84103" w:rsidRPr="00930A00">
        <w:rPr>
          <w:noProof/>
          <w:sz w:val="28"/>
          <w:szCs w:val="28"/>
        </w:rPr>
        <w:t>citizens</w:t>
      </w:r>
      <w:r w:rsidR="00C84103">
        <w:rPr>
          <w:sz w:val="28"/>
          <w:szCs w:val="28"/>
        </w:rPr>
        <w:t xml:space="preserve"> and preparing them for profitable levels of employa</w:t>
      </w:r>
      <w:r w:rsidR="003F2A53">
        <w:rPr>
          <w:sz w:val="28"/>
          <w:szCs w:val="28"/>
        </w:rPr>
        <w:t xml:space="preserve">bility. </w:t>
      </w:r>
      <w:r>
        <w:rPr>
          <w:sz w:val="28"/>
          <w:szCs w:val="28"/>
        </w:rPr>
        <w:t xml:space="preserve"> Doing so</w:t>
      </w:r>
      <w:r w:rsidR="003F2A53">
        <w:rPr>
          <w:sz w:val="28"/>
          <w:szCs w:val="28"/>
        </w:rPr>
        <w:t xml:space="preserve"> </w:t>
      </w:r>
      <w:r w:rsidR="005C1576">
        <w:rPr>
          <w:sz w:val="28"/>
          <w:szCs w:val="28"/>
        </w:rPr>
        <w:t>will require a</w:t>
      </w:r>
      <w:r w:rsidR="003F2A53">
        <w:rPr>
          <w:sz w:val="28"/>
          <w:szCs w:val="28"/>
        </w:rPr>
        <w:t>n increased District investment in UDC</w:t>
      </w:r>
      <w:r w:rsidR="005C1576">
        <w:rPr>
          <w:sz w:val="28"/>
          <w:szCs w:val="28"/>
        </w:rPr>
        <w:t xml:space="preserve">, from 1.1% to 1.8% of the local funds budget, as compared to a national average of 5%.  This </w:t>
      </w:r>
      <w:r w:rsidR="00C84103">
        <w:rPr>
          <w:sz w:val="28"/>
          <w:szCs w:val="28"/>
        </w:rPr>
        <w:t>relatively modest increase in budgetary</w:t>
      </w:r>
      <w:r w:rsidR="005C1576">
        <w:rPr>
          <w:sz w:val="28"/>
          <w:szCs w:val="28"/>
        </w:rPr>
        <w:t xml:space="preserve"> support </w:t>
      </w:r>
      <w:r w:rsidR="00C84103">
        <w:rPr>
          <w:sz w:val="28"/>
          <w:szCs w:val="28"/>
        </w:rPr>
        <w:t xml:space="preserve">from the District </w:t>
      </w:r>
      <w:r w:rsidR="005C1576">
        <w:rPr>
          <w:sz w:val="28"/>
          <w:szCs w:val="28"/>
        </w:rPr>
        <w:t xml:space="preserve">will help build the type of university that </w:t>
      </w:r>
      <w:r w:rsidR="003F2A53">
        <w:rPr>
          <w:sz w:val="28"/>
          <w:szCs w:val="28"/>
        </w:rPr>
        <w:t xml:space="preserve">it </w:t>
      </w:r>
      <w:r w:rsidR="005C1576">
        <w:rPr>
          <w:sz w:val="28"/>
          <w:szCs w:val="28"/>
        </w:rPr>
        <w:t xml:space="preserve">deserves and requires.  </w:t>
      </w:r>
    </w:p>
    <w:p w14:paraId="1FB115D9" w14:textId="562510D4" w:rsidR="003434E0" w:rsidRPr="005A25C2" w:rsidRDefault="005C1576" w:rsidP="003434E0">
      <w:pPr>
        <w:spacing w:before="240" w:after="0" w:line="360" w:lineRule="auto"/>
        <w:rPr>
          <w:sz w:val="28"/>
          <w:szCs w:val="28"/>
        </w:rPr>
      </w:pPr>
      <w:r>
        <w:rPr>
          <w:sz w:val="28"/>
          <w:szCs w:val="28"/>
        </w:rPr>
        <w:t xml:space="preserve">The District of Columbia is a resilient community.  Since the days of the Control </w:t>
      </w:r>
      <w:r w:rsidRPr="00930A00">
        <w:rPr>
          <w:noProof/>
          <w:sz w:val="28"/>
          <w:szCs w:val="28"/>
        </w:rPr>
        <w:t>Board</w:t>
      </w:r>
      <w:r w:rsidR="00930A00" w:rsidRPr="00121D5C">
        <w:rPr>
          <w:noProof/>
          <w:sz w:val="28"/>
          <w:szCs w:val="28"/>
        </w:rPr>
        <w:t>,</w:t>
      </w:r>
      <w:r>
        <w:rPr>
          <w:sz w:val="28"/>
          <w:szCs w:val="28"/>
        </w:rPr>
        <w:t xml:space="preserve"> it has brought back its </w:t>
      </w:r>
      <w:r w:rsidR="003F2A53">
        <w:rPr>
          <w:sz w:val="28"/>
          <w:szCs w:val="28"/>
        </w:rPr>
        <w:t xml:space="preserve">public and public charter </w:t>
      </w:r>
      <w:r>
        <w:rPr>
          <w:sz w:val="28"/>
          <w:szCs w:val="28"/>
        </w:rPr>
        <w:t xml:space="preserve">schools, </w:t>
      </w:r>
      <w:r w:rsidR="003F2A53">
        <w:rPr>
          <w:sz w:val="28"/>
          <w:szCs w:val="28"/>
        </w:rPr>
        <w:t xml:space="preserve">its </w:t>
      </w:r>
      <w:r>
        <w:rPr>
          <w:sz w:val="28"/>
          <w:szCs w:val="28"/>
        </w:rPr>
        <w:t>parks</w:t>
      </w:r>
      <w:r w:rsidR="00930A00" w:rsidRPr="00930A00">
        <w:rPr>
          <w:color w:val="FF0000"/>
          <w:sz w:val="28"/>
          <w:szCs w:val="28"/>
        </w:rPr>
        <w:t>,</w:t>
      </w:r>
      <w:r>
        <w:rPr>
          <w:sz w:val="28"/>
          <w:szCs w:val="28"/>
        </w:rPr>
        <w:t xml:space="preserve"> </w:t>
      </w:r>
      <w:r w:rsidRPr="00930A00">
        <w:rPr>
          <w:noProof/>
          <w:sz w:val="28"/>
          <w:szCs w:val="28"/>
        </w:rPr>
        <w:t>and</w:t>
      </w:r>
      <w:r>
        <w:rPr>
          <w:sz w:val="28"/>
          <w:szCs w:val="28"/>
        </w:rPr>
        <w:t xml:space="preserve"> recreation facilities and</w:t>
      </w:r>
      <w:r w:rsidR="003F2A53">
        <w:rPr>
          <w:sz w:val="28"/>
          <w:szCs w:val="28"/>
        </w:rPr>
        <w:t xml:space="preserve"> its libraries.  However, if</w:t>
      </w:r>
      <w:r>
        <w:rPr>
          <w:sz w:val="28"/>
          <w:szCs w:val="28"/>
        </w:rPr>
        <w:t xml:space="preserve"> it is to be a sustainable and equitable community, it will have to regenerate</w:t>
      </w:r>
      <w:r w:rsidRPr="00930A00">
        <w:rPr>
          <w:color w:val="FF0000"/>
          <w:sz w:val="28"/>
          <w:szCs w:val="28"/>
        </w:rPr>
        <w:t xml:space="preserve"> </w:t>
      </w:r>
      <w:r w:rsidRPr="00121D5C">
        <w:rPr>
          <w:noProof/>
          <w:sz w:val="28"/>
          <w:szCs w:val="28"/>
        </w:rPr>
        <w:t>it</w:t>
      </w:r>
      <w:r w:rsidR="00930A00" w:rsidRPr="00121D5C">
        <w:rPr>
          <w:noProof/>
          <w:sz w:val="28"/>
          <w:szCs w:val="28"/>
        </w:rPr>
        <w:t>s</w:t>
      </w:r>
      <w:r w:rsidRPr="00930A00">
        <w:rPr>
          <w:color w:val="FF0000"/>
          <w:sz w:val="28"/>
          <w:szCs w:val="28"/>
        </w:rPr>
        <w:t xml:space="preserve"> </w:t>
      </w:r>
      <w:r>
        <w:rPr>
          <w:sz w:val="28"/>
          <w:szCs w:val="28"/>
        </w:rPr>
        <w:t>public university as a national model for student success.</w:t>
      </w:r>
      <w:r w:rsidR="003434E0" w:rsidRPr="003434E0">
        <w:rPr>
          <w:sz w:val="28"/>
          <w:szCs w:val="28"/>
        </w:rPr>
        <w:t xml:space="preserve"> </w:t>
      </w:r>
      <w:r w:rsidR="003434E0">
        <w:rPr>
          <w:sz w:val="28"/>
          <w:szCs w:val="28"/>
        </w:rPr>
        <w:t xml:space="preserve">What </w:t>
      </w:r>
      <w:r w:rsidR="003434E0" w:rsidRPr="005A25C2">
        <w:rPr>
          <w:sz w:val="28"/>
          <w:szCs w:val="28"/>
        </w:rPr>
        <w:t xml:space="preserve">UDC requires </w:t>
      </w:r>
      <w:r w:rsidR="003434E0">
        <w:rPr>
          <w:sz w:val="28"/>
          <w:szCs w:val="28"/>
        </w:rPr>
        <w:t xml:space="preserve">is </w:t>
      </w:r>
      <w:r w:rsidR="003434E0" w:rsidRPr="005A25C2">
        <w:rPr>
          <w:sz w:val="28"/>
          <w:szCs w:val="28"/>
        </w:rPr>
        <w:t xml:space="preserve">an ongoing oath of allegiance from the District in order to complete its journey of regeneration, and fulfill its mission as the only public institution of higher learning in </w:t>
      </w:r>
      <w:r w:rsidR="003434E0">
        <w:rPr>
          <w:sz w:val="28"/>
          <w:szCs w:val="28"/>
        </w:rPr>
        <w:t xml:space="preserve">and for </w:t>
      </w:r>
      <w:r w:rsidR="003434E0" w:rsidRPr="005A25C2">
        <w:rPr>
          <w:sz w:val="28"/>
          <w:szCs w:val="28"/>
        </w:rPr>
        <w:t xml:space="preserve">the nation’s capital. </w:t>
      </w:r>
    </w:p>
    <w:p w14:paraId="679FF3AE" w14:textId="77777777" w:rsidR="005C1576" w:rsidRDefault="005C1576" w:rsidP="007046CD">
      <w:pPr>
        <w:spacing w:before="240" w:after="0" w:line="360" w:lineRule="auto"/>
        <w:rPr>
          <w:sz w:val="28"/>
          <w:szCs w:val="28"/>
        </w:rPr>
      </w:pPr>
      <w:r>
        <w:rPr>
          <w:sz w:val="28"/>
          <w:szCs w:val="28"/>
        </w:rPr>
        <w:lastRenderedPageBreak/>
        <w:t xml:space="preserve"> </w:t>
      </w:r>
    </w:p>
    <w:p w14:paraId="7E544FD8" w14:textId="77777777" w:rsidR="00F67B38" w:rsidRDefault="00F67B38" w:rsidP="007046CD">
      <w:pPr>
        <w:spacing w:before="240" w:after="0" w:line="360" w:lineRule="auto"/>
        <w:rPr>
          <w:sz w:val="28"/>
          <w:szCs w:val="28"/>
        </w:rPr>
      </w:pPr>
      <w:r>
        <w:rPr>
          <w:sz w:val="28"/>
          <w:szCs w:val="28"/>
        </w:rPr>
        <w:t>Thank you again for this opportunity to testify. I am happy to answer any questions you or your committee members may have about the University.</w:t>
      </w:r>
    </w:p>
    <w:p w14:paraId="0388186B" w14:textId="77777777" w:rsidR="009D65B6" w:rsidRPr="007046CD" w:rsidRDefault="009D65B6" w:rsidP="007046CD">
      <w:pPr>
        <w:spacing w:before="240" w:after="0" w:line="360" w:lineRule="auto"/>
        <w:rPr>
          <w:sz w:val="28"/>
          <w:szCs w:val="28"/>
        </w:rPr>
      </w:pPr>
    </w:p>
    <w:p w14:paraId="171D7998" w14:textId="77777777" w:rsidR="007046CD" w:rsidRDefault="007046CD" w:rsidP="007046CD">
      <w:pPr>
        <w:spacing w:before="240" w:after="0" w:line="240" w:lineRule="auto"/>
        <w:jc w:val="center"/>
        <w:rPr>
          <w:b/>
          <w:sz w:val="24"/>
          <w:szCs w:val="24"/>
        </w:rPr>
      </w:pPr>
    </w:p>
    <w:p w14:paraId="60CE82F3" w14:textId="77777777" w:rsidR="007046CD" w:rsidRDefault="007046CD" w:rsidP="007046CD">
      <w:pPr>
        <w:spacing w:before="240" w:after="0" w:line="240" w:lineRule="auto"/>
        <w:jc w:val="center"/>
        <w:rPr>
          <w:b/>
          <w:sz w:val="24"/>
          <w:szCs w:val="24"/>
        </w:rPr>
      </w:pPr>
    </w:p>
    <w:p w14:paraId="6D829019" w14:textId="77777777" w:rsidR="007046CD" w:rsidRPr="007046CD" w:rsidRDefault="007046CD" w:rsidP="007046CD">
      <w:pPr>
        <w:spacing w:before="240" w:after="0" w:line="240" w:lineRule="auto"/>
        <w:jc w:val="center"/>
        <w:rPr>
          <w:b/>
          <w:sz w:val="24"/>
          <w:szCs w:val="24"/>
        </w:rPr>
      </w:pPr>
    </w:p>
    <w:p w14:paraId="44DEF788" w14:textId="77777777" w:rsidR="007046CD" w:rsidRPr="007046CD" w:rsidRDefault="007046CD" w:rsidP="007046CD">
      <w:pPr>
        <w:spacing w:before="240" w:after="0" w:line="240" w:lineRule="auto"/>
        <w:jc w:val="center"/>
        <w:rPr>
          <w:b/>
          <w:sz w:val="32"/>
          <w:szCs w:val="32"/>
        </w:rPr>
      </w:pPr>
    </w:p>
    <w:p w14:paraId="38CAFE57" w14:textId="77777777" w:rsidR="007046CD" w:rsidRPr="007046CD" w:rsidRDefault="007046CD" w:rsidP="007046CD">
      <w:pPr>
        <w:spacing w:before="240" w:after="0" w:line="240" w:lineRule="auto"/>
        <w:jc w:val="center"/>
        <w:rPr>
          <w:b/>
          <w:sz w:val="36"/>
          <w:szCs w:val="36"/>
        </w:rPr>
      </w:pPr>
      <w:r w:rsidRPr="007046CD">
        <w:rPr>
          <w:b/>
          <w:sz w:val="36"/>
          <w:szCs w:val="36"/>
        </w:rPr>
        <w:t xml:space="preserve"> </w:t>
      </w:r>
    </w:p>
    <w:p w14:paraId="5E8C1297" w14:textId="77777777" w:rsidR="007046CD" w:rsidRDefault="007046CD" w:rsidP="007046CD">
      <w:pPr>
        <w:spacing w:before="240" w:after="0" w:line="240" w:lineRule="auto"/>
        <w:jc w:val="center"/>
        <w:rPr>
          <w:b/>
          <w:sz w:val="28"/>
          <w:szCs w:val="28"/>
        </w:rPr>
      </w:pPr>
    </w:p>
    <w:p w14:paraId="3EB21388" w14:textId="77777777" w:rsidR="007046CD" w:rsidRPr="007046CD" w:rsidRDefault="007046CD" w:rsidP="00815F7F">
      <w:pPr>
        <w:rPr>
          <w:b/>
          <w:sz w:val="36"/>
          <w:szCs w:val="36"/>
        </w:rPr>
      </w:pPr>
    </w:p>
    <w:sectPr w:rsidR="007046CD" w:rsidRPr="007046C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58CFC" w15:done="0"/>
  <w15:commentEx w15:paraId="670E6B39" w15:done="0"/>
  <w15:commentEx w15:paraId="05B0C5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58CFC" w16cid:durableId="201FB159"/>
  <w16cid:commentId w16cid:paraId="670E6B39" w16cid:durableId="201FB17C"/>
  <w16cid:commentId w16cid:paraId="05B0C546" w16cid:durableId="201FB2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5FBE6" w14:textId="77777777" w:rsidR="003434E0" w:rsidRDefault="003434E0" w:rsidP="003434E0">
      <w:pPr>
        <w:spacing w:after="0" w:line="240" w:lineRule="auto"/>
      </w:pPr>
      <w:r>
        <w:separator/>
      </w:r>
    </w:p>
  </w:endnote>
  <w:endnote w:type="continuationSeparator" w:id="0">
    <w:p w14:paraId="45AB5748" w14:textId="77777777" w:rsidR="003434E0" w:rsidRDefault="003434E0" w:rsidP="003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D3CC8" w14:textId="77777777" w:rsidR="003434E0" w:rsidRDefault="003434E0" w:rsidP="003434E0">
      <w:pPr>
        <w:spacing w:after="0" w:line="240" w:lineRule="auto"/>
      </w:pPr>
      <w:r>
        <w:separator/>
      </w:r>
    </w:p>
  </w:footnote>
  <w:footnote w:type="continuationSeparator" w:id="0">
    <w:p w14:paraId="14FA75B9" w14:textId="77777777" w:rsidR="003434E0" w:rsidRDefault="003434E0" w:rsidP="0034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06E"/>
    <w:multiLevelType w:val="multilevel"/>
    <w:tmpl w:val="452289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A3E5B"/>
    <w:multiLevelType w:val="multilevel"/>
    <w:tmpl w:val="BEE4A1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62A91"/>
    <w:multiLevelType w:val="multilevel"/>
    <w:tmpl w:val="69229C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01022"/>
    <w:multiLevelType w:val="multilevel"/>
    <w:tmpl w:val="2D64AE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tter, Lawrence">
    <w15:presenceInfo w15:providerId="AD" w15:userId="S::lawrence.potter@udc.edu::a96c5b60-9b1a-4a47-b2be-356ec8789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NzM0Njc1MLU0MTBV0lEKTi0uzszPAykwrAUA9mnIjywAAAA="/>
  </w:docVars>
  <w:rsids>
    <w:rsidRoot w:val="007046CD"/>
    <w:rsid w:val="00012594"/>
    <w:rsid w:val="000B0215"/>
    <w:rsid w:val="000C765E"/>
    <w:rsid w:val="0012110C"/>
    <w:rsid w:val="00121D5C"/>
    <w:rsid w:val="00184790"/>
    <w:rsid w:val="00243F31"/>
    <w:rsid w:val="003139DD"/>
    <w:rsid w:val="003434E0"/>
    <w:rsid w:val="003B5BF3"/>
    <w:rsid w:val="003F2A53"/>
    <w:rsid w:val="004C2170"/>
    <w:rsid w:val="00527F4F"/>
    <w:rsid w:val="005455AD"/>
    <w:rsid w:val="00587F02"/>
    <w:rsid w:val="00592899"/>
    <w:rsid w:val="005A25C2"/>
    <w:rsid w:val="005C1576"/>
    <w:rsid w:val="006034A6"/>
    <w:rsid w:val="006E0C64"/>
    <w:rsid w:val="007046CD"/>
    <w:rsid w:val="007104BE"/>
    <w:rsid w:val="0073794D"/>
    <w:rsid w:val="00815F7F"/>
    <w:rsid w:val="00847015"/>
    <w:rsid w:val="00856BBC"/>
    <w:rsid w:val="008F32EB"/>
    <w:rsid w:val="00930A00"/>
    <w:rsid w:val="009D65B6"/>
    <w:rsid w:val="00A20069"/>
    <w:rsid w:val="00A56035"/>
    <w:rsid w:val="00AC4CB3"/>
    <w:rsid w:val="00B06688"/>
    <w:rsid w:val="00C2119D"/>
    <w:rsid w:val="00C84103"/>
    <w:rsid w:val="00D175C2"/>
    <w:rsid w:val="00D74FAA"/>
    <w:rsid w:val="00E05CD4"/>
    <w:rsid w:val="00E808D3"/>
    <w:rsid w:val="00E92C82"/>
    <w:rsid w:val="00EB0FE7"/>
    <w:rsid w:val="00EE66CF"/>
    <w:rsid w:val="00F67B38"/>
    <w:rsid w:val="00FB4555"/>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4D"/>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34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E0"/>
  </w:style>
  <w:style w:type="paragraph" w:styleId="Footer">
    <w:name w:val="footer"/>
    <w:basedOn w:val="Normal"/>
    <w:link w:val="FooterChar"/>
    <w:uiPriority w:val="99"/>
    <w:unhideWhenUsed/>
    <w:rsid w:val="0034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E0"/>
  </w:style>
  <w:style w:type="character" w:styleId="CommentReference">
    <w:name w:val="annotation reference"/>
    <w:basedOn w:val="DefaultParagraphFont"/>
    <w:uiPriority w:val="99"/>
    <w:semiHidden/>
    <w:unhideWhenUsed/>
    <w:rsid w:val="008F32EB"/>
    <w:rPr>
      <w:sz w:val="16"/>
      <w:szCs w:val="16"/>
    </w:rPr>
  </w:style>
  <w:style w:type="paragraph" w:styleId="CommentText">
    <w:name w:val="annotation text"/>
    <w:basedOn w:val="Normal"/>
    <w:link w:val="CommentTextChar"/>
    <w:uiPriority w:val="99"/>
    <w:semiHidden/>
    <w:unhideWhenUsed/>
    <w:rsid w:val="008F32EB"/>
    <w:pPr>
      <w:spacing w:line="240" w:lineRule="auto"/>
    </w:pPr>
    <w:rPr>
      <w:sz w:val="20"/>
      <w:szCs w:val="20"/>
    </w:rPr>
  </w:style>
  <w:style w:type="character" w:customStyle="1" w:styleId="CommentTextChar">
    <w:name w:val="Comment Text Char"/>
    <w:basedOn w:val="DefaultParagraphFont"/>
    <w:link w:val="CommentText"/>
    <w:uiPriority w:val="99"/>
    <w:semiHidden/>
    <w:rsid w:val="008F32EB"/>
    <w:rPr>
      <w:sz w:val="20"/>
      <w:szCs w:val="20"/>
    </w:rPr>
  </w:style>
  <w:style w:type="paragraph" w:styleId="CommentSubject">
    <w:name w:val="annotation subject"/>
    <w:basedOn w:val="CommentText"/>
    <w:next w:val="CommentText"/>
    <w:link w:val="CommentSubjectChar"/>
    <w:uiPriority w:val="99"/>
    <w:semiHidden/>
    <w:unhideWhenUsed/>
    <w:rsid w:val="008F32EB"/>
    <w:rPr>
      <w:b/>
      <w:bCs/>
    </w:rPr>
  </w:style>
  <w:style w:type="character" w:customStyle="1" w:styleId="CommentSubjectChar">
    <w:name w:val="Comment Subject Char"/>
    <w:basedOn w:val="CommentTextChar"/>
    <w:link w:val="CommentSubject"/>
    <w:uiPriority w:val="99"/>
    <w:semiHidden/>
    <w:rsid w:val="008F32EB"/>
    <w:rPr>
      <w:b/>
      <w:bCs/>
      <w:sz w:val="20"/>
      <w:szCs w:val="20"/>
    </w:rPr>
  </w:style>
  <w:style w:type="paragraph" w:styleId="BalloonText">
    <w:name w:val="Balloon Text"/>
    <w:basedOn w:val="Normal"/>
    <w:link w:val="BalloonTextChar"/>
    <w:uiPriority w:val="99"/>
    <w:semiHidden/>
    <w:unhideWhenUsed/>
    <w:rsid w:val="008F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4D"/>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34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E0"/>
  </w:style>
  <w:style w:type="paragraph" w:styleId="Footer">
    <w:name w:val="footer"/>
    <w:basedOn w:val="Normal"/>
    <w:link w:val="FooterChar"/>
    <w:uiPriority w:val="99"/>
    <w:unhideWhenUsed/>
    <w:rsid w:val="0034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E0"/>
  </w:style>
  <w:style w:type="character" w:styleId="CommentReference">
    <w:name w:val="annotation reference"/>
    <w:basedOn w:val="DefaultParagraphFont"/>
    <w:uiPriority w:val="99"/>
    <w:semiHidden/>
    <w:unhideWhenUsed/>
    <w:rsid w:val="008F32EB"/>
    <w:rPr>
      <w:sz w:val="16"/>
      <w:szCs w:val="16"/>
    </w:rPr>
  </w:style>
  <w:style w:type="paragraph" w:styleId="CommentText">
    <w:name w:val="annotation text"/>
    <w:basedOn w:val="Normal"/>
    <w:link w:val="CommentTextChar"/>
    <w:uiPriority w:val="99"/>
    <w:semiHidden/>
    <w:unhideWhenUsed/>
    <w:rsid w:val="008F32EB"/>
    <w:pPr>
      <w:spacing w:line="240" w:lineRule="auto"/>
    </w:pPr>
    <w:rPr>
      <w:sz w:val="20"/>
      <w:szCs w:val="20"/>
    </w:rPr>
  </w:style>
  <w:style w:type="character" w:customStyle="1" w:styleId="CommentTextChar">
    <w:name w:val="Comment Text Char"/>
    <w:basedOn w:val="DefaultParagraphFont"/>
    <w:link w:val="CommentText"/>
    <w:uiPriority w:val="99"/>
    <w:semiHidden/>
    <w:rsid w:val="008F32EB"/>
    <w:rPr>
      <w:sz w:val="20"/>
      <w:szCs w:val="20"/>
    </w:rPr>
  </w:style>
  <w:style w:type="paragraph" w:styleId="CommentSubject">
    <w:name w:val="annotation subject"/>
    <w:basedOn w:val="CommentText"/>
    <w:next w:val="CommentText"/>
    <w:link w:val="CommentSubjectChar"/>
    <w:uiPriority w:val="99"/>
    <w:semiHidden/>
    <w:unhideWhenUsed/>
    <w:rsid w:val="008F32EB"/>
    <w:rPr>
      <w:b/>
      <w:bCs/>
    </w:rPr>
  </w:style>
  <w:style w:type="character" w:customStyle="1" w:styleId="CommentSubjectChar">
    <w:name w:val="Comment Subject Char"/>
    <w:basedOn w:val="CommentTextChar"/>
    <w:link w:val="CommentSubject"/>
    <w:uiPriority w:val="99"/>
    <w:semiHidden/>
    <w:rsid w:val="008F32EB"/>
    <w:rPr>
      <w:b/>
      <w:bCs/>
      <w:sz w:val="20"/>
      <w:szCs w:val="20"/>
    </w:rPr>
  </w:style>
  <w:style w:type="paragraph" w:styleId="BalloonText">
    <w:name w:val="Balloon Text"/>
    <w:basedOn w:val="Normal"/>
    <w:link w:val="BalloonTextChar"/>
    <w:uiPriority w:val="99"/>
    <w:semiHidden/>
    <w:unhideWhenUsed/>
    <w:rsid w:val="008F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8454">
      <w:bodyDiv w:val="1"/>
      <w:marLeft w:val="0"/>
      <w:marRight w:val="0"/>
      <w:marTop w:val="0"/>
      <w:marBottom w:val="0"/>
      <w:divBdr>
        <w:top w:val="none" w:sz="0" w:space="0" w:color="auto"/>
        <w:left w:val="none" w:sz="0" w:space="0" w:color="auto"/>
        <w:bottom w:val="none" w:sz="0" w:space="0" w:color="auto"/>
        <w:right w:val="none" w:sz="0" w:space="0" w:color="auto"/>
      </w:divBdr>
      <w:divsChild>
        <w:div w:id="813647485">
          <w:marLeft w:val="0"/>
          <w:marRight w:val="0"/>
          <w:marTop w:val="0"/>
          <w:marBottom w:val="0"/>
          <w:divBdr>
            <w:top w:val="none" w:sz="0" w:space="0" w:color="auto"/>
            <w:left w:val="none" w:sz="0" w:space="0" w:color="auto"/>
            <w:bottom w:val="none" w:sz="0" w:space="0" w:color="auto"/>
            <w:right w:val="none" w:sz="0" w:space="0" w:color="auto"/>
          </w:divBdr>
          <w:divsChild>
            <w:div w:id="27224353">
              <w:marLeft w:val="0"/>
              <w:marRight w:val="0"/>
              <w:marTop w:val="0"/>
              <w:marBottom w:val="0"/>
              <w:divBdr>
                <w:top w:val="none" w:sz="0" w:space="0" w:color="auto"/>
                <w:left w:val="none" w:sz="0" w:space="0" w:color="auto"/>
                <w:bottom w:val="none" w:sz="0" w:space="0" w:color="auto"/>
                <w:right w:val="none" w:sz="0" w:space="0" w:color="auto"/>
              </w:divBdr>
              <w:divsChild>
                <w:div w:id="413823596">
                  <w:marLeft w:val="0"/>
                  <w:marRight w:val="0"/>
                  <w:marTop w:val="0"/>
                  <w:marBottom w:val="0"/>
                  <w:divBdr>
                    <w:top w:val="none" w:sz="0" w:space="0" w:color="auto"/>
                    <w:left w:val="none" w:sz="0" w:space="0" w:color="auto"/>
                    <w:bottom w:val="none" w:sz="0" w:space="0" w:color="auto"/>
                    <w:right w:val="none" w:sz="0" w:space="0" w:color="auto"/>
                  </w:divBdr>
                </w:div>
                <w:div w:id="8287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0329">
      <w:bodyDiv w:val="1"/>
      <w:marLeft w:val="0"/>
      <w:marRight w:val="0"/>
      <w:marTop w:val="0"/>
      <w:marBottom w:val="0"/>
      <w:divBdr>
        <w:top w:val="none" w:sz="0" w:space="0" w:color="auto"/>
        <w:left w:val="none" w:sz="0" w:space="0" w:color="auto"/>
        <w:bottom w:val="none" w:sz="0" w:space="0" w:color="auto"/>
        <w:right w:val="none" w:sz="0" w:space="0" w:color="auto"/>
      </w:divBdr>
      <w:divsChild>
        <w:div w:id="1676372958">
          <w:marLeft w:val="0"/>
          <w:marRight w:val="0"/>
          <w:marTop w:val="0"/>
          <w:marBottom w:val="0"/>
          <w:divBdr>
            <w:top w:val="none" w:sz="0" w:space="0" w:color="auto"/>
            <w:left w:val="none" w:sz="0" w:space="0" w:color="auto"/>
            <w:bottom w:val="none" w:sz="0" w:space="0" w:color="auto"/>
            <w:right w:val="none" w:sz="0" w:space="0" w:color="auto"/>
          </w:divBdr>
          <w:divsChild>
            <w:div w:id="1092773297">
              <w:marLeft w:val="0"/>
              <w:marRight w:val="0"/>
              <w:marTop w:val="0"/>
              <w:marBottom w:val="0"/>
              <w:divBdr>
                <w:top w:val="none" w:sz="0" w:space="0" w:color="auto"/>
                <w:left w:val="none" w:sz="0" w:space="0" w:color="auto"/>
                <w:bottom w:val="none" w:sz="0" w:space="0" w:color="auto"/>
                <w:right w:val="none" w:sz="0" w:space="0" w:color="auto"/>
              </w:divBdr>
              <w:divsChild>
                <w:div w:id="1714427339">
                  <w:marLeft w:val="0"/>
                  <w:marRight w:val="0"/>
                  <w:marTop w:val="0"/>
                  <w:marBottom w:val="0"/>
                  <w:divBdr>
                    <w:top w:val="none" w:sz="0" w:space="0" w:color="auto"/>
                    <w:left w:val="none" w:sz="0" w:space="0" w:color="auto"/>
                    <w:bottom w:val="none" w:sz="0" w:space="0" w:color="auto"/>
                    <w:right w:val="none" w:sz="0" w:space="0" w:color="auto"/>
                  </w:divBdr>
                </w:div>
                <w:div w:id="6716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Mary Ann</dc:creator>
  <cp:lastModifiedBy>Redmond, Thomas E.</cp:lastModifiedBy>
  <cp:revision>2</cp:revision>
  <cp:lastPrinted>2019-02-26T20:50:00Z</cp:lastPrinted>
  <dcterms:created xsi:type="dcterms:W3CDTF">2019-02-26T22:35:00Z</dcterms:created>
  <dcterms:modified xsi:type="dcterms:W3CDTF">2019-02-26T22:35:00Z</dcterms:modified>
</cp:coreProperties>
</file>