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84E1" w14:textId="77777777" w:rsidR="00A069D7" w:rsidRPr="005C0621" w:rsidRDefault="00A069D7" w:rsidP="00A069D7">
      <w:pPr>
        <w:tabs>
          <w:tab w:val="right" w:pos="9360"/>
        </w:tabs>
        <w:spacing w:after="0" w:line="240" w:lineRule="auto"/>
      </w:pPr>
      <w:bookmarkStart w:id="0" w:name="_Hlk35327140"/>
      <w:r w:rsidRPr="005C0621">
        <w:t>______________________________</w:t>
      </w:r>
      <w:r w:rsidRPr="005C0621">
        <w:tab/>
        <w:t>______________________________</w:t>
      </w:r>
    </w:p>
    <w:p w14:paraId="726B667B" w14:textId="77777777" w:rsidR="00A069D7" w:rsidRPr="005C0621" w:rsidRDefault="00A069D7" w:rsidP="00A069D7">
      <w:pPr>
        <w:tabs>
          <w:tab w:val="right" w:pos="9360"/>
        </w:tabs>
        <w:spacing w:after="0" w:line="240" w:lineRule="auto"/>
      </w:pPr>
      <w:r w:rsidRPr="005C0621">
        <w:t>Councilmember Kenyan McDuffie</w:t>
      </w:r>
      <w:r w:rsidRPr="005C0621">
        <w:tab/>
        <w:t>Chairman Phil Mendelson</w:t>
      </w:r>
    </w:p>
    <w:p w14:paraId="1D47661C" w14:textId="77777777" w:rsidR="00A069D7" w:rsidRPr="005C0621" w:rsidRDefault="00A069D7" w:rsidP="00A069D7">
      <w:pPr>
        <w:tabs>
          <w:tab w:val="right" w:pos="9360"/>
        </w:tabs>
        <w:spacing w:after="0" w:line="240" w:lineRule="auto"/>
      </w:pPr>
    </w:p>
    <w:p w14:paraId="57250987" w14:textId="77777777" w:rsidR="00A069D7" w:rsidRPr="005C0621" w:rsidRDefault="00A069D7" w:rsidP="00A069D7">
      <w:pPr>
        <w:tabs>
          <w:tab w:val="right" w:pos="9360"/>
        </w:tabs>
        <w:spacing w:after="0" w:line="240" w:lineRule="auto"/>
      </w:pPr>
      <w:bookmarkStart w:id="1" w:name="_GoBack"/>
      <w:bookmarkEnd w:id="1"/>
    </w:p>
    <w:p w14:paraId="42EB5337"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58E43048" w14:textId="77777777" w:rsidR="00A069D7" w:rsidRPr="005C0621" w:rsidRDefault="00A069D7" w:rsidP="00A069D7">
      <w:pPr>
        <w:tabs>
          <w:tab w:val="right" w:pos="9360"/>
        </w:tabs>
        <w:spacing w:after="0" w:line="240" w:lineRule="auto"/>
      </w:pPr>
      <w:r w:rsidRPr="005C0621">
        <w:t>Councilmember Anita Bonds</w:t>
      </w:r>
      <w:r w:rsidRPr="005C0621">
        <w:tab/>
        <w:t>Councilmember David Grosso</w:t>
      </w:r>
    </w:p>
    <w:p w14:paraId="451D290D" w14:textId="77777777" w:rsidR="00A069D7" w:rsidRPr="005C0621" w:rsidRDefault="00A069D7" w:rsidP="00A069D7">
      <w:pPr>
        <w:tabs>
          <w:tab w:val="right" w:pos="9360"/>
        </w:tabs>
        <w:spacing w:after="0" w:line="240" w:lineRule="auto"/>
      </w:pPr>
    </w:p>
    <w:p w14:paraId="0ABCAAF9" w14:textId="77777777" w:rsidR="00A069D7" w:rsidRPr="005C0621" w:rsidRDefault="00A069D7" w:rsidP="00A069D7">
      <w:pPr>
        <w:tabs>
          <w:tab w:val="right" w:pos="9360"/>
        </w:tabs>
        <w:spacing w:after="0" w:line="240" w:lineRule="auto"/>
      </w:pPr>
    </w:p>
    <w:p w14:paraId="02F7BE5E"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754EE08E" w14:textId="77777777" w:rsidR="00A069D7" w:rsidRPr="005C0621" w:rsidRDefault="00A069D7" w:rsidP="00A069D7">
      <w:pPr>
        <w:tabs>
          <w:tab w:val="right" w:pos="9360"/>
        </w:tabs>
        <w:spacing w:after="0" w:line="240" w:lineRule="auto"/>
      </w:pPr>
      <w:r w:rsidRPr="005C0621">
        <w:t>Councilmember Elissa Silverman</w:t>
      </w:r>
      <w:r w:rsidRPr="005C0621">
        <w:tab/>
        <w:t>Councilmember Robert C. White, Jr.</w:t>
      </w:r>
    </w:p>
    <w:p w14:paraId="6E09A192" w14:textId="77777777" w:rsidR="00A069D7" w:rsidRPr="005C0621" w:rsidRDefault="00A069D7" w:rsidP="00A069D7">
      <w:pPr>
        <w:tabs>
          <w:tab w:val="left" w:pos="3600"/>
          <w:tab w:val="left" w:pos="5040"/>
          <w:tab w:val="left" w:pos="5760"/>
          <w:tab w:val="right" w:pos="9360"/>
        </w:tabs>
        <w:spacing w:after="0" w:line="240" w:lineRule="auto"/>
      </w:pPr>
    </w:p>
    <w:p w14:paraId="028843DF" w14:textId="77777777" w:rsidR="00A069D7" w:rsidRPr="005C0621" w:rsidRDefault="00A069D7" w:rsidP="00A069D7">
      <w:pPr>
        <w:tabs>
          <w:tab w:val="right" w:pos="9360"/>
        </w:tabs>
        <w:spacing w:after="0" w:line="240" w:lineRule="auto"/>
      </w:pPr>
    </w:p>
    <w:p w14:paraId="40A06FCB"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65ED97E9" w14:textId="77777777" w:rsidR="00A069D7" w:rsidRPr="005C0621" w:rsidRDefault="00A069D7" w:rsidP="00A069D7">
      <w:pPr>
        <w:tabs>
          <w:tab w:val="right" w:pos="9360"/>
        </w:tabs>
        <w:spacing w:after="0" w:line="240" w:lineRule="auto"/>
      </w:pPr>
      <w:r w:rsidRPr="005C0621">
        <w:t>Councilmember Brianne K. Nadeau</w:t>
      </w:r>
      <w:r w:rsidRPr="005C0621">
        <w:tab/>
        <w:t>Councilmember Mary M. Cheh</w:t>
      </w:r>
    </w:p>
    <w:p w14:paraId="66E9BC54" w14:textId="77777777" w:rsidR="00A069D7" w:rsidRPr="005C0621" w:rsidRDefault="00A069D7" w:rsidP="00A069D7">
      <w:pPr>
        <w:tabs>
          <w:tab w:val="right" w:pos="9360"/>
        </w:tabs>
        <w:spacing w:after="0" w:line="240" w:lineRule="auto"/>
      </w:pPr>
    </w:p>
    <w:p w14:paraId="2FEAD7EE" w14:textId="77777777" w:rsidR="00A069D7" w:rsidRPr="005C0621" w:rsidRDefault="00A069D7" w:rsidP="00A069D7">
      <w:pPr>
        <w:tabs>
          <w:tab w:val="right" w:pos="9360"/>
        </w:tabs>
        <w:spacing w:after="0" w:line="240" w:lineRule="auto"/>
      </w:pPr>
    </w:p>
    <w:p w14:paraId="5F6A9123"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164ED717" w14:textId="77777777" w:rsidR="00A069D7" w:rsidRPr="005C0621" w:rsidRDefault="00A069D7" w:rsidP="00A069D7">
      <w:pPr>
        <w:tabs>
          <w:tab w:val="right" w:pos="9360"/>
        </w:tabs>
        <w:spacing w:after="0" w:line="240" w:lineRule="auto"/>
      </w:pPr>
      <w:r w:rsidRPr="005C0621">
        <w:t>Councilmember Brandon Todd</w:t>
      </w:r>
      <w:r w:rsidRPr="005C0621">
        <w:tab/>
        <w:t>Councilmember Charles Allen</w:t>
      </w:r>
    </w:p>
    <w:p w14:paraId="699E4BFE" w14:textId="77777777" w:rsidR="00A069D7" w:rsidRPr="005C0621" w:rsidRDefault="00A069D7" w:rsidP="00A069D7">
      <w:pPr>
        <w:tabs>
          <w:tab w:val="right" w:pos="9360"/>
        </w:tabs>
        <w:spacing w:after="0" w:line="240" w:lineRule="auto"/>
      </w:pPr>
    </w:p>
    <w:p w14:paraId="78D649C7" w14:textId="77777777" w:rsidR="00A069D7" w:rsidRPr="005C0621" w:rsidRDefault="00A069D7" w:rsidP="00A069D7">
      <w:pPr>
        <w:tabs>
          <w:tab w:val="right" w:pos="9360"/>
        </w:tabs>
        <w:spacing w:after="0" w:line="240" w:lineRule="auto"/>
      </w:pPr>
    </w:p>
    <w:p w14:paraId="4FD956D2"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5FE4961F" w14:textId="77777777" w:rsidR="00A069D7" w:rsidRPr="005C0621" w:rsidRDefault="00A069D7" w:rsidP="00A069D7">
      <w:pPr>
        <w:tabs>
          <w:tab w:val="right" w:pos="9360"/>
        </w:tabs>
        <w:spacing w:after="0" w:line="240" w:lineRule="auto"/>
      </w:pPr>
      <w:r w:rsidRPr="005C0621">
        <w:t>Councilmember Vincent C. Gray</w:t>
      </w:r>
      <w:r w:rsidRPr="005C0621">
        <w:tab/>
        <w:t>Councilmember Trayon White, Sr.</w:t>
      </w:r>
    </w:p>
    <w:bookmarkEnd w:id="0"/>
    <w:p w14:paraId="5F600950" w14:textId="77777777" w:rsidR="00A069D7" w:rsidRPr="008741A6" w:rsidRDefault="00A069D7" w:rsidP="00A069D7">
      <w:pPr>
        <w:tabs>
          <w:tab w:val="right" w:pos="9360"/>
        </w:tabs>
        <w:spacing w:after="0" w:line="240" w:lineRule="auto"/>
        <w:jc w:val="right"/>
      </w:pPr>
      <w:r w:rsidRPr="005C0621">
        <w:rPr>
          <w:sz w:val="28"/>
          <w:szCs w:val="28"/>
        </w:rPr>
        <w:tab/>
      </w:r>
      <w:r w:rsidRPr="005C0621">
        <w:rPr>
          <w:sz w:val="28"/>
          <w:szCs w:val="28"/>
        </w:rPr>
        <w:tab/>
      </w:r>
    </w:p>
    <w:p w14:paraId="02522B0B" w14:textId="77777777" w:rsidR="00A069D7" w:rsidRPr="008741A6" w:rsidRDefault="00A069D7" w:rsidP="00A069D7">
      <w:pPr>
        <w:pStyle w:val="NormalWeb"/>
        <w:spacing w:before="0" w:beforeAutospacing="0" w:after="0" w:afterAutospacing="0"/>
        <w:jc w:val="center"/>
      </w:pPr>
    </w:p>
    <w:p w14:paraId="3C7BF78C" w14:textId="77777777" w:rsidR="005D085E" w:rsidRDefault="005D085E" w:rsidP="005D085E">
      <w:pPr>
        <w:spacing w:after="0"/>
        <w:jc w:val="center"/>
      </w:pPr>
      <w:r>
        <w:t>A PROPOSED RESOLUTION</w:t>
      </w:r>
    </w:p>
    <w:p w14:paraId="7AD497DD" w14:textId="77777777" w:rsidR="005D085E" w:rsidRDefault="005D085E" w:rsidP="005D085E">
      <w:pPr>
        <w:spacing w:after="0"/>
      </w:pPr>
    </w:p>
    <w:p w14:paraId="48D2E99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5E589D93" w14:textId="77777777" w:rsidR="005D085E" w:rsidRDefault="005D085E" w:rsidP="005D085E">
      <w:pPr>
        <w:spacing w:after="0"/>
      </w:pPr>
    </w:p>
    <w:p w14:paraId="08A1E812" w14:textId="77777777" w:rsidR="005D085E" w:rsidRDefault="005D085E" w:rsidP="005D085E">
      <w:pPr>
        <w:spacing w:after="0"/>
        <w:jc w:val="center"/>
      </w:pPr>
      <w:r>
        <w:t>IN THE COUNCIL OF THE DISTRICT OF COLUMBIA</w:t>
      </w:r>
    </w:p>
    <w:p w14:paraId="4650C1F2" w14:textId="77777777" w:rsidR="005D085E" w:rsidRDefault="005D085E" w:rsidP="005D085E">
      <w:pPr>
        <w:spacing w:after="0"/>
      </w:pPr>
    </w:p>
    <w:p w14:paraId="232D3EB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19CC28EF" w14:textId="77777777" w:rsidR="005D085E" w:rsidRDefault="005D085E" w:rsidP="005D085E">
      <w:pPr>
        <w:spacing w:after="0"/>
      </w:pPr>
    </w:p>
    <w:p w14:paraId="484B179D" w14:textId="77777777" w:rsidR="005D085E" w:rsidRDefault="005D085E" w:rsidP="005D085E">
      <w:pPr>
        <w:spacing w:after="0"/>
      </w:pPr>
    </w:p>
    <w:p w14:paraId="03D5C41F" w14:textId="033C9367" w:rsidR="000D7247" w:rsidRDefault="325A0DC9" w:rsidP="005D085E">
      <w:pPr>
        <w:spacing w:after="0"/>
        <w:ind w:left="720" w:hanging="720"/>
      </w:pPr>
      <w:r>
        <w:t xml:space="preserve">To declare the existence of an emergency with respect to the need to provide </w:t>
      </w:r>
      <w:r w:rsidR="00130FFB">
        <w:t>additional</w:t>
      </w:r>
      <w:r w:rsidR="00130FFB" w:rsidRPr="008741A6">
        <w:t xml:space="preserve"> </w:t>
      </w:r>
      <w:r w:rsidR="00130FFB">
        <w:t>authority to the Mayor and to address critical needs of District residents and businesses during the current public health emergency including wage replacement, business relief, and additional authorities and exemptions regarding health, public safety, consumer</w:t>
      </w:r>
    </w:p>
    <w:p w14:paraId="3AD183D2" w14:textId="77777777" w:rsidR="005D085E" w:rsidRDefault="005D085E" w:rsidP="005D085E">
      <w:pPr>
        <w:spacing w:after="0"/>
      </w:pPr>
    </w:p>
    <w:p w14:paraId="12BAEFBA" w14:textId="3C5CFEA3" w:rsidR="000D7247" w:rsidRDefault="000D7247" w:rsidP="00130FFB">
      <w:pPr>
        <w:spacing w:after="0" w:line="480" w:lineRule="auto"/>
      </w:pPr>
      <w:r>
        <w:tab/>
        <w:t xml:space="preserve">RESOLVED BY THE COUNCIL OF THE DISTRICT OF COLUMBIA, </w:t>
      </w:r>
      <w:proofErr w:type="gramStart"/>
      <w:r>
        <w:t>That</w:t>
      </w:r>
      <w:proofErr w:type="gramEnd"/>
      <w:r>
        <w:t xml:space="preserve"> this resolution may </w:t>
      </w:r>
      <w:r w:rsidR="00F17191">
        <w:t xml:space="preserve">be </w:t>
      </w:r>
      <w:r>
        <w:t>cited as the “</w:t>
      </w:r>
      <w:r w:rsidR="00B8042A">
        <w:t xml:space="preserve">COVID-19 Response </w:t>
      </w:r>
      <w:r w:rsidR="00130FFB">
        <w:t xml:space="preserve">Supplemental </w:t>
      </w:r>
      <w:r w:rsidR="00B8042A">
        <w:t xml:space="preserve">Emergency </w:t>
      </w:r>
      <w:r>
        <w:t>Declaration Resolution of 2020”.</w:t>
      </w:r>
    </w:p>
    <w:p w14:paraId="32A2F21D" w14:textId="236E2AC9" w:rsidR="007C7CA2" w:rsidRDefault="000D7247" w:rsidP="00130FFB">
      <w:pPr>
        <w:spacing w:after="0" w:line="480" w:lineRule="auto"/>
      </w:pPr>
      <w:r>
        <w:lastRenderedPageBreak/>
        <w:tab/>
        <w:t xml:space="preserve">Sec. 2. (a) </w:t>
      </w:r>
      <w:r w:rsidR="00130FFB">
        <w:t>o</w:t>
      </w:r>
      <w:r w:rsidR="007C7CA2">
        <w:t>n March 11, 2020, the Mayor of the District of Columbia issued Mayor’s Order 2020-45 and 2020-46, declaring a public emergency and a public health emergency in the District due to the imminent threat to the health, safety, and welfare of District residents posed by the spread of COVID-19.</w:t>
      </w:r>
      <w:r w:rsidR="00130FFB">
        <w:t xml:space="preserve">  That order is currently in effect through April 24, 2020.</w:t>
      </w:r>
    </w:p>
    <w:p w14:paraId="16C5AA10" w14:textId="3A4A4726" w:rsidR="00DC687F" w:rsidRDefault="007C7CA2" w:rsidP="00130FFB">
      <w:pPr>
        <w:spacing w:after="0" w:line="480" w:lineRule="auto"/>
      </w:pPr>
      <w:r>
        <w:tab/>
      </w:r>
      <w:r w:rsidR="00130FFB">
        <w:t xml:space="preserve">(b) On March 17, 2020, the Council </w:t>
      </w:r>
      <w:proofErr w:type="gramStart"/>
      <w:r w:rsidR="00130FFB">
        <w:t>adopted</w:t>
      </w:r>
      <w:proofErr w:type="gramEnd"/>
      <w:r w:rsidR="00130FFB">
        <w:t xml:space="preserve"> and the Mayor signed the </w:t>
      </w:r>
      <w:bookmarkStart w:id="2" w:name="_Hlk34899068"/>
      <w:r w:rsidR="00130FFB" w:rsidRPr="008741A6">
        <w:t>COVID-19 Response Emergency Amendment Act of 2020</w:t>
      </w:r>
      <w:bookmarkEnd w:id="2"/>
      <w:r w:rsidR="00130FFB">
        <w:t xml:space="preserve"> (D.C. Act 23-247).  That legislation contained a number of provisions to expand emergency powers in a public health emergency, provided wage replacement for residents, and provided temporary tax relief for impacted businesses.</w:t>
      </w:r>
    </w:p>
    <w:p w14:paraId="4E98445C" w14:textId="396489F9" w:rsidR="00130FFB" w:rsidRDefault="00130FFB" w:rsidP="00130FFB">
      <w:pPr>
        <w:spacing w:after="0" w:line="480" w:lineRule="auto"/>
      </w:pPr>
      <w:r>
        <w:tab/>
        <w:t>(c) The Council and the Executive have identified a number of additional provisions that would benefit District residents and businesses, as well as provide important consumer protections during the pandemic.</w:t>
      </w:r>
    </w:p>
    <w:p w14:paraId="3819ED59" w14:textId="1006ACD8" w:rsidR="008319EB" w:rsidRDefault="008319EB" w:rsidP="00130FFB">
      <w:pPr>
        <w:spacing w:after="0" w:line="480" w:lineRule="auto"/>
      </w:pPr>
      <w:r>
        <w:tab/>
        <w:t>Sec. 3. The Council of the District of Columbia determines that the circumstances in section 2 constitute emergency circumstances</w:t>
      </w:r>
      <w:r w:rsidR="00F17191">
        <w:t>,</w:t>
      </w:r>
      <w:r>
        <w:t xml:space="preserve"> making it necessary that the </w:t>
      </w:r>
      <w:r w:rsidR="325A0DC9">
        <w:t xml:space="preserve">COVID-19 Response </w:t>
      </w:r>
      <w:r w:rsidR="00130FFB">
        <w:t xml:space="preserve">Supplemental </w:t>
      </w:r>
      <w:r w:rsidR="325A0DC9">
        <w:t>Emergency Amendment Act of 2020</w:t>
      </w:r>
      <w:r w:rsidRPr="008319EB">
        <w:t xml:space="preserve"> </w:t>
      </w:r>
      <w:r>
        <w:t>be adopted after a single reading.</w:t>
      </w:r>
    </w:p>
    <w:p w14:paraId="55B33863" w14:textId="77777777" w:rsidR="008319EB" w:rsidRDefault="008319EB" w:rsidP="00130FFB">
      <w:pPr>
        <w:spacing w:after="0" w:line="480" w:lineRule="auto"/>
      </w:pPr>
      <w:r>
        <w:tab/>
        <w:t xml:space="preserve">Sec. 4. This resolution shall take effect immediately. </w:t>
      </w:r>
    </w:p>
    <w:sectPr w:rsidR="008319EB" w:rsidSect="005D085E">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72A32" w14:textId="77777777" w:rsidR="007215C0" w:rsidRDefault="007215C0" w:rsidP="005D085E">
      <w:pPr>
        <w:spacing w:after="0" w:line="240" w:lineRule="auto"/>
      </w:pPr>
      <w:r>
        <w:separator/>
      </w:r>
    </w:p>
  </w:endnote>
  <w:endnote w:type="continuationSeparator" w:id="0">
    <w:p w14:paraId="342801E3" w14:textId="77777777" w:rsidR="007215C0" w:rsidRDefault="007215C0" w:rsidP="005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928706"/>
      <w:docPartObj>
        <w:docPartGallery w:val="Page Numbers (Bottom of Page)"/>
        <w:docPartUnique/>
      </w:docPartObj>
    </w:sdtPr>
    <w:sdtEndPr>
      <w:rPr>
        <w:noProof/>
      </w:rPr>
    </w:sdtEndPr>
    <w:sdtContent>
      <w:p w14:paraId="59F2AE8F" w14:textId="77777777" w:rsidR="005D085E" w:rsidRDefault="005D08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F80B6" w14:textId="77777777" w:rsidR="005D085E" w:rsidRDefault="005D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9CDA3" w14:textId="77777777" w:rsidR="007215C0" w:rsidRDefault="007215C0" w:rsidP="005D085E">
      <w:pPr>
        <w:spacing w:after="0" w:line="240" w:lineRule="auto"/>
      </w:pPr>
      <w:r>
        <w:separator/>
      </w:r>
    </w:p>
  </w:footnote>
  <w:footnote w:type="continuationSeparator" w:id="0">
    <w:p w14:paraId="5E5E6A71" w14:textId="77777777" w:rsidR="007215C0" w:rsidRDefault="007215C0" w:rsidP="005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ADCE" w14:textId="304944F7" w:rsidR="00296663" w:rsidRPr="00296663" w:rsidRDefault="00296663" w:rsidP="00296663">
    <w:pPr>
      <w:pStyle w:val="Header"/>
      <w:rPr>
        <w:rFonts w:asciiTheme="minorHAnsi" w:hAnsiTheme="minorHAnsi" w:cstheme="minorHAnsi"/>
        <w:sz w:val="22"/>
        <w:szCs w:val="22"/>
      </w:rPr>
    </w:pPr>
    <w:r w:rsidRPr="00296663">
      <w:rPr>
        <w:rFonts w:asciiTheme="minorHAnsi" w:hAnsiTheme="minorHAnsi" w:cstheme="minorHAnsi"/>
        <w:sz w:val="22"/>
        <w:szCs w:val="22"/>
      </w:rPr>
      <w:tab/>
    </w:r>
    <w:r w:rsidRPr="00296663">
      <w:rPr>
        <w:rFonts w:asciiTheme="minorHAnsi" w:hAnsiTheme="minorHAnsi" w:cstheme="minorHAnsi"/>
        <w:sz w:val="22"/>
        <w:szCs w:val="22"/>
      </w:rPr>
      <w:tab/>
    </w:r>
    <w:r w:rsidRPr="00296663">
      <w:rPr>
        <w:rFonts w:asciiTheme="minorHAnsi" w:hAnsiTheme="minorHAnsi" w:cstheme="minorHAnsi"/>
        <w:sz w:val="22"/>
        <w:szCs w:val="22"/>
      </w:rPr>
      <w:t>DRAFT Circulated 4/2</w:t>
    </w:r>
  </w:p>
  <w:p w14:paraId="26890B4D" w14:textId="77777777" w:rsidR="00296663" w:rsidRDefault="00296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tDQyMjAxMzUzMjVW0lEKTi0uzszPAykwrAUAcfzVJCwAAAA="/>
  </w:docVars>
  <w:rsids>
    <w:rsidRoot w:val="000D7247"/>
    <w:rsid w:val="000D7247"/>
    <w:rsid w:val="00130FFB"/>
    <w:rsid w:val="00296663"/>
    <w:rsid w:val="005D085E"/>
    <w:rsid w:val="007215C0"/>
    <w:rsid w:val="007C7CA2"/>
    <w:rsid w:val="008319EB"/>
    <w:rsid w:val="00943725"/>
    <w:rsid w:val="00A069D7"/>
    <w:rsid w:val="00B8042A"/>
    <w:rsid w:val="00C476DE"/>
    <w:rsid w:val="00D367C3"/>
    <w:rsid w:val="00DC687F"/>
    <w:rsid w:val="00F17191"/>
    <w:rsid w:val="325A0DC9"/>
    <w:rsid w:val="71E6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71601"/>
  <w15:chartTrackingRefBased/>
  <w15:docId w15:val="{5A4BEB16-7E30-47AF-B8F4-0055680F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085E"/>
  </w:style>
  <w:style w:type="paragraph" w:styleId="Header">
    <w:name w:val="header"/>
    <w:basedOn w:val="Normal"/>
    <w:link w:val="HeaderChar"/>
    <w:uiPriority w:val="99"/>
    <w:unhideWhenUsed/>
    <w:rsid w:val="005D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5E"/>
  </w:style>
  <w:style w:type="paragraph" w:styleId="Footer">
    <w:name w:val="footer"/>
    <w:basedOn w:val="Normal"/>
    <w:link w:val="FooterChar"/>
    <w:uiPriority w:val="99"/>
    <w:unhideWhenUsed/>
    <w:rsid w:val="005D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5E"/>
  </w:style>
  <w:style w:type="paragraph" w:styleId="NormalWeb">
    <w:name w:val="Normal (Web)"/>
    <w:basedOn w:val="Normal"/>
    <w:uiPriority w:val="99"/>
    <w:rsid w:val="00A069D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Cash, Evan W. (Council)</cp:lastModifiedBy>
  <cp:revision>8</cp:revision>
  <dcterms:created xsi:type="dcterms:W3CDTF">2020-03-12T14:20:00Z</dcterms:created>
  <dcterms:modified xsi:type="dcterms:W3CDTF">2020-04-02T15:51:00Z</dcterms:modified>
</cp:coreProperties>
</file>