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D578" w14:textId="77777777" w:rsidR="005535F3" w:rsidRPr="00C77758" w:rsidRDefault="005535F3" w:rsidP="005535F3">
      <w:pPr>
        <w:spacing w:after="0"/>
        <w:jc w:val="right"/>
        <w:rPr>
          <w:u w:val="single"/>
        </w:rPr>
      </w:pPr>
      <w:r w:rsidRPr="00C77758">
        <w:rPr>
          <w:u w:val="single"/>
        </w:rPr>
        <w:tab/>
      </w:r>
      <w:r w:rsidRPr="00C77758">
        <w:rPr>
          <w:u w:val="single"/>
        </w:rPr>
        <w:tab/>
      </w:r>
      <w:r w:rsidRPr="00C77758">
        <w:rPr>
          <w:u w:val="single"/>
        </w:rPr>
        <w:tab/>
      </w:r>
      <w:r w:rsidRPr="00C77758">
        <w:rPr>
          <w:u w:val="single"/>
        </w:rPr>
        <w:tab/>
      </w:r>
    </w:p>
    <w:p w14:paraId="7A5F6A21" w14:textId="77777777" w:rsidR="005535F3" w:rsidRDefault="005535F3" w:rsidP="005535F3">
      <w:pPr>
        <w:spacing w:after="0"/>
        <w:jc w:val="right"/>
      </w:pPr>
      <w:r>
        <w:t>Chairman Phil Mendelson</w:t>
      </w:r>
    </w:p>
    <w:p w14:paraId="0B399E90" w14:textId="0A028DE7" w:rsidR="003F282D" w:rsidRDefault="003F282D" w:rsidP="005535F3">
      <w:pPr>
        <w:spacing w:after="0"/>
        <w:jc w:val="right"/>
      </w:pPr>
    </w:p>
    <w:p w14:paraId="1F0A9569" w14:textId="40C659E2" w:rsidR="00362A72" w:rsidRDefault="00362A72" w:rsidP="00D651D5">
      <w:pPr>
        <w:spacing w:after="0"/>
      </w:pPr>
    </w:p>
    <w:p w14:paraId="1472FF4E" w14:textId="15AFCD61" w:rsidR="00D651D5" w:rsidRDefault="00D651D5" w:rsidP="00D651D5">
      <w:pPr>
        <w:spacing w:after="0"/>
      </w:pPr>
    </w:p>
    <w:p w14:paraId="1466BFAF" w14:textId="6DE5D4C0" w:rsidR="00D651D5" w:rsidRDefault="00D651D5" w:rsidP="00D651D5">
      <w:pPr>
        <w:spacing w:after="0"/>
      </w:pPr>
    </w:p>
    <w:p w14:paraId="251FCD8D" w14:textId="6D69FD76" w:rsidR="00D651D5" w:rsidRDefault="00D651D5" w:rsidP="00D651D5">
      <w:pPr>
        <w:spacing w:after="0"/>
      </w:pPr>
    </w:p>
    <w:p w14:paraId="162D79E0" w14:textId="2A198728" w:rsidR="00D651D5" w:rsidRDefault="00D651D5" w:rsidP="00D651D5">
      <w:pPr>
        <w:spacing w:after="0"/>
      </w:pPr>
    </w:p>
    <w:p w14:paraId="3062C912" w14:textId="59025A3D" w:rsidR="00D651D5" w:rsidRDefault="00D651D5" w:rsidP="00D651D5">
      <w:pPr>
        <w:spacing w:after="0"/>
      </w:pPr>
    </w:p>
    <w:p w14:paraId="4A4CB851" w14:textId="318C96B5" w:rsidR="00D651D5" w:rsidRDefault="00D651D5" w:rsidP="00D651D5">
      <w:pPr>
        <w:spacing w:after="0"/>
      </w:pPr>
    </w:p>
    <w:p w14:paraId="797E6EC0" w14:textId="77777777" w:rsidR="00D651D5" w:rsidRDefault="00D651D5" w:rsidP="00D651D5">
      <w:pPr>
        <w:spacing w:after="0"/>
      </w:pPr>
    </w:p>
    <w:p w14:paraId="0A11951B" w14:textId="5F91E561" w:rsidR="00362A72" w:rsidRDefault="00362A72" w:rsidP="00D651D5">
      <w:pPr>
        <w:spacing w:after="0"/>
      </w:pPr>
    </w:p>
    <w:p w14:paraId="201EABC2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>
        <w:t>PROPOSED RESOLUTION</w:t>
      </w:r>
    </w:p>
    <w:p w14:paraId="53AFF2E3" w14:textId="77777777" w:rsidR="00362A72" w:rsidRDefault="00362A72" w:rsidP="00362A72">
      <w:pPr>
        <w:pStyle w:val="NormalWeb"/>
        <w:spacing w:before="0" w:beforeAutospacing="0" w:after="0" w:afterAutospacing="0"/>
        <w:jc w:val="center"/>
      </w:pPr>
    </w:p>
    <w:p w14:paraId="2005DE43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</w:p>
    <w:p w14:paraId="1C2C641E" w14:textId="77777777" w:rsidR="00362A72" w:rsidRPr="00065024" w:rsidRDefault="00362A72" w:rsidP="00362A72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6E099A14" w14:textId="77777777" w:rsidR="00362A72" w:rsidRDefault="00362A72" w:rsidP="00362A72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0168E08A" w14:textId="77777777" w:rsidR="00362A72" w:rsidRPr="00BF672A" w:rsidRDefault="00362A72" w:rsidP="00362A72">
      <w:pPr>
        <w:pStyle w:val="NormalWeb"/>
        <w:tabs>
          <w:tab w:val="left" w:pos="6945"/>
        </w:tabs>
        <w:spacing w:before="0" w:beforeAutospacing="0" w:after="0" w:afterAutospacing="0"/>
      </w:pPr>
    </w:p>
    <w:p w14:paraId="2F7AB792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11E120AD" w14:textId="77777777" w:rsidR="00362A72" w:rsidRDefault="00362A72" w:rsidP="00362A72">
      <w:pPr>
        <w:pStyle w:val="NormalWeb"/>
        <w:spacing w:before="0" w:beforeAutospacing="0" w:after="0" w:afterAutospacing="0"/>
        <w:jc w:val="center"/>
      </w:pPr>
    </w:p>
    <w:p w14:paraId="04AF5A84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</w:p>
    <w:p w14:paraId="563024A0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7B199965" w14:textId="7EC0AEDB" w:rsidR="00362A72" w:rsidRDefault="00362A72"/>
    <w:p w14:paraId="41010298" w14:textId="7E6F9A4A" w:rsidR="00362A72" w:rsidRDefault="00362A72" w:rsidP="003A1C94">
      <w:pPr>
        <w:spacing w:after="0"/>
        <w:ind w:left="720" w:hanging="720"/>
      </w:pPr>
      <w:r>
        <w:t xml:space="preserve">To declare the existence of an emergency with respect to the need to allow </w:t>
      </w:r>
      <w:r w:rsidRPr="00362A72">
        <w:t>to allow Arts and Humanities Cohort or the National Capital Arts Cohort grant recipients to cover office-related rent or mortgage and certain operating costs during fiscal year 2021.</w:t>
      </w:r>
    </w:p>
    <w:p w14:paraId="1A7F1441" w14:textId="77777777" w:rsidR="003A1C94" w:rsidRDefault="003A1C94" w:rsidP="003A1C94">
      <w:pPr>
        <w:spacing w:after="0"/>
        <w:ind w:left="720" w:hanging="720"/>
      </w:pPr>
    </w:p>
    <w:p w14:paraId="0958B9FF" w14:textId="32B35E83" w:rsidR="00362A72" w:rsidRDefault="003A1C94" w:rsidP="003A1C94">
      <w:pPr>
        <w:spacing w:after="0" w:line="480" w:lineRule="auto"/>
      </w:pPr>
      <w:r>
        <w:tab/>
      </w:r>
      <w:r w:rsidR="00362A72">
        <w:t>RESOLVED BY THE COUNCIL OF THE DISTRICT OF COLUMBIA, That this resolution may be cited as “</w:t>
      </w:r>
      <w:r w:rsidR="00362A72" w:rsidRPr="00362A72">
        <w:t xml:space="preserve">Arts and Humanities Capital Funding Emergency </w:t>
      </w:r>
      <w:r w:rsidR="00362A72">
        <w:t>Declaration Resolution</w:t>
      </w:r>
      <w:r w:rsidR="00362A72" w:rsidRPr="00362A72">
        <w:t xml:space="preserve"> of 2020</w:t>
      </w:r>
      <w:r w:rsidR="00362A72">
        <w:t>.”</w:t>
      </w:r>
    </w:p>
    <w:p w14:paraId="7E8BA581" w14:textId="263D9059" w:rsidR="00362A72" w:rsidRDefault="003A1C94" w:rsidP="003A1C94">
      <w:pPr>
        <w:spacing w:after="0" w:line="480" w:lineRule="auto"/>
      </w:pPr>
      <w:r>
        <w:tab/>
      </w:r>
      <w:r w:rsidR="00362A72" w:rsidRPr="00362A72">
        <w:t>Sec. 2. (a) On March 11, 2020, the Mayor of the District of Columbia issued Mayor’s Order 2020-45, 2020-46, declaring a public emergency and a public health emergency in the District due to the imminent threat to the health, safety, and welfare of District residents posed by the spread of COVID-19</w:t>
      </w:r>
      <w:r w:rsidR="00362A72">
        <w:t xml:space="preserve">. </w:t>
      </w:r>
    </w:p>
    <w:p w14:paraId="1E7763E7" w14:textId="3AA7AF7E" w:rsidR="00362A72" w:rsidRDefault="003A1C94" w:rsidP="003A1C94">
      <w:pPr>
        <w:spacing w:after="0" w:line="480" w:lineRule="auto"/>
      </w:pPr>
      <w:r>
        <w:lastRenderedPageBreak/>
        <w:tab/>
      </w:r>
      <w:r w:rsidR="00362A72">
        <w:t>(b) The COVID-19 pandemic has</w:t>
      </w:r>
      <w:r w:rsidR="00EC1540">
        <w:t xml:space="preserve"> substantially and</w:t>
      </w:r>
      <w:r w:rsidR="00362A72">
        <w:t xml:space="preserve"> negatively </w:t>
      </w:r>
      <w:r w:rsidR="00EC1540">
        <w:t>affected</w:t>
      </w:r>
      <w:r w:rsidR="00362A72">
        <w:t xml:space="preserve"> the arts and humanities industry due to the widespread closure of art museums, theaters, music venues, museums, and other arts and humanities businesses. </w:t>
      </w:r>
    </w:p>
    <w:p w14:paraId="0882E2A1" w14:textId="191636F9" w:rsidR="00362A72" w:rsidRDefault="003A1C94" w:rsidP="003A1C94">
      <w:pPr>
        <w:spacing w:after="0" w:line="480" w:lineRule="auto"/>
      </w:pPr>
      <w:r>
        <w:tab/>
      </w:r>
      <w:r w:rsidR="00362A72">
        <w:t xml:space="preserve">(c) To aid </w:t>
      </w:r>
      <w:r w:rsidR="00EC1540">
        <w:t>a</w:t>
      </w:r>
      <w:r w:rsidR="00362A72" w:rsidRPr="00362A72">
        <w:t xml:space="preserve">rts and </w:t>
      </w:r>
      <w:r w:rsidR="00EC1540">
        <w:t>h</w:t>
      </w:r>
      <w:r w:rsidR="00362A72" w:rsidRPr="00362A72">
        <w:t xml:space="preserve">umanities </w:t>
      </w:r>
      <w:r w:rsidR="00EC1540">
        <w:t>organizations</w:t>
      </w:r>
      <w:r>
        <w:t xml:space="preserve"> during the pandemic, it is necessary to amend t</w:t>
      </w:r>
      <w:r w:rsidRPr="003A1C94">
        <w:t>he Commission on the Arts and Humanities Act</w:t>
      </w:r>
      <w:r>
        <w:t xml:space="preserve"> to </w:t>
      </w:r>
      <w:r w:rsidRPr="003A1C94">
        <w:t>allow grant recipients to cover office-related rent or mortgage and operating costs during fiscal year 2021</w:t>
      </w:r>
      <w:r>
        <w:t xml:space="preserve">. </w:t>
      </w:r>
    </w:p>
    <w:p w14:paraId="18117887" w14:textId="7DF9353A" w:rsidR="003A1C94" w:rsidRDefault="003A1C94" w:rsidP="003A1C94">
      <w:pPr>
        <w:spacing w:after="0" w:line="480" w:lineRule="auto"/>
      </w:pPr>
      <w:r>
        <w:tab/>
        <w:t xml:space="preserve">Sec. 3. The Council of the District of Columbia determines that the circumstances in section 2 constitute emergency circumstances, making it necessary that the </w:t>
      </w:r>
      <w:r w:rsidR="00EC1540" w:rsidRPr="00362A72">
        <w:t xml:space="preserve">Arts and Humanities Capital Funding Emergency </w:t>
      </w:r>
      <w:r w:rsidR="006E699B">
        <w:t>Amendment Act</w:t>
      </w:r>
      <w:r w:rsidR="00EC1540" w:rsidRPr="00362A72">
        <w:t xml:space="preserve"> of 2020</w:t>
      </w:r>
      <w:r w:rsidR="00EC1540">
        <w:t xml:space="preserve"> </w:t>
      </w:r>
      <w:r>
        <w:t>be adopted after a single reading.</w:t>
      </w:r>
    </w:p>
    <w:p w14:paraId="13BDF112" w14:textId="78CC1EF7" w:rsidR="00362A72" w:rsidRDefault="003A1C94" w:rsidP="003A1C94">
      <w:pPr>
        <w:spacing w:after="0" w:line="480" w:lineRule="auto"/>
      </w:pPr>
      <w:r>
        <w:tab/>
        <w:t>Sec. 4. This resolution shall take effect immediately.</w:t>
      </w:r>
    </w:p>
    <w:sectPr w:rsidR="00362A72" w:rsidSect="003A1C9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0176" w14:textId="77777777" w:rsidR="003A068B" w:rsidRDefault="003A068B" w:rsidP="00F45660">
      <w:pPr>
        <w:spacing w:after="0" w:line="240" w:lineRule="auto"/>
      </w:pPr>
      <w:r>
        <w:separator/>
      </w:r>
    </w:p>
  </w:endnote>
  <w:endnote w:type="continuationSeparator" w:id="0">
    <w:p w14:paraId="7385D9F2" w14:textId="77777777" w:rsidR="003A068B" w:rsidRDefault="003A068B" w:rsidP="00F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84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03182" w14:textId="7D6A9156" w:rsidR="00F45660" w:rsidRDefault="00F4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F008F" w14:textId="77777777" w:rsidR="00F45660" w:rsidRDefault="00F4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244C" w14:textId="77777777" w:rsidR="003A068B" w:rsidRDefault="003A068B" w:rsidP="00F45660">
      <w:pPr>
        <w:spacing w:after="0" w:line="240" w:lineRule="auto"/>
      </w:pPr>
      <w:r>
        <w:separator/>
      </w:r>
    </w:p>
  </w:footnote>
  <w:footnote w:type="continuationSeparator" w:id="0">
    <w:p w14:paraId="2503FF0D" w14:textId="77777777" w:rsidR="003A068B" w:rsidRDefault="003A068B" w:rsidP="00F4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72"/>
    <w:rsid w:val="00362A72"/>
    <w:rsid w:val="003A068B"/>
    <w:rsid w:val="003A1C94"/>
    <w:rsid w:val="003F282D"/>
    <w:rsid w:val="005535F3"/>
    <w:rsid w:val="006E699B"/>
    <w:rsid w:val="0075718D"/>
    <w:rsid w:val="00C8179B"/>
    <w:rsid w:val="00D651D5"/>
    <w:rsid w:val="00EC1540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8237"/>
  <w15:chartTrackingRefBased/>
  <w15:docId w15:val="{DF6A7C65-0FE8-4928-A96E-9F90D73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2A7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LineNumber">
    <w:name w:val="line number"/>
    <w:basedOn w:val="DefaultParagraphFont"/>
    <w:uiPriority w:val="99"/>
    <w:semiHidden/>
    <w:unhideWhenUsed/>
    <w:rsid w:val="003A1C94"/>
  </w:style>
  <w:style w:type="paragraph" w:styleId="Header">
    <w:name w:val="header"/>
    <w:basedOn w:val="Normal"/>
    <w:link w:val="HeaderChar"/>
    <w:uiPriority w:val="99"/>
    <w:unhideWhenUsed/>
    <w:rsid w:val="00F4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60"/>
  </w:style>
  <w:style w:type="paragraph" w:styleId="Footer">
    <w:name w:val="footer"/>
    <w:basedOn w:val="Normal"/>
    <w:link w:val="FooterChar"/>
    <w:uiPriority w:val="99"/>
    <w:unhideWhenUsed/>
    <w:rsid w:val="00F4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6</cp:revision>
  <dcterms:created xsi:type="dcterms:W3CDTF">2020-09-15T20:26:00Z</dcterms:created>
  <dcterms:modified xsi:type="dcterms:W3CDTF">2020-09-17T13:25:00Z</dcterms:modified>
</cp:coreProperties>
</file>