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B305" w14:textId="1AB6D8C4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53575352"/>
      <w:bookmarkStart w:id="1" w:name="_Hlk35327140"/>
      <w:bookmarkStart w:id="2" w:name="_Hlk54000583"/>
      <w:bookmarkStart w:id="3" w:name="_Hlk37087372"/>
      <w:r>
        <w:rPr>
          <w:rFonts w:ascii="Times New Roman" w:hAnsi="Times New Roman" w:cs="Times New Roman"/>
          <w:sz w:val="24"/>
          <w:szCs w:val="32"/>
        </w:rPr>
        <w:tab/>
        <w:t>______________________________</w:t>
      </w:r>
    </w:p>
    <w:p w14:paraId="5D91A4C6" w14:textId="5CC52A6C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bookmarkEnd w:id="0"/>
    <w:p w14:paraId="376B3797" w14:textId="6435981F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bookmarkEnd w:id="1"/>
    <w:bookmarkEnd w:id="2"/>
    <w:p w14:paraId="36BF8E72" w14:textId="5F7AD610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3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B2931B" w14:textId="6FAB5114" w:rsidR="00104D2F" w:rsidRPr="008741A6" w:rsidRDefault="00951A6D" w:rsidP="00104D2F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A01ECB">
        <w:rPr>
          <w:rFonts w:cs="Times New Roman"/>
          <w:szCs w:val="24"/>
        </w:rPr>
        <w:t>,</w:t>
      </w:r>
      <w:r w:rsidRPr="00951A6D">
        <w:rPr>
          <w:rFonts w:cs="Times New Roman"/>
          <w:szCs w:val="24"/>
        </w:rPr>
        <w:t xml:space="preserve"> with respect to the need to </w:t>
      </w:r>
      <w:bookmarkStart w:id="4" w:name="_Hlk55403871"/>
      <w:r w:rsidR="000D0B81">
        <w:rPr>
          <w:rFonts w:cs="Times New Roman"/>
          <w:szCs w:val="24"/>
        </w:rPr>
        <w:t>approve the Washington Convention Center and Sports Authority (“Authority”) Contract No. SO-21-004-0002012 with the Greater Washington Community Foundation (“Community Foundation”) to administer the DC CARES excluded worker COVID-19 relief program.</w:t>
      </w:r>
      <w:bookmarkEnd w:id="4"/>
    </w:p>
    <w:p w14:paraId="4ED7774B" w14:textId="3412FE4D" w:rsidR="00951A6D" w:rsidRPr="00951A6D" w:rsidRDefault="00951A6D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66E63F3C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 xml:space="preserve">RESOLVED BY THE COUNCIL OF THE DISTRICT OF COLUMBIA, </w:t>
      </w:r>
      <w:proofErr w:type="gramStart"/>
      <w:r w:rsidRPr="0036604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66046">
        <w:rPr>
          <w:rFonts w:ascii="Times New Roman" w:hAnsi="Times New Roman" w:cs="Times New Roman"/>
          <w:sz w:val="24"/>
          <w:szCs w:val="24"/>
        </w:rPr>
        <w:t xml:space="preserve"> this resolution may be cited as the “</w:t>
      </w:r>
      <w:bookmarkStart w:id="5" w:name="_Hlk34899068"/>
      <w:bookmarkStart w:id="6" w:name="_Hlk55403905"/>
      <w:bookmarkStart w:id="7" w:name="_GoBack"/>
      <w:r w:rsidR="000D0B81">
        <w:rPr>
          <w:rFonts w:ascii="Times New Roman" w:hAnsi="Times New Roman" w:cs="Times New Roman"/>
          <w:sz w:val="24"/>
          <w:szCs w:val="24"/>
        </w:rPr>
        <w:t>Greater Washington Community Foundation Excluded Worker Relief Emergency</w:t>
      </w:r>
      <w:r w:rsidR="00332EE8" w:rsidRPr="00BF672A">
        <w:t xml:space="preserve"> </w:t>
      </w:r>
      <w:bookmarkEnd w:id="5"/>
      <w:r w:rsidRPr="00366046">
        <w:rPr>
          <w:rFonts w:ascii="Times New Roman" w:hAnsi="Times New Roman" w:cs="Times New Roman"/>
          <w:sz w:val="24"/>
          <w:szCs w:val="24"/>
        </w:rPr>
        <w:t>Declaration Resolution of 2020</w:t>
      </w:r>
      <w:bookmarkEnd w:id="6"/>
      <w:bookmarkEnd w:id="7"/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018A526F" w14:textId="2093C0EA" w:rsidR="000D0B81" w:rsidRPr="000D0B81" w:rsidRDefault="00366046" w:rsidP="000D0B8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2. </w:t>
      </w:r>
      <w:r w:rsidR="00381FA9" w:rsidRPr="00296518">
        <w:rPr>
          <w:rFonts w:ascii="Times New Roman" w:hAnsi="Times New Roman" w:cs="Times New Roman"/>
          <w:sz w:val="24"/>
          <w:szCs w:val="24"/>
        </w:rPr>
        <w:t>(</w:t>
      </w:r>
      <w:r w:rsidR="00296518">
        <w:rPr>
          <w:rFonts w:ascii="Times New Roman" w:hAnsi="Times New Roman" w:cs="Times New Roman"/>
          <w:sz w:val="24"/>
          <w:szCs w:val="24"/>
        </w:rPr>
        <w:t>a</w:t>
      </w:r>
      <w:r w:rsidR="00381FA9" w:rsidRPr="00296518">
        <w:rPr>
          <w:rFonts w:ascii="Times New Roman" w:hAnsi="Times New Roman" w:cs="Times New Roman"/>
          <w:sz w:val="24"/>
          <w:szCs w:val="24"/>
        </w:rPr>
        <w:t xml:space="preserve">) </w:t>
      </w:r>
      <w:r w:rsidR="000D0B81" w:rsidRPr="000D0B81">
        <w:rPr>
          <w:rFonts w:ascii="Times New Roman" w:hAnsi="Times New Roman" w:cs="Times New Roman"/>
          <w:sz w:val="24"/>
          <w:szCs w:val="24"/>
        </w:rPr>
        <w:t>The Washington Convention and Sports Authority, t/a Events DC, proposes to</w:t>
      </w:r>
      <w:r w:rsidR="000D0B81">
        <w:rPr>
          <w:rFonts w:ascii="Times New Roman" w:hAnsi="Times New Roman" w:cs="Times New Roman"/>
          <w:sz w:val="24"/>
          <w:szCs w:val="24"/>
        </w:rPr>
        <w:t xml:space="preserve"> </w:t>
      </w:r>
      <w:r w:rsidR="000D0B81" w:rsidRPr="000D0B81">
        <w:rPr>
          <w:rFonts w:ascii="Times New Roman" w:hAnsi="Times New Roman" w:cs="Times New Roman"/>
          <w:sz w:val="24"/>
          <w:szCs w:val="24"/>
        </w:rPr>
        <w:t>enter into a memorandum of understanding (“MOU”) with the Community Foundation t</w:t>
      </w:r>
      <w:r w:rsidR="000D0B81">
        <w:rPr>
          <w:rFonts w:ascii="Times New Roman" w:hAnsi="Times New Roman" w:cs="Times New Roman"/>
          <w:sz w:val="24"/>
          <w:szCs w:val="24"/>
        </w:rPr>
        <w:t xml:space="preserve">o </w:t>
      </w:r>
      <w:r w:rsidR="000D0B81" w:rsidRPr="000D0B81">
        <w:rPr>
          <w:rFonts w:ascii="Times New Roman" w:hAnsi="Times New Roman" w:cs="Times New Roman"/>
          <w:sz w:val="24"/>
          <w:szCs w:val="24"/>
        </w:rPr>
        <w:t>administer phase two of the DC CARES Program to provide critical, immediate financial relief</w:t>
      </w:r>
      <w:r w:rsidR="000D0B81">
        <w:rPr>
          <w:rFonts w:ascii="Times New Roman" w:hAnsi="Times New Roman" w:cs="Times New Roman"/>
          <w:sz w:val="24"/>
          <w:szCs w:val="24"/>
        </w:rPr>
        <w:t xml:space="preserve"> </w:t>
      </w:r>
      <w:r w:rsidR="000D0B81" w:rsidRPr="000D0B81">
        <w:rPr>
          <w:rFonts w:ascii="Times New Roman" w:hAnsi="Times New Roman" w:cs="Times New Roman"/>
          <w:sz w:val="24"/>
          <w:szCs w:val="24"/>
        </w:rPr>
        <w:t>to District of Columbia-based workers who do not have access to other COVID-19 related public</w:t>
      </w:r>
      <w:r w:rsidR="000D0B81">
        <w:rPr>
          <w:rFonts w:ascii="Times New Roman" w:hAnsi="Times New Roman" w:cs="Times New Roman"/>
          <w:sz w:val="24"/>
          <w:szCs w:val="24"/>
        </w:rPr>
        <w:t xml:space="preserve"> </w:t>
      </w:r>
      <w:r w:rsidR="000D0B81" w:rsidRPr="000D0B81">
        <w:rPr>
          <w:rFonts w:ascii="Times New Roman" w:hAnsi="Times New Roman" w:cs="Times New Roman"/>
          <w:sz w:val="24"/>
          <w:szCs w:val="24"/>
        </w:rPr>
        <w:t>relief funds.</w:t>
      </w:r>
    </w:p>
    <w:p w14:paraId="25AF74BB" w14:textId="4EF55731" w:rsidR="000D0B81" w:rsidRDefault="000D0B81" w:rsidP="000D0B8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D0B81">
        <w:rPr>
          <w:rFonts w:ascii="Times New Roman" w:hAnsi="Times New Roman" w:cs="Times New Roman"/>
          <w:sz w:val="24"/>
          <w:szCs w:val="24"/>
        </w:rPr>
        <w:t>b) This MOU with the Community Foundation is for a not-to-exceed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81">
        <w:rPr>
          <w:rFonts w:ascii="Times New Roman" w:hAnsi="Times New Roman" w:cs="Times New Roman"/>
          <w:sz w:val="24"/>
          <w:szCs w:val="24"/>
        </w:rPr>
        <w:t>$9,000,000.00, with a term commencing on the date of full execution of the MOU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81">
        <w:rPr>
          <w:rFonts w:ascii="Times New Roman" w:hAnsi="Times New Roman" w:cs="Times New Roman"/>
          <w:sz w:val="24"/>
          <w:szCs w:val="24"/>
        </w:rPr>
        <w:t>continuing through September 30, 2021.</w:t>
      </w:r>
    </w:p>
    <w:p w14:paraId="351EC333" w14:textId="1BCED64F" w:rsidR="000D0B81" w:rsidRDefault="000D0B81" w:rsidP="000D0B8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 These funds were authorized as part of the Fiscal Year 2021 budget and will provide critical funds as soon as possible to excluded workers in the District.</w:t>
      </w:r>
    </w:p>
    <w:p w14:paraId="15CB4F39" w14:textId="0C5B4D41" w:rsidR="00366046" w:rsidRPr="00366046" w:rsidRDefault="00366046" w:rsidP="000D0B8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 section 2 constitute emergency circumstances, making it necessary that</w:t>
      </w:r>
      <w:r w:rsidR="000D0B81">
        <w:rPr>
          <w:rFonts w:ascii="Times New Roman" w:hAnsi="Times New Roman" w:cs="Times New Roman"/>
          <w:sz w:val="24"/>
          <w:szCs w:val="24"/>
        </w:rPr>
        <w:t xml:space="preserve"> the</w:t>
      </w:r>
      <w:r w:rsidRPr="00366046">
        <w:rPr>
          <w:rFonts w:ascii="Times New Roman" w:hAnsi="Times New Roman" w:cs="Times New Roman"/>
          <w:sz w:val="24"/>
          <w:szCs w:val="24"/>
        </w:rPr>
        <w:t xml:space="preserve"> </w:t>
      </w:r>
      <w:r w:rsidR="000D0B81">
        <w:rPr>
          <w:rFonts w:ascii="Times New Roman" w:hAnsi="Times New Roman" w:cs="Times New Roman"/>
          <w:sz w:val="24"/>
          <w:szCs w:val="24"/>
        </w:rPr>
        <w:t>Greater Washington Community Foundation Excluded Worker Relief Emergency</w:t>
      </w:r>
      <w:r w:rsidR="000D0B81" w:rsidRPr="00BF672A">
        <w:t xml:space="preserve"> </w:t>
      </w:r>
      <w:r w:rsidR="000D0B81" w:rsidRPr="00366046">
        <w:rPr>
          <w:rFonts w:ascii="Times New Roman" w:hAnsi="Times New Roman" w:cs="Times New Roman"/>
          <w:sz w:val="24"/>
          <w:szCs w:val="24"/>
        </w:rPr>
        <w:t>Resolution of 2020</w:t>
      </w:r>
      <w:r w:rsidR="001E3DD2">
        <w:rPr>
          <w:rFonts w:ascii="Times New Roman" w:hAnsi="Times New Roman" w:cs="Times New Roman"/>
          <w:sz w:val="24"/>
          <w:szCs w:val="24"/>
        </w:rPr>
        <w:t xml:space="preserve"> </w:t>
      </w:r>
      <w:r w:rsidRPr="00366046">
        <w:rPr>
          <w:rFonts w:ascii="Times New Roman" w:hAnsi="Times New Roman" w:cs="Times New Roman"/>
          <w:sz w:val="24"/>
          <w:szCs w:val="24"/>
        </w:rPr>
        <w:t xml:space="preserve">be adopted </w:t>
      </w:r>
      <w:r w:rsidR="000D0B81">
        <w:rPr>
          <w:rFonts w:ascii="Times New Roman" w:hAnsi="Times New Roman" w:cs="Times New Roman"/>
          <w:sz w:val="24"/>
          <w:szCs w:val="24"/>
        </w:rPr>
        <w:t>on an emergency basis</w:t>
      </w:r>
      <w:r w:rsidRPr="00366046">
        <w:rPr>
          <w:rFonts w:ascii="Times New Roman" w:hAnsi="Times New Roman" w:cs="Times New Roman"/>
          <w:sz w:val="24"/>
          <w:szCs w:val="24"/>
        </w:rPr>
        <w:t>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5AAC" w14:textId="77777777" w:rsidR="00CA1E87" w:rsidRDefault="00CA1E87" w:rsidP="00A24D2E">
      <w:pPr>
        <w:spacing w:after="0" w:line="240" w:lineRule="auto"/>
      </w:pPr>
      <w:r>
        <w:separator/>
      </w:r>
    </w:p>
  </w:endnote>
  <w:endnote w:type="continuationSeparator" w:id="0">
    <w:p w14:paraId="1BBA364D" w14:textId="77777777" w:rsidR="00CA1E87" w:rsidRDefault="00CA1E87" w:rsidP="00A2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C026" w14:textId="77777777" w:rsidR="00CA1E87" w:rsidRDefault="00CA1E87" w:rsidP="00A24D2E">
      <w:pPr>
        <w:spacing w:after="0" w:line="240" w:lineRule="auto"/>
      </w:pPr>
      <w:r>
        <w:separator/>
      </w:r>
    </w:p>
  </w:footnote>
  <w:footnote w:type="continuationSeparator" w:id="0">
    <w:p w14:paraId="32A4399A" w14:textId="77777777" w:rsidR="00CA1E87" w:rsidRDefault="00CA1E87" w:rsidP="00A24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C174A"/>
    <w:rsid w:val="000C4E47"/>
    <w:rsid w:val="000D0B81"/>
    <w:rsid w:val="000E3995"/>
    <w:rsid w:val="00104D2F"/>
    <w:rsid w:val="00127979"/>
    <w:rsid w:val="001965B8"/>
    <w:rsid w:val="001C6B5A"/>
    <w:rsid w:val="001E11A0"/>
    <w:rsid w:val="001E3DD2"/>
    <w:rsid w:val="00251CDE"/>
    <w:rsid w:val="002721DA"/>
    <w:rsid w:val="00276494"/>
    <w:rsid w:val="002901CF"/>
    <w:rsid w:val="00296518"/>
    <w:rsid w:val="00332EE8"/>
    <w:rsid w:val="00336D9E"/>
    <w:rsid w:val="00337EDE"/>
    <w:rsid w:val="00364F3B"/>
    <w:rsid w:val="00366046"/>
    <w:rsid w:val="00381FA9"/>
    <w:rsid w:val="003C7ACC"/>
    <w:rsid w:val="00437FB6"/>
    <w:rsid w:val="00452E8F"/>
    <w:rsid w:val="00485DC7"/>
    <w:rsid w:val="004F6E28"/>
    <w:rsid w:val="00505F97"/>
    <w:rsid w:val="00555FC9"/>
    <w:rsid w:val="005A63D2"/>
    <w:rsid w:val="005D0800"/>
    <w:rsid w:val="006339A7"/>
    <w:rsid w:val="00667639"/>
    <w:rsid w:val="00667E85"/>
    <w:rsid w:val="0067019E"/>
    <w:rsid w:val="007244B8"/>
    <w:rsid w:val="007354F6"/>
    <w:rsid w:val="007632FA"/>
    <w:rsid w:val="0078572C"/>
    <w:rsid w:val="007A6CDC"/>
    <w:rsid w:val="007B18AC"/>
    <w:rsid w:val="00885007"/>
    <w:rsid w:val="008A75C4"/>
    <w:rsid w:val="008E55BB"/>
    <w:rsid w:val="009313B5"/>
    <w:rsid w:val="00951A6D"/>
    <w:rsid w:val="009572BA"/>
    <w:rsid w:val="00963B4F"/>
    <w:rsid w:val="00A01ECB"/>
    <w:rsid w:val="00A24D2E"/>
    <w:rsid w:val="00A872BA"/>
    <w:rsid w:val="00A91DE0"/>
    <w:rsid w:val="00A91FC0"/>
    <w:rsid w:val="00B32E31"/>
    <w:rsid w:val="00B5737C"/>
    <w:rsid w:val="00B82717"/>
    <w:rsid w:val="00B95D5E"/>
    <w:rsid w:val="00BC07A4"/>
    <w:rsid w:val="00BE6039"/>
    <w:rsid w:val="00BF30AB"/>
    <w:rsid w:val="00C2406A"/>
    <w:rsid w:val="00C37061"/>
    <w:rsid w:val="00CA1E87"/>
    <w:rsid w:val="00CF27F2"/>
    <w:rsid w:val="00D61AE6"/>
    <w:rsid w:val="00D9631E"/>
    <w:rsid w:val="00DC5E9B"/>
    <w:rsid w:val="00E2168B"/>
    <w:rsid w:val="00E313CE"/>
    <w:rsid w:val="00E31705"/>
    <w:rsid w:val="00E3657D"/>
    <w:rsid w:val="00E838A6"/>
    <w:rsid w:val="00EF4704"/>
    <w:rsid w:val="00F23E72"/>
    <w:rsid w:val="00F63FB4"/>
    <w:rsid w:val="00FA454B"/>
    <w:rsid w:val="00FB1E92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15</cp:revision>
  <cp:lastPrinted>2020-10-14T17:51:00Z</cp:lastPrinted>
  <dcterms:created xsi:type="dcterms:W3CDTF">2020-06-30T19:21:00Z</dcterms:created>
  <dcterms:modified xsi:type="dcterms:W3CDTF">2020-11-04T22:38:00Z</dcterms:modified>
</cp:coreProperties>
</file>