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0543" w14:textId="0C61759F" w:rsidR="008A11A7" w:rsidRPr="00C61A87" w:rsidRDefault="008A11A7" w:rsidP="00947B94">
      <w:pPr>
        <w:autoSpaceDE w:val="0"/>
        <w:autoSpaceDN w:val="0"/>
        <w:adjustRightInd w:val="0"/>
        <w:spacing w:after="0" w:line="240" w:lineRule="auto"/>
        <w:ind w:left="6480"/>
        <w:jc w:val="left"/>
        <w:rPr>
          <w:rFonts w:eastAsia="Times New Roman" w:cs="Times New Roman"/>
          <w:szCs w:val="24"/>
        </w:rPr>
      </w:pPr>
      <w:r w:rsidRPr="00C61A87">
        <w:rPr>
          <w:rFonts w:eastAsia="Times New Roman" w:cs="Times New Roman"/>
          <w:szCs w:val="24"/>
        </w:rPr>
        <w:t>_____________________</w:t>
      </w:r>
    </w:p>
    <w:p w14:paraId="6ADCC55C" w14:textId="50EB7817" w:rsidR="008A11A7" w:rsidRPr="00F0049C" w:rsidRDefault="008A11A7" w:rsidP="00947B94">
      <w:pPr>
        <w:autoSpaceDE w:val="0"/>
        <w:autoSpaceDN w:val="0"/>
        <w:adjustRightInd w:val="0"/>
        <w:spacing w:after="0" w:line="240" w:lineRule="auto"/>
        <w:ind w:left="6480"/>
        <w:jc w:val="left"/>
        <w:rPr>
          <w:rFonts w:eastAsia="Times New Roman" w:cs="Times New Roman"/>
          <w:szCs w:val="24"/>
        </w:rPr>
      </w:pPr>
      <w:r w:rsidRPr="00F0049C">
        <w:rPr>
          <w:rFonts w:eastAsia="Times New Roman" w:cs="Times New Roman"/>
          <w:szCs w:val="24"/>
        </w:rPr>
        <w:t xml:space="preserve">Chairman </w:t>
      </w:r>
      <w:r w:rsidR="00472683" w:rsidRPr="00F0049C">
        <w:rPr>
          <w:rFonts w:eastAsia="Times New Roman" w:cs="Times New Roman"/>
          <w:szCs w:val="24"/>
        </w:rPr>
        <w:t>Phil Mendelson</w:t>
      </w:r>
    </w:p>
    <w:p w14:paraId="328C5B73" w14:textId="746ADF9F" w:rsidR="008A11A7" w:rsidRPr="00F0049C" w:rsidRDefault="008A11A7" w:rsidP="00947B94">
      <w:pPr>
        <w:autoSpaceDE w:val="0"/>
        <w:autoSpaceDN w:val="0"/>
        <w:adjustRightInd w:val="0"/>
        <w:spacing w:after="0" w:line="240" w:lineRule="auto"/>
        <w:ind w:left="6480"/>
        <w:jc w:val="left"/>
        <w:rPr>
          <w:rFonts w:eastAsia="Times New Roman" w:cs="Times New Roman"/>
          <w:szCs w:val="24"/>
        </w:rPr>
      </w:pPr>
      <w:r w:rsidRPr="00F0049C">
        <w:rPr>
          <w:rFonts w:eastAsia="Times New Roman" w:cs="Times New Roman"/>
          <w:szCs w:val="24"/>
        </w:rPr>
        <w:t>at the request of the Mayor</w:t>
      </w:r>
    </w:p>
    <w:p w14:paraId="4D9D1C86" w14:textId="77777777" w:rsidR="008A11A7" w:rsidRPr="00947B94" w:rsidRDefault="008A11A7" w:rsidP="00947B94">
      <w:pPr>
        <w:spacing w:after="0" w:line="240" w:lineRule="auto"/>
        <w:jc w:val="right"/>
        <w:rPr>
          <w:szCs w:val="24"/>
        </w:rPr>
      </w:pPr>
    </w:p>
    <w:p w14:paraId="1F5C210A" w14:textId="58AD7EE2" w:rsidR="0010614C" w:rsidRPr="00947B94" w:rsidRDefault="00554CC3" w:rsidP="00F0049C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 xml:space="preserve">A </w:t>
      </w:r>
      <w:r w:rsidR="008A11A7" w:rsidRPr="00947B94">
        <w:rPr>
          <w:szCs w:val="24"/>
        </w:rPr>
        <w:t>PROPOSED RESOLUTION</w:t>
      </w:r>
    </w:p>
    <w:p w14:paraId="12E9988B" w14:textId="77777777" w:rsidR="00F0049C" w:rsidRPr="00947B94" w:rsidRDefault="00F0049C" w:rsidP="00947B94">
      <w:pPr>
        <w:spacing w:after="0" w:line="240" w:lineRule="auto"/>
        <w:jc w:val="center"/>
        <w:rPr>
          <w:szCs w:val="24"/>
        </w:rPr>
      </w:pPr>
    </w:p>
    <w:p w14:paraId="2C6C46BD" w14:textId="23EF0423" w:rsidR="0010614C" w:rsidRPr="00947B94" w:rsidRDefault="0010614C" w:rsidP="00F0049C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>________</w:t>
      </w:r>
    </w:p>
    <w:p w14:paraId="237E6FEF" w14:textId="77777777" w:rsidR="00F0049C" w:rsidRPr="00947B94" w:rsidRDefault="00F0049C" w:rsidP="00947B94">
      <w:pPr>
        <w:spacing w:after="0" w:line="240" w:lineRule="auto"/>
        <w:jc w:val="center"/>
        <w:rPr>
          <w:szCs w:val="24"/>
        </w:rPr>
      </w:pPr>
    </w:p>
    <w:p w14:paraId="50E28CC9" w14:textId="1D13D72D" w:rsidR="00554CC3" w:rsidRPr="00947B94" w:rsidRDefault="00554CC3" w:rsidP="00F0049C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>IN THE COUNCIL OF THE DISTRICT OF COLUMBIA</w:t>
      </w:r>
    </w:p>
    <w:p w14:paraId="1D32A481" w14:textId="77777777" w:rsidR="00F0049C" w:rsidRPr="00947B94" w:rsidRDefault="00F0049C" w:rsidP="00947B94">
      <w:pPr>
        <w:spacing w:after="0" w:line="240" w:lineRule="auto"/>
        <w:jc w:val="center"/>
        <w:rPr>
          <w:szCs w:val="24"/>
        </w:rPr>
      </w:pPr>
    </w:p>
    <w:p w14:paraId="1E3FE9D7" w14:textId="697A3215" w:rsidR="0010614C" w:rsidRPr="00947B94" w:rsidRDefault="00F0049C" w:rsidP="00F0049C">
      <w:pPr>
        <w:tabs>
          <w:tab w:val="center" w:pos="4680"/>
          <w:tab w:val="left" w:pos="7464"/>
        </w:tabs>
        <w:spacing w:after="0" w:line="240" w:lineRule="auto"/>
        <w:jc w:val="left"/>
        <w:rPr>
          <w:szCs w:val="24"/>
        </w:rPr>
      </w:pPr>
      <w:r w:rsidRPr="00947B94">
        <w:rPr>
          <w:szCs w:val="24"/>
        </w:rPr>
        <w:tab/>
      </w:r>
      <w:r w:rsidR="00554CC3" w:rsidRPr="00947B94">
        <w:rPr>
          <w:szCs w:val="24"/>
        </w:rPr>
        <w:t>__________________________</w:t>
      </w:r>
    </w:p>
    <w:p w14:paraId="0FE03AC8" w14:textId="77777777" w:rsidR="00F0049C" w:rsidRPr="00947B94" w:rsidRDefault="00F0049C" w:rsidP="00947B94">
      <w:pPr>
        <w:tabs>
          <w:tab w:val="center" w:pos="4680"/>
          <w:tab w:val="left" w:pos="7464"/>
        </w:tabs>
        <w:spacing w:after="0" w:line="240" w:lineRule="auto"/>
        <w:jc w:val="left"/>
        <w:rPr>
          <w:szCs w:val="24"/>
        </w:rPr>
      </w:pPr>
    </w:p>
    <w:p w14:paraId="14FAA963" w14:textId="49B1A0F5" w:rsidR="005330BB" w:rsidRPr="00947B94" w:rsidRDefault="00554CC3" w:rsidP="00F00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540"/>
        <w:jc w:val="left"/>
        <w:rPr>
          <w:iCs/>
          <w:szCs w:val="24"/>
        </w:rPr>
      </w:pPr>
      <w:r w:rsidRPr="00947B94">
        <w:rPr>
          <w:szCs w:val="24"/>
        </w:rPr>
        <w:t xml:space="preserve">To </w:t>
      </w:r>
      <w:r w:rsidR="008A11A7" w:rsidRPr="00947B94">
        <w:rPr>
          <w:szCs w:val="24"/>
        </w:rPr>
        <w:t xml:space="preserve">declare the existence of an emergency with respect to </w:t>
      </w:r>
      <w:r w:rsidR="00292652" w:rsidRPr="00947B94">
        <w:rPr>
          <w:szCs w:val="24"/>
        </w:rPr>
        <w:t xml:space="preserve">the need to </w:t>
      </w:r>
      <w:r w:rsidR="00CF2390" w:rsidRPr="00947B94">
        <w:rPr>
          <w:szCs w:val="24"/>
        </w:rPr>
        <w:t>adjust</w:t>
      </w:r>
      <w:r w:rsidR="005330BB" w:rsidRPr="00947B94">
        <w:rPr>
          <w:szCs w:val="24"/>
        </w:rPr>
        <w:t xml:space="preserve"> </w:t>
      </w:r>
      <w:r w:rsidR="005330BB" w:rsidRPr="00947B94">
        <w:rPr>
          <w:rFonts w:cs="Times New Roman"/>
          <w:szCs w:val="24"/>
        </w:rPr>
        <w:t xml:space="preserve">certain </w:t>
      </w:r>
      <w:r w:rsidR="00301C25">
        <w:rPr>
          <w:rFonts w:cs="Times New Roman"/>
          <w:szCs w:val="24"/>
        </w:rPr>
        <w:t>allocations in the Fiscal year 2021 Local Budget Act of 2020.</w:t>
      </w:r>
    </w:p>
    <w:p w14:paraId="113C139D" w14:textId="77777777" w:rsidR="00F0049C" w:rsidRPr="00947B94" w:rsidRDefault="00F0049C" w:rsidP="00947B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540"/>
        <w:jc w:val="left"/>
        <w:rPr>
          <w:rFonts w:cs="Times New Roman"/>
          <w:szCs w:val="24"/>
        </w:rPr>
      </w:pPr>
    </w:p>
    <w:p w14:paraId="6F40EAFE" w14:textId="55F3FA82" w:rsidR="00554CC3" w:rsidRPr="00947B94" w:rsidRDefault="008A11A7" w:rsidP="00947B94">
      <w:pPr>
        <w:spacing w:after="0" w:line="480" w:lineRule="auto"/>
        <w:ind w:firstLine="720"/>
        <w:jc w:val="left"/>
        <w:rPr>
          <w:szCs w:val="24"/>
        </w:rPr>
      </w:pPr>
      <w:r w:rsidRPr="00947B94">
        <w:rPr>
          <w:szCs w:val="24"/>
        </w:rPr>
        <w:t>RESOLVED</w:t>
      </w:r>
      <w:r w:rsidR="00554CC3" w:rsidRPr="00947B94">
        <w:rPr>
          <w:szCs w:val="24"/>
        </w:rPr>
        <w:t xml:space="preserve"> BY THE COUNCIL OF THE DISTRICT OF COLUMBIA, </w:t>
      </w:r>
      <w:r w:rsidR="00FD1D9A">
        <w:rPr>
          <w:szCs w:val="24"/>
        </w:rPr>
        <w:t>T</w:t>
      </w:r>
      <w:r w:rsidR="00FD1D9A" w:rsidRPr="00947B94">
        <w:rPr>
          <w:szCs w:val="24"/>
        </w:rPr>
        <w:t>hat</w:t>
      </w:r>
      <w:r w:rsidR="00554CC3" w:rsidRPr="00947B94">
        <w:rPr>
          <w:szCs w:val="24"/>
        </w:rPr>
        <w:t xml:space="preserve"> </w:t>
      </w:r>
      <w:r w:rsidR="00E927BC" w:rsidRPr="00947B94">
        <w:rPr>
          <w:szCs w:val="24"/>
        </w:rPr>
        <w:t xml:space="preserve">this </w:t>
      </w:r>
      <w:r w:rsidRPr="00947B94">
        <w:rPr>
          <w:szCs w:val="24"/>
        </w:rPr>
        <w:t>resolution</w:t>
      </w:r>
      <w:r w:rsidR="00554CC3" w:rsidRPr="00947B94">
        <w:rPr>
          <w:szCs w:val="24"/>
        </w:rPr>
        <w:t xml:space="preserve"> may be cited as the “</w:t>
      </w:r>
      <w:r w:rsidR="0061290E" w:rsidRPr="00947B94">
        <w:rPr>
          <w:szCs w:val="24"/>
        </w:rPr>
        <w:t>Fiscal Year</w:t>
      </w:r>
      <w:r w:rsidR="00A43A42" w:rsidRPr="00947B94">
        <w:rPr>
          <w:szCs w:val="24"/>
        </w:rPr>
        <w:t xml:space="preserve"> 20</w:t>
      </w:r>
      <w:r w:rsidR="00432AEF" w:rsidRPr="00947B94">
        <w:rPr>
          <w:szCs w:val="24"/>
        </w:rPr>
        <w:t>2</w:t>
      </w:r>
      <w:r w:rsidR="00472D69" w:rsidRPr="00947B94">
        <w:rPr>
          <w:szCs w:val="24"/>
        </w:rPr>
        <w:t>1</w:t>
      </w:r>
      <w:r w:rsidR="00F213D1" w:rsidRPr="00947B94">
        <w:rPr>
          <w:szCs w:val="24"/>
        </w:rPr>
        <w:t xml:space="preserve"> </w:t>
      </w:r>
      <w:r w:rsidR="00164AFA" w:rsidRPr="00947B94">
        <w:rPr>
          <w:szCs w:val="24"/>
        </w:rPr>
        <w:t xml:space="preserve">Revised </w:t>
      </w:r>
      <w:r w:rsidR="004A5C5A" w:rsidRPr="00947B94">
        <w:rPr>
          <w:szCs w:val="24"/>
        </w:rPr>
        <w:t xml:space="preserve">Local </w:t>
      </w:r>
      <w:r w:rsidR="00164AFA" w:rsidRPr="00947B94">
        <w:rPr>
          <w:szCs w:val="24"/>
        </w:rPr>
        <w:t xml:space="preserve">Budget </w:t>
      </w:r>
      <w:r w:rsidR="00301C25">
        <w:rPr>
          <w:szCs w:val="24"/>
        </w:rPr>
        <w:t>Second COVID Relief Em</w:t>
      </w:r>
      <w:r w:rsidR="00273FE9" w:rsidRPr="00947B94">
        <w:rPr>
          <w:szCs w:val="24"/>
        </w:rPr>
        <w:t xml:space="preserve">ergency </w:t>
      </w:r>
      <w:r w:rsidRPr="00947B94">
        <w:rPr>
          <w:szCs w:val="24"/>
        </w:rPr>
        <w:t>Declaration Resolution</w:t>
      </w:r>
      <w:r w:rsidR="0003006C" w:rsidRPr="00947B94">
        <w:rPr>
          <w:szCs w:val="24"/>
        </w:rPr>
        <w:t xml:space="preserve"> of 20</w:t>
      </w:r>
      <w:r w:rsidR="00432AEF" w:rsidRPr="00947B94">
        <w:rPr>
          <w:szCs w:val="24"/>
        </w:rPr>
        <w:t>2</w:t>
      </w:r>
      <w:r w:rsidR="0095462F">
        <w:rPr>
          <w:szCs w:val="24"/>
        </w:rPr>
        <w:t>1</w:t>
      </w:r>
      <w:r w:rsidR="00F0049C" w:rsidRPr="00947B94">
        <w:rPr>
          <w:szCs w:val="24"/>
        </w:rPr>
        <w:t>”</w:t>
      </w:r>
      <w:r w:rsidR="00554CC3" w:rsidRPr="00947B94">
        <w:rPr>
          <w:szCs w:val="24"/>
        </w:rPr>
        <w:t>.</w:t>
      </w:r>
    </w:p>
    <w:p w14:paraId="2883FCAC" w14:textId="2F636972" w:rsidR="00432AEF" w:rsidRPr="00947B94" w:rsidRDefault="006F2FA6" w:rsidP="00947B94">
      <w:pPr>
        <w:pStyle w:val="BodyText"/>
        <w:spacing w:after="0" w:line="480" w:lineRule="auto"/>
        <w:ind w:left="-26" w:firstLine="746"/>
        <w:jc w:val="left"/>
        <w:rPr>
          <w:szCs w:val="24"/>
        </w:rPr>
      </w:pPr>
      <w:r w:rsidRPr="00947B94">
        <w:rPr>
          <w:szCs w:val="24"/>
        </w:rPr>
        <w:t xml:space="preserve">Sec. </w:t>
      </w:r>
      <w:r w:rsidR="00554CC3" w:rsidRPr="00947B94">
        <w:rPr>
          <w:szCs w:val="24"/>
        </w:rPr>
        <w:t>2.</w:t>
      </w:r>
      <w:r w:rsidR="00AA6583" w:rsidRPr="00947B94">
        <w:rPr>
          <w:szCs w:val="24"/>
        </w:rPr>
        <w:t xml:space="preserve"> (a) </w:t>
      </w:r>
      <w:r w:rsidR="00432AEF" w:rsidRPr="00947B94">
        <w:rPr>
          <w:szCs w:val="24"/>
        </w:rPr>
        <w:t xml:space="preserve">The </w:t>
      </w:r>
      <w:r w:rsidR="000A3BE4">
        <w:rPr>
          <w:szCs w:val="24"/>
        </w:rPr>
        <w:t xml:space="preserve">Mayor and </w:t>
      </w:r>
      <w:r w:rsidR="00432AEF" w:rsidRPr="00947B94">
        <w:rPr>
          <w:szCs w:val="24"/>
        </w:rPr>
        <w:t xml:space="preserve">Council previously approved a balanced </w:t>
      </w:r>
      <w:r w:rsidR="00F0049C" w:rsidRPr="00947B94">
        <w:rPr>
          <w:szCs w:val="24"/>
        </w:rPr>
        <w:t xml:space="preserve">budget for </w:t>
      </w:r>
      <w:r w:rsidR="00F0049C">
        <w:rPr>
          <w:szCs w:val="24"/>
        </w:rPr>
        <w:t>F</w:t>
      </w:r>
      <w:r w:rsidR="00432AEF" w:rsidRPr="00C61A87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947B94">
        <w:rPr>
          <w:szCs w:val="24"/>
        </w:rPr>
        <w:t>ear 202</w:t>
      </w:r>
      <w:r w:rsidR="00472D69" w:rsidRPr="00947B94">
        <w:rPr>
          <w:szCs w:val="24"/>
        </w:rPr>
        <w:t>1</w:t>
      </w:r>
      <w:r w:rsidR="00432AEF" w:rsidRPr="00947B94">
        <w:rPr>
          <w:szCs w:val="24"/>
        </w:rPr>
        <w:t>.</w:t>
      </w:r>
    </w:p>
    <w:p w14:paraId="04FB00FC" w14:textId="77777777" w:rsidR="00301C25" w:rsidRDefault="00C92E07" w:rsidP="00301C25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t>(</w:t>
      </w:r>
      <w:r w:rsidR="00AA6583" w:rsidRPr="00C61A87">
        <w:rPr>
          <w:szCs w:val="24"/>
        </w:rPr>
        <w:t>b</w:t>
      </w:r>
      <w:r w:rsidRPr="00C61A87">
        <w:rPr>
          <w:szCs w:val="24"/>
        </w:rPr>
        <w:t xml:space="preserve">) </w:t>
      </w:r>
      <w:r w:rsidR="00432AEF" w:rsidRPr="00947B94">
        <w:rPr>
          <w:szCs w:val="24"/>
        </w:rPr>
        <w:t xml:space="preserve">Since the time </w:t>
      </w:r>
      <w:r w:rsidR="00301C25">
        <w:rPr>
          <w:szCs w:val="24"/>
        </w:rPr>
        <w:t xml:space="preserve">the Fiscal Year 2021 budget and financial plan </w:t>
      </w:r>
      <w:r w:rsidR="00432AEF" w:rsidRPr="00947B94">
        <w:rPr>
          <w:szCs w:val="24"/>
        </w:rPr>
        <w:t xml:space="preserve">was approved, the </w:t>
      </w:r>
      <w:r w:rsidR="0095462F">
        <w:rPr>
          <w:szCs w:val="24"/>
        </w:rPr>
        <w:t>federal government</w:t>
      </w:r>
      <w:r w:rsidR="00820F57">
        <w:rPr>
          <w:szCs w:val="24"/>
        </w:rPr>
        <w:t xml:space="preserve"> appropriated approximately $2.8 billion in COVID public health emergency relief funds </w:t>
      </w:r>
      <w:r w:rsidR="00301C25">
        <w:rPr>
          <w:szCs w:val="24"/>
        </w:rPr>
        <w:t xml:space="preserve">as federal payments </w:t>
      </w:r>
      <w:r w:rsidR="00820F57">
        <w:rPr>
          <w:szCs w:val="24"/>
        </w:rPr>
        <w:t>to the District of Columbia.</w:t>
      </w:r>
    </w:p>
    <w:p w14:paraId="7290E381" w14:textId="06213418" w:rsidR="00FD1D9A" w:rsidRPr="00C61A87" w:rsidRDefault="00FD1D9A" w:rsidP="00FD1D9A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t>(</w:t>
      </w:r>
      <w:r w:rsidR="002115EB">
        <w:rPr>
          <w:szCs w:val="24"/>
        </w:rPr>
        <w:t xml:space="preserve">c) </w:t>
      </w:r>
      <w:r>
        <w:rPr>
          <w:szCs w:val="24"/>
        </w:rPr>
        <w:t>Adjustments to</w:t>
      </w:r>
      <w:r w:rsidRPr="00C61A87">
        <w:rPr>
          <w:szCs w:val="24"/>
        </w:rPr>
        <w:t xml:space="preserve"> Fiscal Year 2021 </w:t>
      </w:r>
      <w:r>
        <w:rPr>
          <w:szCs w:val="24"/>
        </w:rPr>
        <w:t xml:space="preserve">budget are necessary to recognize </w:t>
      </w:r>
      <w:r w:rsidR="000A3BE4">
        <w:rPr>
          <w:szCs w:val="24"/>
        </w:rPr>
        <w:t>this additional federal resource</w:t>
      </w:r>
      <w:r>
        <w:rPr>
          <w:szCs w:val="24"/>
        </w:rPr>
        <w:t xml:space="preserve"> and to respond </w:t>
      </w:r>
      <w:bookmarkStart w:id="0" w:name="_Hlk73008482"/>
      <w:r>
        <w:rPr>
          <w:szCs w:val="24"/>
        </w:rPr>
        <w:t xml:space="preserve">to the public health emergency and its negative economic impact </w:t>
      </w:r>
      <w:bookmarkEnd w:id="0"/>
      <w:r w:rsidR="0050763A">
        <w:rPr>
          <w:szCs w:val="24"/>
        </w:rPr>
        <w:t>on District residents and businesses.</w:t>
      </w:r>
    </w:p>
    <w:p w14:paraId="01FFBCFB" w14:textId="5D978186" w:rsidR="008A11A7" w:rsidRPr="00947B94" w:rsidRDefault="008A11A7" w:rsidP="00FD1D9A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t xml:space="preserve">Sec. 3. The Council of the District of Columbia determines that the circumstances enumerated in section 2 constitute emergency circumstances making it necessary that the </w:t>
      </w:r>
      <w:r w:rsidR="00F6060E" w:rsidRPr="00C61A87">
        <w:rPr>
          <w:szCs w:val="24"/>
        </w:rPr>
        <w:t>Fiscal Year 20</w:t>
      </w:r>
      <w:r w:rsidR="00432AEF" w:rsidRPr="00947B94">
        <w:rPr>
          <w:szCs w:val="24"/>
        </w:rPr>
        <w:t>2</w:t>
      </w:r>
      <w:r w:rsidR="0095462F">
        <w:rPr>
          <w:szCs w:val="24"/>
        </w:rPr>
        <w:t>1</w:t>
      </w:r>
      <w:r w:rsidR="00F6060E" w:rsidRPr="00947B94">
        <w:rPr>
          <w:szCs w:val="24"/>
        </w:rPr>
        <w:t xml:space="preserve"> Revised </w:t>
      </w:r>
      <w:r w:rsidR="004A5C5A" w:rsidRPr="00947B94">
        <w:rPr>
          <w:szCs w:val="24"/>
        </w:rPr>
        <w:t>Local Bud</w:t>
      </w:r>
      <w:r w:rsidR="00F6060E" w:rsidRPr="00947B94">
        <w:rPr>
          <w:szCs w:val="24"/>
        </w:rPr>
        <w:t xml:space="preserve">get </w:t>
      </w:r>
      <w:r w:rsidR="00301C25">
        <w:rPr>
          <w:szCs w:val="24"/>
        </w:rPr>
        <w:t xml:space="preserve">Second COVID Relief </w:t>
      </w:r>
      <w:r w:rsidR="00F6060E" w:rsidRPr="00947B94">
        <w:rPr>
          <w:szCs w:val="24"/>
        </w:rPr>
        <w:t>Emergency Act of 20</w:t>
      </w:r>
      <w:r w:rsidR="000D30D7" w:rsidRPr="00947B94">
        <w:rPr>
          <w:szCs w:val="24"/>
        </w:rPr>
        <w:t>2</w:t>
      </w:r>
      <w:r w:rsidR="0095462F">
        <w:rPr>
          <w:szCs w:val="24"/>
        </w:rPr>
        <w:t>1</w:t>
      </w:r>
      <w:r w:rsidR="00292652" w:rsidRPr="00947B94">
        <w:rPr>
          <w:szCs w:val="24"/>
        </w:rPr>
        <w:t xml:space="preserve"> </w:t>
      </w:r>
      <w:r w:rsidRPr="00947B94">
        <w:rPr>
          <w:szCs w:val="24"/>
        </w:rPr>
        <w:t>be adopted after a single reading.</w:t>
      </w:r>
    </w:p>
    <w:p w14:paraId="4B01A9FF" w14:textId="77777777" w:rsidR="00AA5A67" w:rsidRPr="00947B94" w:rsidRDefault="008A11A7" w:rsidP="00947B94">
      <w:pPr>
        <w:spacing w:after="0" w:line="480" w:lineRule="auto"/>
        <w:ind w:firstLine="720"/>
        <w:jc w:val="left"/>
        <w:rPr>
          <w:szCs w:val="24"/>
        </w:rPr>
      </w:pPr>
      <w:r w:rsidRPr="00947B94">
        <w:rPr>
          <w:szCs w:val="24"/>
        </w:rPr>
        <w:t>Sec. 4. This resolution shall take effect immediately.</w:t>
      </w:r>
    </w:p>
    <w:sectPr w:rsidR="00AA5A67" w:rsidRPr="00947B94" w:rsidSect="00C61A87">
      <w:footerReference w:type="default" r:id="rId8"/>
      <w:pgSz w:w="12240" w:h="15840" w:code="1"/>
      <w:pgMar w:top="1440" w:right="72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CD0F" w14:textId="77777777" w:rsidR="00885FD9" w:rsidRDefault="00885FD9" w:rsidP="00885FD9">
      <w:pPr>
        <w:spacing w:after="0" w:line="240" w:lineRule="auto"/>
      </w:pPr>
      <w:r>
        <w:separator/>
      </w:r>
    </w:p>
  </w:endnote>
  <w:endnote w:type="continuationSeparator" w:id="0">
    <w:p w14:paraId="6972A6DB" w14:textId="77777777" w:rsidR="00885FD9" w:rsidRDefault="00885FD9" w:rsidP="008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3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FB737" w14:textId="77777777" w:rsidR="00162D30" w:rsidRDefault="00162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46E40" w14:textId="77777777" w:rsidR="00162D30" w:rsidRDefault="00162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7A0D" w14:textId="77777777" w:rsidR="00885FD9" w:rsidRDefault="00885FD9" w:rsidP="00885FD9">
      <w:pPr>
        <w:spacing w:after="0" w:line="240" w:lineRule="auto"/>
      </w:pPr>
      <w:r>
        <w:separator/>
      </w:r>
    </w:p>
  </w:footnote>
  <w:footnote w:type="continuationSeparator" w:id="0">
    <w:p w14:paraId="69668F4A" w14:textId="77777777" w:rsidR="00885FD9" w:rsidRDefault="00885FD9" w:rsidP="0088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C0382"/>
    <w:multiLevelType w:val="hybridMultilevel"/>
    <w:tmpl w:val="78967478"/>
    <w:lvl w:ilvl="0" w:tplc="7DF490FA">
      <w:start w:val="2"/>
      <w:numFmt w:val="lowerLetter"/>
      <w:lvlText w:val="(%1)"/>
      <w:lvlJc w:val="left"/>
      <w:pPr>
        <w:ind w:left="1151" w:hanging="392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632A5A0">
      <w:numFmt w:val="bullet"/>
      <w:lvlText w:val="•"/>
      <w:lvlJc w:val="left"/>
      <w:pPr>
        <w:ind w:left="1979" w:hanging="392"/>
      </w:pPr>
      <w:rPr>
        <w:rFonts w:hint="default"/>
      </w:rPr>
    </w:lvl>
    <w:lvl w:ilvl="2" w:tplc="9B463BDC">
      <w:numFmt w:val="bullet"/>
      <w:lvlText w:val="•"/>
      <w:lvlJc w:val="left"/>
      <w:pPr>
        <w:ind w:left="2798" w:hanging="392"/>
      </w:pPr>
      <w:rPr>
        <w:rFonts w:hint="default"/>
      </w:rPr>
    </w:lvl>
    <w:lvl w:ilvl="3" w:tplc="D2AC9750">
      <w:numFmt w:val="bullet"/>
      <w:lvlText w:val="•"/>
      <w:lvlJc w:val="left"/>
      <w:pPr>
        <w:ind w:left="3618" w:hanging="392"/>
      </w:pPr>
      <w:rPr>
        <w:rFonts w:hint="default"/>
      </w:rPr>
    </w:lvl>
    <w:lvl w:ilvl="4" w:tplc="5BCC1CC8">
      <w:numFmt w:val="bullet"/>
      <w:lvlText w:val="•"/>
      <w:lvlJc w:val="left"/>
      <w:pPr>
        <w:ind w:left="4437" w:hanging="392"/>
      </w:pPr>
      <w:rPr>
        <w:rFonts w:hint="default"/>
      </w:rPr>
    </w:lvl>
    <w:lvl w:ilvl="5" w:tplc="6AAA6CAC">
      <w:numFmt w:val="bullet"/>
      <w:lvlText w:val="•"/>
      <w:lvlJc w:val="left"/>
      <w:pPr>
        <w:ind w:left="5257" w:hanging="392"/>
      </w:pPr>
      <w:rPr>
        <w:rFonts w:hint="default"/>
      </w:rPr>
    </w:lvl>
    <w:lvl w:ilvl="6" w:tplc="9B6ACEEE">
      <w:numFmt w:val="bullet"/>
      <w:lvlText w:val="•"/>
      <w:lvlJc w:val="left"/>
      <w:pPr>
        <w:ind w:left="6076" w:hanging="392"/>
      </w:pPr>
      <w:rPr>
        <w:rFonts w:hint="default"/>
      </w:rPr>
    </w:lvl>
    <w:lvl w:ilvl="7" w:tplc="1C0A31AC">
      <w:numFmt w:val="bullet"/>
      <w:lvlText w:val="•"/>
      <w:lvlJc w:val="left"/>
      <w:pPr>
        <w:ind w:left="6896" w:hanging="392"/>
      </w:pPr>
      <w:rPr>
        <w:rFonts w:hint="default"/>
      </w:rPr>
    </w:lvl>
    <w:lvl w:ilvl="8" w:tplc="EEE67B10">
      <w:numFmt w:val="bullet"/>
      <w:lvlText w:val="•"/>
      <w:lvlJc w:val="left"/>
      <w:pPr>
        <w:ind w:left="7715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3"/>
    <w:rsid w:val="000148E9"/>
    <w:rsid w:val="00021D21"/>
    <w:rsid w:val="0003006C"/>
    <w:rsid w:val="0003143B"/>
    <w:rsid w:val="00033E32"/>
    <w:rsid w:val="00052332"/>
    <w:rsid w:val="00091C38"/>
    <w:rsid w:val="000A3BE4"/>
    <w:rsid w:val="000B37C0"/>
    <w:rsid w:val="000B7E20"/>
    <w:rsid w:val="000D18E6"/>
    <w:rsid w:val="000D30D7"/>
    <w:rsid w:val="000F28C9"/>
    <w:rsid w:val="0010447F"/>
    <w:rsid w:val="0010614C"/>
    <w:rsid w:val="00162D30"/>
    <w:rsid w:val="00164AFA"/>
    <w:rsid w:val="00176265"/>
    <w:rsid w:val="0019291D"/>
    <w:rsid w:val="001D53B9"/>
    <w:rsid w:val="001E3F92"/>
    <w:rsid w:val="001F2026"/>
    <w:rsid w:val="00210791"/>
    <w:rsid w:val="002115EB"/>
    <w:rsid w:val="002165E2"/>
    <w:rsid w:val="00216D74"/>
    <w:rsid w:val="00225D86"/>
    <w:rsid w:val="00237599"/>
    <w:rsid w:val="00247392"/>
    <w:rsid w:val="00273FE9"/>
    <w:rsid w:val="002802BF"/>
    <w:rsid w:val="00292652"/>
    <w:rsid w:val="002A09FB"/>
    <w:rsid w:val="00301C25"/>
    <w:rsid w:val="003042BE"/>
    <w:rsid w:val="00316000"/>
    <w:rsid w:val="00323291"/>
    <w:rsid w:val="00334836"/>
    <w:rsid w:val="00363E90"/>
    <w:rsid w:val="00365D0B"/>
    <w:rsid w:val="003F01CA"/>
    <w:rsid w:val="004241A8"/>
    <w:rsid w:val="00424B02"/>
    <w:rsid w:val="0042662D"/>
    <w:rsid w:val="00432AEF"/>
    <w:rsid w:val="00434DB5"/>
    <w:rsid w:val="0044424C"/>
    <w:rsid w:val="00452D51"/>
    <w:rsid w:val="00461E52"/>
    <w:rsid w:val="00472683"/>
    <w:rsid w:val="00472D69"/>
    <w:rsid w:val="004A155E"/>
    <w:rsid w:val="004A5C5A"/>
    <w:rsid w:val="0050763A"/>
    <w:rsid w:val="005330BB"/>
    <w:rsid w:val="00554CC3"/>
    <w:rsid w:val="00575F79"/>
    <w:rsid w:val="005C63AB"/>
    <w:rsid w:val="0060607B"/>
    <w:rsid w:val="0061290E"/>
    <w:rsid w:val="006463E3"/>
    <w:rsid w:val="00647002"/>
    <w:rsid w:val="0066384F"/>
    <w:rsid w:val="00670498"/>
    <w:rsid w:val="00676AED"/>
    <w:rsid w:val="006C5DC1"/>
    <w:rsid w:val="006E33D2"/>
    <w:rsid w:val="006F0FBC"/>
    <w:rsid w:val="006F1175"/>
    <w:rsid w:val="006F2FA6"/>
    <w:rsid w:val="006F5EF7"/>
    <w:rsid w:val="007004CE"/>
    <w:rsid w:val="00734B12"/>
    <w:rsid w:val="00737C40"/>
    <w:rsid w:val="00760106"/>
    <w:rsid w:val="00820F57"/>
    <w:rsid w:val="00824BBF"/>
    <w:rsid w:val="00834BCD"/>
    <w:rsid w:val="00860719"/>
    <w:rsid w:val="008620C1"/>
    <w:rsid w:val="00866097"/>
    <w:rsid w:val="00867D2C"/>
    <w:rsid w:val="00885FD9"/>
    <w:rsid w:val="0089530D"/>
    <w:rsid w:val="008A11A7"/>
    <w:rsid w:val="008A11C0"/>
    <w:rsid w:val="008C050E"/>
    <w:rsid w:val="008F68D7"/>
    <w:rsid w:val="009137A8"/>
    <w:rsid w:val="00937BB1"/>
    <w:rsid w:val="00947B94"/>
    <w:rsid w:val="0095462F"/>
    <w:rsid w:val="009C5D8C"/>
    <w:rsid w:val="009E1043"/>
    <w:rsid w:val="00A36345"/>
    <w:rsid w:val="00A43A42"/>
    <w:rsid w:val="00A54151"/>
    <w:rsid w:val="00A71652"/>
    <w:rsid w:val="00A75D42"/>
    <w:rsid w:val="00A84073"/>
    <w:rsid w:val="00AA1B08"/>
    <w:rsid w:val="00AA5A67"/>
    <w:rsid w:val="00AA6583"/>
    <w:rsid w:val="00AB1059"/>
    <w:rsid w:val="00AD4B60"/>
    <w:rsid w:val="00B364A4"/>
    <w:rsid w:val="00B458A3"/>
    <w:rsid w:val="00B545E1"/>
    <w:rsid w:val="00B83D95"/>
    <w:rsid w:val="00B94BCF"/>
    <w:rsid w:val="00BB27BE"/>
    <w:rsid w:val="00BD0542"/>
    <w:rsid w:val="00BD3DD0"/>
    <w:rsid w:val="00BD47BA"/>
    <w:rsid w:val="00BD7F2A"/>
    <w:rsid w:val="00BF0C60"/>
    <w:rsid w:val="00C61A87"/>
    <w:rsid w:val="00C70996"/>
    <w:rsid w:val="00C92E07"/>
    <w:rsid w:val="00CB2C54"/>
    <w:rsid w:val="00CC3D3C"/>
    <w:rsid w:val="00CD4DA0"/>
    <w:rsid w:val="00CE0311"/>
    <w:rsid w:val="00CE3C77"/>
    <w:rsid w:val="00CF2390"/>
    <w:rsid w:val="00CF3FAF"/>
    <w:rsid w:val="00D1239C"/>
    <w:rsid w:val="00D54752"/>
    <w:rsid w:val="00D63AC5"/>
    <w:rsid w:val="00D712B4"/>
    <w:rsid w:val="00D767D0"/>
    <w:rsid w:val="00D96F33"/>
    <w:rsid w:val="00DC287E"/>
    <w:rsid w:val="00DC6E95"/>
    <w:rsid w:val="00DE57B7"/>
    <w:rsid w:val="00DF36B4"/>
    <w:rsid w:val="00E05ADE"/>
    <w:rsid w:val="00E317EF"/>
    <w:rsid w:val="00E32E79"/>
    <w:rsid w:val="00E6041D"/>
    <w:rsid w:val="00E927BC"/>
    <w:rsid w:val="00E92AF8"/>
    <w:rsid w:val="00EA4212"/>
    <w:rsid w:val="00EE6C56"/>
    <w:rsid w:val="00EF4F6F"/>
    <w:rsid w:val="00EF6337"/>
    <w:rsid w:val="00EF7B27"/>
    <w:rsid w:val="00F0049C"/>
    <w:rsid w:val="00F213D1"/>
    <w:rsid w:val="00F6060E"/>
    <w:rsid w:val="00FC210F"/>
    <w:rsid w:val="00FD1D9A"/>
    <w:rsid w:val="00FE09B8"/>
    <w:rsid w:val="00FE535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F1DB"/>
  <w15:docId w15:val="{B44DA39D-E7A5-4F84-9763-9CFA780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27BC"/>
  </w:style>
  <w:style w:type="paragraph" w:styleId="BalloonText">
    <w:name w:val="Balloon Text"/>
    <w:basedOn w:val="Normal"/>
    <w:link w:val="BalloonTextChar"/>
    <w:uiPriority w:val="99"/>
    <w:semiHidden/>
    <w:unhideWhenUsed/>
    <w:rsid w:val="00C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FD9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F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FD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E92A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92AF8"/>
  </w:style>
  <w:style w:type="paragraph" w:styleId="Header">
    <w:name w:val="header"/>
    <w:basedOn w:val="Normal"/>
    <w:link w:val="Head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0"/>
  </w:style>
  <w:style w:type="paragraph" w:styleId="Footer">
    <w:name w:val="footer"/>
    <w:basedOn w:val="Normal"/>
    <w:link w:val="Foot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30"/>
  </w:style>
  <w:style w:type="paragraph" w:styleId="BodyText">
    <w:name w:val="Body Text"/>
    <w:basedOn w:val="Normal"/>
    <w:link w:val="BodyTextChar"/>
    <w:uiPriority w:val="99"/>
    <w:unhideWhenUsed/>
    <w:rsid w:val="00432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2AEF"/>
  </w:style>
  <w:style w:type="paragraph" w:styleId="ListParagraph">
    <w:name w:val="List Paragraph"/>
    <w:basedOn w:val="Normal"/>
    <w:uiPriority w:val="1"/>
    <w:qFormat/>
    <w:rsid w:val="00432AEF"/>
    <w:pPr>
      <w:widowControl w:val="0"/>
      <w:autoSpaceDE w:val="0"/>
      <w:autoSpaceDN w:val="0"/>
      <w:spacing w:after="0" w:line="240" w:lineRule="auto"/>
      <w:ind w:left="112" w:hanging="393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301C25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5B3D-B833-4A17-929A-747C554F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Murray, Chris (EOM)</cp:lastModifiedBy>
  <cp:revision>3</cp:revision>
  <cp:lastPrinted>2011-10-20T14:46:00Z</cp:lastPrinted>
  <dcterms:created xsi:type="dcterms:W3CDTF">2021-07-13T19:29:00Z</dcterms:created>
  <dcterms:modified xsi:type="dcterms:W3CDTF">2021-07-13T19:30:00Z</dcterms:modified>
</cp:coreProperties>
</file>