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93D0" w14:textId="77777777"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14:paraId="59638C65" w14:textId="77777777"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14:paraId="5B0DE5DE" w14:textId="77777777" w:rsidR="00AA4853" w:rsidRDefault="00AA4853" w:rsidP="00AA4853">
      <w:pPr>
        <w:jc w:val="center"/>
        <w:rPr>
          <w:szCs w:val="24"/>
        </w:rPr>
      </w:pPr>
    </w:p>
    <w:p w14:paraId="3F38540F" w14:textId="77777777" w:rsidR="00AA4853" w:rsidRDefault="00AA4853" w:rsidP="00AA4853">
      <w:pPr>
        <w:jc w:val="center"/>
        <w:rPr>
          <w:szCs w:val="24"/>
        </w:rPr>
      </w:pPr>
    </w:p>
    <w:p w14:paraId="6EFD9831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14:paraId="11C47A5A" w14:textId="77777777" w:rsidR="00AA4853" w:rsidRPr="0039205D" w:rsidRDefault="00AA4853" w:rsidP="00AA4853">
      <w:pPr>
        <w:jc w:val="center"/>
        <w:rPr>
          <w:szCs w:val="24"/>
        </w:rPr>
      </w:pPr>
    </w:p>
    <w:p w14:paraId="39968D90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5FC18FFF" w14:textId="77777777" w:rsidR="00AA4853" w:rsidRDefault="00AA4853" w:rsidP="00AA4853">
      <w:pPr>
        <w:jc w:val="center"/>
        <w:rPr>
          <w:szCs w:val="24"/>
        </w:rPr>
      </w:pPr>
    </w:p>
    <w:p w14:paraId="1FBE1CCE" w14:textId="77777777" w:rsidR="00AA4853" w:rsidRPr="0039205D" w:rsidRDefault="00AA4853" w:rsidP="00AA4853">
      <w:pPr>
        <w:jc w:val="center"/>
        <w:rPr>
          <w:szCs w:val="24"/>
        </w:rPr>
      </w:pPr>
    </w:p>
    <w:p w14:paraId="5B63C547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1D9428B6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57EA8184" w14:textId="77777777" w:rsidR="00AA4853" w:rsidRDefault="00AA4853" w:rsidP="00AA4853">
      <w:pPr>
        <w:jc w:val="center"/>
        <w:rPr>
          <w:szCs w:val="24"/>
        </w:rPr>
      </w:pPr>
    </w:p>
    <w:p w14:paraId="5A779605" w14:textId="77777777"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14:paraId="38C31B54" w14:textId="40AC41B5"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E11D2E">
        <w:t>2</w:t>
      </w:r>
      <w:r w:rsidRPr="004A2E94">
        <w:t xml:space="preserve"> Budget and Financial Plan.</w:t>
      </w:r>
    </w:p>
    <w:p w14:paraId="2FFC335E" w14:textId="77777777" w:rsidR="004E70BF" w:rsidRPr="004A2E94" w:rsidRDefault="004E70BF" w:rsidP="004E70BF">
      <w:pPr>
        <w:autoSpaceDE w:val="0"/>
        <w:autoSpaceDN w:val="0"/>
      </w:pPr>
    </w:p>
    <w:p w14:paraId="794B6C6B" w14:textId="19825537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>            RESOLVED, BY THE COUNCIL OF THE DISTRICT OF COLUMBIA, That this resolution may be cited as “Fiscal Year 202</w:t>
      </w:r>
      <w:r w:rsidR="00E11D2E">
        <w:t>2</w:t>
      </w:r>
      <w:r w:rsidRPr="004A2E94">
        <w:t xml:space="preserve"> Budget Support Emergency Declaration Resolution of 20</w:t>
      </w:r>
      <w:r w:rsidR="004A2E94">
        <w:t>2</w:t>
      </w:r>
      <w:r w:rsidR="00E11D2E">
        <w:t>1</w:t>
      </w:r>
      <w:r w:rsidRPr="004A2E94">
        <w:t>”.</w:t>
      </w:r>
    </w:p>
    <w:p w14:paraId="5D8B4BD1" w14:textId="0E80ED61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E11D2E">
        <w:t>2</w:t>
      </w:r>
      <w:r w:rsidRPr="004A2E94">
        <w:t xml:space="preserve"> Budget Support Act of </w:t>
      </w:r>
      <w:r w:rsidR="004A2E94">
        <w:t>202</w:t>
      </w:r>
      <w:r w:rsidR="00E11D2E">
        <w:t>1</w:t>
      </w:r>
      <w:r w:rsidRPr="004A2E94">
        <w:t xml:space="preserve"> contains various measures necessary to support the Fiscal Year 202</w:t>
      </w:r>
      <w:r w:rsidR="00E11D2E">
        <w:t>2</w:t>
      </w:r>
      <w:r w:rsidRPr="004A2E94">
        <w:t xml:space="preserve"> Budget and Financial Plan. </w:t>
      </w:r>
    </w:p>
    <w:p w14:paraId="43E87003" w14:textId="73D6576F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E11D2E">
        <w:t>2</w:t>
      </w:r>
      <w:r w:rsidRPr="004A2E94">
        <w:t xml:space="preserve"> Budget Support Act of 20</w:t>
      </w:r>
      <w:r w:rsidR="004A2E94">
        <w:t>2</w:t>
      </w:r>
      <w:r w:rsidR="00E11D2E">
        <w:t>1</w:t>
      </w:r>
      <w:r w:rsidRPr="004A2E94">
        <w:t xml:space="preserve"> that need to be in place in advance of October 1, 20</w:t>
      </w:r>
      <w:r w:rsidR="004A2E94">
        <w:t>2</w:t>
      </w:r>
      <w:r w:rsidR="00E11D2E">
        <w:t>1</w:t>
      </w:r>
      <w:r w:rsidRPr="004A2E94">
        <w:t>.</w:t>
      </w:r>
    </w:p>
    <w:p w14:paraId="471DE9D2" w14:textId="70E903EA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proofErr w:type="gramStart"/>
      <w:r w:rsidR="004A2E94">
        <w:t>202</w:t>
      </w:r>
      <w:r w:rsidR="00E11D2E">
        <w:t>1</w:t>
      </w:r>
      <w:proofErr w:type="gramEnd"/>
      <w:r w:rsidRPr="004A2E94">
        <w:t xml:space="preserve"> applicability date as provided in the permanent </w:t>
      </w:r>
      <w:r w:rsidR="004A2E94" w:rsidRPr="004A2E94">
        <w:t>legislation but</w:t>
      </w:r>
      <w:r w:rsidRPr="004A2E94">
        <w:t xml:space="preserve"> should be enacted prior to October 1 to allow agencies and stakeholders to prepare for implementation.</w:t>
      </w:r>
    </w:p>
    <w:p w14:paraId="61A0091C" w14:textId="6B2AA8FE"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E11D2E">
        <w:t>2</w:t>
      </w:r>
      <w:r w:rsidRPr="004A2E94">
        <w:t xml:space="preserve"> Budget Support Emergency Act of 20</w:t>
      </w:r>
      <w:r w:rsidR="004A2E94">
        <w:t>2</w:t>
      </w:r>
      <w:r w:rsidR="00E11D2E">
        <w:t>1</w:t>
      </w:r>
      <w:r w:rsidRPr="004A2E94">
        <w:t xml:space="preserve"> be adopted after a single reading. </w:t>
      </w:r>
    </w:p>
    <w:p w14:paraId="538A5F9F" w14:textId="77777777"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14:paraId="7E83388A" w14:textId="77777777" w:rsidR="003434C2" w:rsidRDefault="003434C2"/>
    <w:sectPr w:rsidR="003434C2" w:rsidSect="00AA48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27FB" w14:textId="77777777" w:rsidR="00C129E1" w:rsidRDefault="00C129E1" w:rsidP="004E70BF">
      <w:r>
        <w:separator/>
      </w:r>
    </w:p>
  </w:endnote>
  <w:endnote w:type="continuationSeparator" w:id="0">
    <w:p w14:paraId="139E155D" w14:textId="77777777" w:rsidR="00C129E1" w:rsidRDefault="00C129E1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FD7" w14:textId="77777777" w:rsidR="00C129E1" w:rsidRDefault="00C129E1" w:rsidP="004E70BF">
      <w:r>
        <w:separator/>
      </w:r>
    </w:p>
  </w:footnote>
  <w:footnote w:type="continuationSeparator" w:id="0">
    <w:p w14:paraId="5EE36742" w14:textId="77777777" w:rsidR="00C129E1" w:rsidRDefault="00C129E1" w:rsidP="004E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1B2E7E"/>
    <w:rsid w:val="003434C2"/>
    <w:rsid w:val="003F1F31"/>
    <w:rsid w:val="004A2E94"/>
    <w:rsid w:val="004E70BF"/>
    <w:rsid w:val="00AA4853"/>
    <w:rsid w:val="00B72944"/>
    <w:rsid w:val="00C129E1"/>
    <w:rsid w:val="00CD39A5"/>
    <w:rsid w:val="00E11D2E"/>
    <w:rsid w:val="00F4559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BFB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3</cp:revision>
  <dcterms:created xsi:type="dcterms:W3CDTF">2021-08-04T20:15:00Z</dcterms:created>
  <dcterms:modified xsi:type="dcterms:W3CDTF">2021-08-04T20:15:00Z</dcterms:modified>
</cp:coreProperties>
</file>