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5CFC" w14:textId="77777777" w:rsidR="00CA3314" w:rsidRDefault="00CA3314" w:rsidP="00CA331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</w:t>
      </w:r>
    </w:p>
    <w:p w14:paraId="3C2362ED" w14:textId="6C66F530" w:rsidR="00E41889" w:rsidRPr="008B6155" w:rsidRDefault="00CA3314" w:rsidP="00CA331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B6155">
        <w:rPr>
          <w:rFonts w:ascii="Times New Roman" w:hAnsi="Times New Roman"/>
          <w:szCs w:val="24"/>
        </w:rPr>
        <w:t>Chairman Phil Mendelson</w:t>
      </w:r>
      <w:r w:rsidR="006B58C7">
        <w:rPr>
          <w:rFonts w:ascii="Times New Roman" w:hAnsi="Times New Roman"/>
          <w:szCs w:val="24"/>
        </w:rPr>
        <w:t xml:space="preserve">        </w:t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  <w:t xml:space="preserve">     </w:t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</w:r>
      <w:r w:rsidR="00021ABE">
        <w:rPr>
          <w:rFonts w:ascii="Times New Roman" w:hAnsi="Times New Roman"/>
          <w:szCs w:val="24"/>
        </w:rPr>
        <w:tab/>
        <w:t xml:space="preserve">          </w:t>
      </w:r>
      <w:r w:rsidR="00021ABE" w:rsidRPr="008B6155">
        <w:rPr>
          <w:rFonts w:ascii="Times New Roman" w:hAnsi="Times New Roman"/>
          <w:szCs w:val="24"/>
        </w:rPr>
        <w:tab/>
      </w:r>
    </w:p>
    <w:p w14:paraId="034FD26F" w14:textId="77777777" w:rsidR="003762F2" w:rsidRPr="008B6155" w:rsidRDefault="003762F2" w:rsidP="00D67FA5">
      <w:pPr>
        <w:rPr>
          <w:rFonts w:ascii="Times New Roman" w:hAnsi="Times New Roman"/>
          <w:szCs w:val="24"/>
        </w:rPr>
      </w:pPr>
    </w:p>
    <w:p w14:paraId="1ABE2115" w14:textId="1E86359E" w:rsidR="00BF510C" w:rsidRPr="008B6155" w:rsidRDefault="00E41889" w:rsidP="00BF510C">
      <w:pPr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szCs w:val="24"/>
        </w:rPr>
        <w:tab/>
      </w:r>
      <w:r w:rsidRPr="008B6155">
        <w:rPr>
          <w:rFonts w:ascii="Times New Roman" w:hAnsi="Times New Roman"/>
          <w:szCs w:val="24"/>
        </w:rPr>
        <w:tab/>
      </w:r>
      <w:r w:rsidRPr="008B6155">
        <w:rPr>
          <w:rFonts w:ascii="Times New Roman" w:hAnsi="Times New Roman"/>
          <w:szCs w:val="24"/>
        </w:rPr>
        <w:tab/>
      </w:r>
      <w:r w:rsidRPr="008B6155">
        <w:rPr>
          <w:rFonts w:ascii="Times New Roman" w:hAnsi="Times New Roman"/>
          <w:szCs w:val="24"/>
        </w:rPr>
        <w:tab/>
        <w:t xml:space="preserve">         </w:t>
      </w:r>
      <w:r w:rsidRPr="008B6155">
        <w:rPr>
          <w:rFonts w:ascii="Times New Roman" w:hAnsi="Times New Roman"/>
          <w:szCs w:val="24"/>
        </w:rPr>
        <w:tab/>
      </w:r>
      <w:r w:rsidRPr="008B6155">
        <w:rPr>
          <w:rFonts w:ascii="Times New Roman" w:hAnsi="Times New Roman"/>
          <w:szCs w:val="24"/>
        </w:rPr>
        <w:tab/>
      </w:r>
      <w:r w:rsidRPr="008B6155">
        <w:rPr>
          <w:rFonts w:ascii="Times New Roman" w:hAnsi="Times New Roman"/>
          <w:szCs w:val="24"/>
        </w:rPr>
        <w:tab/>
      </w:r>
      <w:r w:rsidRPr="008B6155">
        <w:rPr>
          <w:rFonts w:ascii="Times New Roman" w:hAnsi="Times New Roman"/>
          <w:szCs w:val="24"/>
        </w:rPr>
        <w:tab/>
      </w:r>
      <w:r w:rsidRPr="008B6155">
        <w:rPr>
          <w:rFonts w:ascii="Times New Roman" w:hAnsi="Times New Roman"/>
          <w:szCs w:val="24"/>
        </w:rPr>
        <w:tab/>
      </w:r>
      <w:r w:rsidRPr="008B6155">
        <w:rPr>
          <w:rFonts w:ascii="Times New Roman" w:hAnsi="Times New Roman"/>
          <w:szCs w:val="24"/>
        </w:rPr>
        <w:tab/>
        <w:t xml:space="preserve"> </w:t>
      </w:r>
    </w:p>
    <w:p w14:paraId="05F0F2A1" w14:textId="3C4576C7" w:rsidR="00E41889" w:rsidRPr="008B6155" w:rsidRDefault="00E41889" w:rsidP="00D67FA5">
      <w:pPr>
        <w:jc w:val="center"/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szCs w:val="24"/>
        </w:rPr>
        <w:t xml:space="preserve">A </w:t>
      </w:r>
      <w:r w:rsidR="001C6DAB" w:rsidRPr="008B6155">
        <w:rPr>
          <w:rFonts w:ascii="Times New Roman" w:hAnsi="Times New Roman"/>
          <w:szCs w:val="24"/>
        </w:rPr>
        <w:t>PROPOSED RESOLUTION</w:t>
      </w:r>
    </w:p>
    <w:p w14:paraId="1D7C63B9" w14:textId="77777777" w:rsidR="00063153" w:rsidRPr="008B6155" w:rsidRDefault="00063153" w:rsidP="00D67FA5">
      <w:pPr>
        <w:jc w:val="center"/>
        <w:rPr>
          <w:rFonts w:ascii="Times New Roman" w:hAnsi="Times New Roman"/>
          <w:szCs w:val="24"/>
        </w:rPr>
      </w:pPr>
    </w:p>
    <w:p w14:paraId="0798BAAC" w14:textId="77777777" w:rsidR="00E41889" w:rsidRPr="008B6155" w:rsidRDefault="00E41889" w:rsidP="00D67FA5">
      <w:pPr>
        <w:jc w:val="center"/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DE0DA89" wp14:editId="562C76C3">
                <wp:simplePos x="0" y="0"/>
                <wp:positionH relativeFrom="page">
                  <wp:posOffset>3383280</wp:posOffset>
                </wp:positionH>
                <wp:positionV relativeFrom="paragraph">
                  <wp:posOffset>0</wp:posOffset>
                </wp:positionV>
                <wp:extent cx="914400" cy="1143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D3E9" id="Rectangle 2" o:spid="_x0000_s1026" style="position:absolute;margin-left:266.4pt;margin-top:0;width:1in;height: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93E0419" w14:textId="77777777" w:rsidR="00E41889" w:rsidRPr="008B6155" w:rsidRDefault="00E41889" w:rsidP="00D67FA5">
      <w:pPr>
        <w:jc w:val="center"/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szCs w:val="24"/>
        </w:rPr>
        <w:t>IN THE COUNCIL OF THE DISTRICT OF COLUMBIA</w:t>
      </w:r>
    </w:p>
    <w:p w14:paraId="0985BF95" w14:textId="77777777" w:rsidR="00D67FA5" w:rsidRPr="008B6155" w:rsidRDefault="00D67FA5" w:rsidP="00D67FA5">
      <w:pPr>
        <w:jc w:val="center"/>
        <w:rPr>
          <w:rFonts w:ascii="Times New Roman" w:hAnsi="Times New Roman"/>
          <w:szCs w:val="24"/>
        </w:rPr>
      </w:pPr>
    </w:p>
    <w:p w14:paraId="0730C21E" w14:textId="5E101580" w:rsidR="00E41889" w:rsidRPr="008B6155" w:rsidRDefault="00E41889" w:rsidP="00CA3314">
      <w:pPr>
        <w:jc w:val="center"/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2D4EB23" wp14:editId="3D4D5E74">
                <wp:simplePos x="0" y="0"/>
                <wp:positionH relativeFrom="page">
                  <wp:posOffset>3415030</wp:posOffset>
                </wp:positionH>
                <wp:positionV relativeFrom="paragraph">
                  <wp:posOffset>35560</wp:posOffset>
                </wp:positionV>
                <wp:extent cx="914400" cy="11430"/>
                <wp:effectExtent l="0" t="0" r="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B650D" id="Rectangle 1" o:spid="_x0000_s1026" style="position:absolute;margin-left:268.9pt;margin-top:2.8pt;width:1in;height: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3B78C73" w14:textId="3D1D52AD" w:rsidR="0099059A" w:rsidRPr="008B6155" w:rsidRDefault="0099059A" w:rsidP="00045458">
      <w:pPr>
        <w:ind w:left="720" w:hanging="720"/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szCs w:val="24"/>
        </w:rPr>
        <w:t xml:space="preserve">To </w:t>
      </w:r>
      <w:r w:rsidR="009703AC">
        <w:rPr>
          <w:rFonts w:ascii="Times New Roman" w:hAnsi="Times New Roman"/>
          <w:szCs w:val="24"/>
        </w:rPr>
        <w:t>re</w:t>
      </w:r>
      <w:r w:rsidRPr="008B6155">
        <w:rPr>
          <w:rFonts w:ascii="Times New Roman" w:hAnsi="Times New Roman"/>
          <w:szCs w:val="24"/>
        </w:rPr>
        <w:t>appoint</w:t>
      </w:r>
      <w:r w:rsidR="00F2317C">
        <w:rPr>
          <w:rFonts w:ascii="Times New Roman" w:hAnsi="Times New Roman"/>
          <w:szCs w:val="24"/>
        </w:rPr>
        <w:t>, on an emergency basis,</w:t>
      </w:r>
      <w:r w:rsidRPr="008B6155">
        <w:rPr>
          <w:rFonts w:ascii="Times New Roman" w:hAnsi="Times New Roman"/>
          <w:szCs w:val="24"/>
        </w:rPr>
        <w:t xml:space="preserve"> </w:t>
      </w:r>
      <w:r w:rsidR="00633566">
        <w:rPr>
          <w:rFonts w:ascii="Times New Roman" w:hAnsi="Times New Roman"/>
          <w:szCs w:val="24"/>
        </w:rPr>
        <w:t>Mr. Christopher A. Hart</w:t>
      </w:r>
      <w:r w:rsidRPr="008B6155">
        <w:rPr>
          <w:rFonts w:ascii="Times New Roman" w:hAnsi="Times New Roman"/>
          <w:szCs w:val="24"/>
        </w:rPr>
        <w:t xml:space="preserve"> to the </w:t>
      </w:r>
      <w:r w:rsidR="00633566">
        <w:rPr>
          <w:rFonts w:ascii="Times New Roman" w:hAnsi="Times New Roman"/>
          <w:szCs w:val="24"/>
        </w:rPr>
        <w:t>B</w:t>
      </w:r>
      <w:r w:rsidR="005A2DE0">
        <w:rPr>
          <w:rFonts w:ascii="Times New Roman" w:hAnsi="Times New Roman"/>
          <w:szCs w:val="24"/>
        </w:rPr>
        <w:t>oard</w:t>
      </w:r>
      <w:r w:rsidR="00633566">
        <w:rPr>
          <w:rFonts w:ascii="Times New Roman" w:hAnsi="Times New Roman"/>
          <w:szCs w:val="24"/>
        </w:rPr>
        <w:t xml:space="preserve"> of Directors of the Washington Metrorail</w:t>
      </w:r>
      <w:r w:rsidR="006256BC">
        <w:rPr>
          <w:rFonts w:ascii="Times New Roman" w:hAnsi="Times New Roman"/>
          <w:szCs w:val="24"/>
        </w:rPr>
        <w:t xml:space="preserve"> </w:t>
      </w:r>
      <w:r w:rsidR="00633566">
        <w:rPr>
          <w:rFonts w:ascii="Times New Roman" w:hAnsi="Times New Roman"/>
          <w:szCs w:val="24"/>
        </w:rPr>
        <w:t>Safety Commission</w:t>
      </w:r>
      <w:r w:rsidRPr="008B6155">
        <w:rPr>
          <w:rFonts w:ascii="Times New Roman" w:hAnsi="Times New Roman"/>
          <w:szCs w:val="24"/>
        </w:rPr>
        <w:t>.</w:t>
      </w:r>
    </w:p>
    <w:p w14:paraId="54A50E68" w14:textId="77777777" w:rsidR="0099059A" w:rsidRPr="008B6155" w:rsidRDefault="0099059A" w:rsidP="003762F2">
      <w:pPr>
        <w:rPr>
          <w:rFonts w:ascii="Times New Roman" w:hAnsi="Times New Roman"/>
          <w:szCs w:val="24"/>
        </w:rPr>
      </w:pPr>
    </w:p>
    <w:p w14:paraId="5F9A833F" w14:textId="14A7D460" w:rsidR="003E34E8" w:rsidRDefault="0099059A" w:rsidP="003762F2">
      <w:pPr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szCs w:val="24"/>
        </w:rPr>
        <w:tab/>
        <w:t>R</w:t>
      </w:r>
      <w:r w:rsidR="00E41889" w:rsidRPr="008B6155">
        <w:rPr>
          <w:rFonts w:ascii="Times New Roman" w:hAnsi="Times New Roman"/>
          <w:szCs w:val="24"/>
        </w:rPr>
        <w:t>ESOLVED</w:t>
      </w:r>
      <w:r w:rsidR="006256BC">
        <w:rPr>
          <w:rFonts w:ascii="Times New Roman" w:hAnsi="Times New Roman"/>
          <w:szCs w:val="24"/>
        </w:rPr>
        <w:t>,</w:t>
      </w:r>
      <w:r w:rsidR="00E41889" w:rsidRPr="008B6155">
        <w:rPr>
          <w:rFonts w:ascii="Times New Roman" w:hAnsi="Times New Roman"/>
          <w:szCs w:val="24"/>
        </w:rPr>
        <w:t xml:space="preserve"> BY THE COUNC</w:t>
      </w:r>
      <w:r w:rsidR="009410F6" w:rsidRPr="008B6155">
        <w:rPr>
          <w:rFonts w:ascii="Times New Roman" w:hAnsi="Times New Roman"/>
          <w:szCs w:val="24"/>
        </w:rPr>
        <w:t xml:space="preserve">IL OF THE DISTRICT OF COLUMBIA, </w:t>
      </w:r>
      <w:proofErr w:type="gramStart"/>
      <w:r w:rsidR="00E41889" w:rsidRPr="008B6155">
        <w:rPr>
          <w:rFonts w:ascii="Times New Roman" w:hAnsi="Times New Roman"/>
          <w:szCs w:val="24"/>
        </w:rPr>
        <w:t>That</w:t>
      </w:r>
      <w:proofErr w:type="gramEnd"/>
      <w:r w:rsidR="00E41889" w:rsidRPr="008B6155">
        <w:rPr>
          <w:rFonts w:ascii="Times New Roman" w:hAnsi="Times New Roman"/>
          <w:szCs w:val="24"/>
        </w:rPr>
        <w:t xml:space="preserve"> this res</w:t>
      </w:r>
      <w:r w:rsidR="00160B40">
        <w:rPr>
          <w:rFonts w:ascii="Times New Roman" w:hAnsi="Times New Roman"/>
          <w:szCs w:val="24"/>
        </w:rPr>
        <w:t>olution may be cited as the “</w:t>
      </w:r>
      <w:r w:rsidR="00633566">
        <w:rPr>
          <w:rFonts w:ascii="Times New Roman" w:hAnsi="Times New Roman"/>
          <w:szCs w:val="24"/>
        </w:rPr>
        <w:t>Board of Directors of the Washington Metrorail Safety Commission Christopher A. Hart</w:t>
      </w:r>
      <w:r w:rsidR="007E0D9E">
        <w:rPr>
          <w:rFonts w:ascii="Times New Roman" w:hAnsi="Times New Roman"/>
          <w:szCs w:val="24"/>
        </w:rPr>
        <w:t xml:space="preserve"> </w:t>
      </w:r>
      <w:r w:rsidR="0024781F">
        <w:rPr>
          <w:rFonts w:ascii="Times New Roman" w:hAnsi="Times New Roman"/>
          <w:szCs w:val="24"/>
        </w:rPr>
        <w:t>Rea</w:t>
      </w:r>
      <w:r w:rsidR="00F00075" w:rsidRPr="008B6155">
        <w:rPr>
          <w:rFonts w:ascii="Times New Roman" w:hAnsi="Times New Roman"/>
          <w:szCs w:val="24"/>
        </w:rPr>
        <w:t>ppointment</w:t>
      </w:r>
      <w:r w:rsidR="00F2317C">
        <w:rPr>
          <w:rFonts w:ascii="Times New Roman" w:hAnsi="Times New Roman"/>
          <w:szCs w:val="24"/>
        </w:rPr>
        <w:t xml:space="preserve"> Emergency</w:t>
      </w:r>
      <w:r w:rsidR="00E41889" w:rsidRPr="008B6155">
        <w:rPr>
          <w:rFonts w:ascii="Times New Roman" w:hAnsi="Times New Roman"/>
          <w:szCs w:val="24"/>
        </w:rPr>
        <w:t xml:space="preserve"> Resolution of </w:t>
      </w:r>
      <w:r w:rsidR="00CF0816">
        <w:rPr>
          <w:rFonts w:ascii="Times New Roman" w:hAnsi="Times New Roman"/>
          <w:szCs w:val="24"/>
        </w:rPr>
        <w:t>20</w:t>
      </w:r>
      <w:r w:rsidR="009703AC">
        <w:rPr>
          <w:rFonts w:ascii="Times New Roman" w:hAnsi="Times New Roman"/>
          <w:szCs w:val="24"/>
        </w:rPr>
        <w:t>22</w:t>
      </w:r>
      <w:r w:rsidR="00E41889" w:rsidRPr="008B6155">
        <w:rPr>
          <w:rFonts w:ascii="Times New Roman" w:hAnsi="Times New Roman"/>
          <w:szCs w:val="24"/>
        </w:rPr>
        <w:t>”.</w:t>
      </w:r>
    </w:p>
    <w:p w14:paraId="5BBFBD70" w14:textId="77777777" w:rsidR="003762F2" w:rsidRPr="008B6155" w:rsidRDefault="003762F2" w:rsidP="003762F2">
      <w:pPr>
        <w:rPr>
          <w:rFonts w:ascii="Times New Roman" w:hAnsi="Times New Roman"/>
          <w:szCs w:val="24"/>
        </w:rPr>
      </w:pPr>
    </w:p>
    <w:p w14:paraId="61D83E92" w14:textId="77777777" w:rsidR="00E41889" w:rsidRPr="008B6155" w:rsidRDefault="00E41889" w:rsidP="00D67FA5">
      <w:pPr>
        <w:spacing w:line="480" w:lineRule="auto"/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szCs w:val="24"/>
        </w:rPr>
        <w:tab/>
        <w:t>Sec. 2. The Council of the District of Columbia appoints:</w:t>
      </w:r>
    </w:p>
    <w:p w14:paraId="3FE54320" w14:textId="097FAF24" w:rsidR="00E41889" w:rsidRPr="008B6155" w:rsidRDefault="00633566" w:rsidP="00D67FA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Christopher A. Hart</w:t>
      </w:r>
    </w:p>
    <w:p w14:paraId="594D0587" w14:textId="2086A45B" w:rsidR="00E41889" w:rsidRPr="008B6155" w:rsidRDefault="00633566" w:rsidP="00D67FA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1612 Crittenden Street, N.W.</w:t>
      </w:r>
    </w:p>
    <w:p w14:paraId="7ADA0340" w14:textId="49267431" w:rsidR="00E41889" w:rsidRPr="008B6155" w:rsidRDefault="00633566" w:rsidP="00D67FA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Washington, D</w:t>
      </w:r>
      <w:r w:rsidR="006256B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C</w:t>
      </w:r>
      <w:r w:rsidR="006256B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20011</w:t>
      </w:r>
    </w:p>
    <w:p w14:paraId="18BBAE15" w14:textId="11E359B9" w:rsidR="00E41889" w:rsidRPr="008B6155" w:rsidRDefault="00C76FEF" w:rsidP="00D67FA5">
      <w:pPr>
        <w:jc w:val="center"/>
        <w:rPr>
          <w:rFonts w:ascii="Times New Roman" w:hAnsi="Times New Roman"/>
          <w:szCs w:val="24"/>
        </w:rPr>
      </w:pPr>
      <w:r w:rsidRPr="00BC6FAF">
        <w:rPr>
          <w:rFonts w:ascii="Times New Roman" w:hAnsi="Times New Roman"/>
          <w:szCs w:val="24"/>
        </w:rPr>
        <w:t xml:space="preserve">(Ward </w:t>
      </w:r>
      <w:r w:rsidR="00633566">
        <w:rPr>
          <w:rFonts w:ascii="Times New Roman" w:hAnsi="Times New Roman"/>
          <w:szCs w:val="24"/>
        </w:rPr>
        <w:t>4</w:t>
      </w:r>
      <w:r w:rsidR="00E41889" w:rsidRPr="00BC6FAF">
        <w:rPr>
          <w:rFonts w:ascii="Times New Roman" w:hAnsi="Times New Roman"/>
          <w:szCs w:val="24"/>
        </w:rPr>
        <w:t>)</w:t>
      </w:r>
    </w:p>
    <w:p w14:paraId="73120A9B" w14:textId="77777777" w:rsidR="00E41889" w:rsidRPr="008B6155" w:rsidRDefault="00E41889" w:rsidP="00D67FA5">
      <w:pPr>
        <w:rPr>
          <w:rFonts w:ascii="Times New Roman" w:hAnsi="Times New Roman"/>
          <w:szCs w:val="24"/>
        </w:rPr>
      </w:pPr>
    </w:p>
    <w:p w14:paraId="162DD83E" w14:textId="2440543A" w:rsidR="00E41889" w:rsidRPr="008B6155" w:rsidRDefault="00E41889" w:rsidP="00D67FA5">
      <w:pPr>
        <w:spacing w:line="480" w:lineRule="auto"/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szCs w:val="24"/>
        </w:rPr>
        <w:t>as a</w:t>
      </w:r>
      <w:r w:rsidR="00633566">
        <w:rPr>
          <w:rFonts w:ascii="Times New Roman" w:hAnsi="Times New Roman"/>
          <w:szCs w:val="24"/>
        </w:rPr>
        <w:t xml:space="preserve"> member of the Board of Directors of the Washington Metrorail Safety Commission</w:t>
      </w:r>
      <w:r w:rsidR="003C38BA">
        <w:rPr>
          <w:rFonts w:ascii="Times New Roman" w:hAnsi="Times New Roman"/>
          <w:szCs w:val="24"/>
        </w:rPr>
        <w:t xml:space="preserve"> (“Board”)</w:t>
      </w:r>
      <w:r w:rsidRPr="008B6155">
        <w:rPr>
          <w:rFonts w:ascii="Times New Roman" w:hAnsi="Times New Roman"/>
          <w:szCs w:val="24"/>
        </w:rPr>
        <w:t xml:space="preserve">, </w:t>
      </w:r>
      <w:r w:rsidR="0079762A">
        <w:rPr>
          <w:rFonts w:ascii="Times New Roman" w:hAnsi="Times New Roman"/>
          <w:szCs w:val="24"/>
        </w:rPr>
        <w:t xml:space="preserve">pursuant to Article III.B of Section 2 of the Washington Metrorail Safety Commission Establishment Act of 2016, effective April 7, 2017 (D.C. Law </w:t>
      </w:r>
      <w:r w:rsidR="004955E2">
        <w:rPr>
          <w:rFonts w:ascii="Times New Roman" w:hAnsi="Times New Roman"/>
          <w:szCs w:val="24"/>
        </w:rPr>
        <w:t>21-250; D.C. Official Code § 9-1109.11)</w:t>
      </w:r>
      <w:r w:rsidR="00DD6621">
        <w:rPr>
          <w:rFonts w:ascii="Times New Roman" w:hAnsi="Times New Roman"/>
          <w:szCs w:val="24"/>
        </w:rPr>
        <w:t xml:space="preserve"> </w:t>
      </w:r>
      <w:r w:rsidR="00B914FA" w:rsidRPr="00045458">
        <w:rPr>
          <w:rFonts w:ascii="Times New Roman" w:hAnsi="Times New Roman"/>
          <w:szCs w:val="24"/>
        </w:rPr>
        <w:t xml:space="preserve">to serve a </w:t>
      </w:r>
      <w:r w:rsidR="003C38BA" w:rsidRPr="00045458">
        <w:rPr>
          <w:rFonts w:ascii="Times New Roman" w:hAnsi="Times New Roman"/>
          <w:szCs w:val="24"/>
        </w:rPr>
        <w:t xml:space="preserve">4-year </w:t>
      </w:r>
      <w:r w:rsidR="00CA3314" w:rsidRPr="00045458">
        <w:rPr>
          <w:rFonts w:ascii="Times New Roman" w:hAnsi="Times New Roman"/>
          <w:szCs w:val="24"/>
        </w:rPr>
        <w:t xml:space="preserve">term </w:t>
      </w:r>
      <w:r w:rsidR="003C38BA" w:rsidRPr="00045458">
        <w:rPr>
          <w:rFonts w:ascii="Times New Roman" w:hAnsi="Times New Roman"/>
          <w:szCs w:val="24"/>
        </w:rPr>
        <w:t xml:space="preserve">that shall commence on </w:t>
      </w:r>
      <w:r w:rsidR="009703AC">
        <w:rPr>
          <w:rFonts w:ascii="Times New Roman" w:hAnsi="Times New Roman"/>
          <w:szCs w:val="24"/>
        </w:rPr>
        <w:t xml:space="preserve">the </w:t>
      </w:r>
      <w:r w:rsidR="004955E2">
        <w:rPr>
          <w:rFonts w:ascii="Times New Roman" w:hAnsi="Times New Roman"/>
          <w:szCs w:val="24"/>
        </w:rPr>
        <w:t>effective date of this resolution</w:t>
      </w:r>
      <w:r w:rsidR="001E1635">
        <w:rPr>
          <w:rFonts w:ascii="Times New Roman" w:hAnsi="Times New Roman"/>
          <w:szCs w:val="24"/>
        </w:rPr>
        <w:t xml:space="preserve">, </w:t>
      </w:r>
      <w:r w:rsidR="009703AC">
        <w:rPr>
          <w:rFonts w:ascii="Times New Roman" w:hAnsi="Times New Roman"/>
          <w:szCs w:val="24"/>
        </w:rPr>
        <w:t>retroactive to February 8, 2022</w:t>
      </w:r>
      <w:r w:rsidR="004955E2">
        <w:rPr>
          <w:rFonts w:ascii="Times New Roman" w:hAnsi="Times New Roman"/>
          <w:szCs w:val="24"/>
        </w:rPr>
        <w:t xml:space="preserve">. </w:t>
      </w:r>
    </w:p>
    <w:p w14:paraId="704EAFC0" w14:textId="1267C3DE" w:rsidR="00D67FA5" w:rsidRPr="008B6155" w:rsidRDefault="00D67FA5" w:rsidP="00D67FA5">
      <w:pPr>
        <w:spacing w:line="480" w:lineRule="auto"/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szCs w:val="24"/>
        </w:rPr>
        <w:tab/>
        <w:t>Sec. 3. The Council of the District of Columbia shall transmit a copy of this resolution, upon its adoption, to the appoint</w:t>
      </w:r>
      <w:r w:rsidR="00313E7D">
        <w:rPr>
          <w:rFonts w:ascii="Times New Roman" w:hAnsi="Times New Roman"/>
          <w:szCs w:val="24"/>
        </w:rPr>
        <w:t>ee, to the Board</w:t>
      </w:r>
      <w:r w:rsidRPr="008B6155">
        <w:rPr>
          <w:rFonts w:ascii="Times New Roman" w:hAnsi="Times New Roman"/>
          <w:szCs w:val="24"/>
        </w:rPr>
        <w:t>, and to the Office of the Mayor.</w:t>
      </w:r>
    </w:p>
    <w:p w14:paraId="22B892B4" w14:textId="42D3EC27" w:rsidR="009410F6" w:rsidRPr="008B6155" w:rsidRDefault="009410F6" w:rsidP="00D67FA5">
      <w:pPr>
        <w:spacing w:line="480" w:lineRule="auto"/>
        <w:rPr>
          <w:rFonts w:ascii="Times New Roman" w:hAnsi="Times New Roman"/>
          <w:szCs w:val="24"/>
        </w:rPr>
      </w:pPr>
      <w:r w:rsidRPr="008B6155">
        <w:rPr>
          <w:rFonts w:ascii="Times New Roman" w:hAnsi="Times New Roman"/>
          <w:szCs w:val="24"/>
        </w:rPr>
        <w:tab/>
      </w:r>
      <w:r w:rsidR="00D67FA5" w:rsidRPr="008B6155">
        <w:rPr>
          <w:rFonts w:ascii="Times New Roman" w:hAnsi="Times New Roman"/>
          <w:szCs w:val="24"/>
        </w:rPr>
        <w:t>Sec. 4. This resolution shall take effect immediately</w:t>
      </w:r>
      <w:r w:rsidR="0099059A" w:rsidRPr="008B6155">
        <w:rPr>
          <w:rFonts w:ascii="Times New Roman" w:hAnsi="Times New Roman"/>
          <w:szCs w:val="24"/>
        </w:rPr>
        <w:t>.</w:t>
      </w:r>
    </w:p>
    <w:sectPr w:rsidR="009410F6" w:rsidRPr="008B6155" w:rsidSect="00066A6D">
      <w:footerReference w:type="default" r:id="rId7"/>
      <w:pgSz w:w="12240" w:h="15840"/>
      <w:pgMar w:top="1080" w:right="1440" w:bottom="108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609C" w14:textId="77777777" w:rsidR="001C5756" w:rsidRDefault="001C5756" w:rsidP="00757171">
      <w:r>
        <w:separator/>
      </w:r>
    </w:p>
  </w:endnote>
  <w:endnote w:type="continuationSeparator" w:id="0">
    <w:p w14:paraId="7CF90AAC" w14:textId="77777777" w:rsidR="001C5756" w:rsidRDefault="001C5756" w:rsidP="0075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91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66259" w14:textId="49450AE1" w:rsidR="003E34E8" w:rsidRDefault="003E34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430910" w14:textId="77777777" w:rsidR="003E34E8" w:rsidRDefault="003E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48C5" w14:textId="77777777" w:rsidR="001C5756" w:rsidRDefault="001C5756" w:rsidP="00757171">
      <w:r>
        <w:separator/>
      </w:r>
    </w:p>
  </w:footnote>
  <w:footnote w:type="continuationSeparator" w:id="0">
    <w:p w14:paraId="39A25CAC" w14:textId="77777777" w:rsidR="001C5756" w:rsidRDefault="001C5756" w:rsidP="0075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89"/>
    <w:rsid w:val="000175D9"/>
    <w:rsid w:val="00021ABE"/>
    <w:rsid w:val="00045458"/>
    <w:rsid w:val="0005479A"/>
    <w:rsid w:val="00063153"/>
    <w:rsid w:val="00066A6D"/>
    <w:rsid w:val="000B41AF"/>
    <w:rsid w:val="000B7497"/>
    <w:rsid w:val="000C66EE"/>
    <w:rsid w:val="00135D03"/>
    <w:rsid w:val="00160B40"/>
    <w:rsid w:val="00191379"/>
    <w:rsid w:val="001C5756"/>
    <w:rsid w:val="001C6DAB"/>
    <w:rsid w:val="001E1635"/>
    <w:rsid w:val="001E49E9"/>
    <w:rsid w:val="0024781F"/>
    <w:rsid w:val="00313E7D"/>
    <w:rsid w:val="00321599"/>
    <w:rsid w:val="003762F2"/>
    <w:rsid w:val="003C38BA"/>
    <w:rsid w:val="003C3B38"/>
    <w:rsid w:val="003E34E8"/>
    <w:rsid w:val="004423E0"/>
    <w:rsid w:val="004955E2"/>
    <w:rsid w:val="004B78C4"/>
    <w:rsid w:val="00521729"/>
    <w:rsid w:val="00527FCC"/>
    <w:rsid w:val="005813CC"/>
    <w:rsid w:val="005A15C7"/>
    <w:rsid w:val="005A2DE0"/>
    <w:rsid w:val="005A4E46"/>
    <w:rsid w:val="005A7F0C"/>
    <w:rsid w:val="00625305"/>
    <w:rsid w:val="006256BC"/>
    <w:rsid w:val="00633566"/>
    <w:rsid w:val="006419F6"/>
    <w:rsid w:val="006B58C7"/>
    <w:rsid w:val="00716C28"/>
    <w:rsid w:val="00757171"/>
    <w:rsid w:val="00770D3A"/>
    <w:rsid w:val="007771A7"/>
    <w:rsid w:val="00787788"/>
    <w:rsid w:val="0079415D"/>
    <w:rsid w:val="0079762A"/>
    <w:rsid w:val="007A4964"/>
    <w:rsid w:val="007D08D6"/>
    <w:rsid w:val="007E0D9E"/>
    <w:rsid w:val="007E1719"/>
    <w:rsid w:val="00803CDE"/>
    <w:rsid w:val="00834199"/>
    <w:rsid w:val="008863F4"/>
    <w:rsid w:val="008B6155"/>
    <w:rsid w:val="00903899"/>
    <w:rsid w:val="00910B2E"/>
    <w:rsid w:val="009410F6"/>
    <w:rsid w:val="009500D6"/>
    <w:rsid w:val="00967BE2"/>
    <w:rsid w:val="009703AC"/>
    <w:rsid w:val="0098515E"/>
    <w:rsid w:val="0099059A"/>
    <w:rsid w:val="009D696D"/>
    <w:rsid w:val="009F3A63"/>
    <w:rsid w:val="00A15678"/>
    <w:rsid w:val="00A40174"/>
    <w:rsid w:val="00A86CC3"/>
    <w:rsid w:val="00AD28D9"/>
    <w:rsid w:val="00AF0C96"/>
    <w:rsid w:val="00B13B7A"/>
    <w:rsid w:val="00B35063"/>
    <w:rsid w:val="00B914FA"/>
    <w:rsid w:val="00BC6FAF"/>
    <w:rsid w:val="00BF510C"/>
    <w:rsid w:val="00BF55F3"/>
    <w:rsid w:val="00C03B63"/>
    <w:rsid w:val="00C23AB6"/>
    <w:rsid w:val="00C64DBC"/>
    <w:rsid w:val="00C76FEF"/>
    <w:rsid w:val="00C94674"/>
    <w:rsid w:val="00CA3314"/>
    <w:rsid w:val="00CC22BF"/>
    <w:rsid w:val="00CF0816"/>
    <w:rsid w:val="00CF2420"/>
    <w:rsid w:val="00D03C61"/>
    <w:rsid w:val="00D416A1"/>
    <w:rsid w:val="00D67FA5"/>
    <w:rsid w:val="00D8271B"/>
    <w:rsid w:val="00DC4DD6"/>
    <w:rsid w:val="00DD6621"/>
    <w:rsid w:val="00DF461A"/>
    <w:rsid w:val="00E41889"/>
    <w:rsid w:val="00E44FDF"/>
    <w:rsid w:val="00EA3D52"/>
    <w:rsid w:val="00EF20A2"/>
    <w:rsid w:val="00EF679F"/>
    <w:rsid w:val="00F00075"/>
    <w:rsid w:val="00F126A3"/>
    <w:rsid w:val="00F2317C"/>
    <w:rsid w:val="00F65691"/>
    <w:rsid w:val="00F81546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4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89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410F6"/>
  </w:style>
  <w:style w:type="paragraph" w:styleId="BalloonText">
    <w:name w:val="Balloon Text"/>
    <w:basedOn w:val="Normal"/>
    <w:link w:val="BalloonTextChar"/>
    <w:uiPriority w:val="99"/>
    <w:semiHidden/>
    <w:unhideWhenUsed/>
    <w:rsid w:val="00AF0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71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71"/>
    <w:rPr>
      <w:rFonts w:ascii="CG Times" w:eastAsia="Times New Roman" w:hAnsi="CG 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7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1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171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71"/>
    <w:rPr>
      <w:rFonts w:ascii="CG Times" w:eastAsia="Times New Roman" w:hAnsi="CG Times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67FA5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FA7F-C190-45B4-BAD7-A3D41409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2022-02-18T16:35:00Z</dcterms:created>
  <dcterms:modified xsi:type="dcterms:W3CDTF">2022-02-18T16:35:00Z</dcterms:modified>
</cp:coreProperties>
</file>