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5CFC" w14:textId="77777777" w:rsidR="00CA3314" w:rsidRDefault="00CA3314" w:rsidP="00CA3314">
      <w:pPr>
        <w:jc w:val="right"/>
        <w:rPr>
          <w:rFonts w:ascii="Times New Roman" w:hAnsi="Times New Roman"/>
          <w:szCs w:val="24"/>
        </w:rPr>
      </w:pPr>
      <w:r>
        <w:rPr>
          <w:rFonts w:ascii="Times New Roman" w:hAnsi="Times New Roman"/>
          <w:szCs w:val="24"/>
        </w:rPr>
        <w:t>______________________________</w:t>
      </w:r>
    </w:p>
    <w:p w14:paraId="3C2362ED" w14:textId="6C66F530" w:rsidR="00E41889" w:rsidRPr="008B6155" w:rsidRDefault="00CA3314" w:rsidP="00CA3314">
      <w:pPr>
        <w:jc w:val="righ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8B6155">
        <w:rPr>
          <w:rFonts w:ascii="Times New Roman" w:hAnsi="Times New Roman"/>
          <w:szCs w:val="24"/>
        </w:rPr>
        <w:t>Chairman Phil Mendelson</w:t>
      </w:r>
      <w:r w:rsidR="006B58C7">
        <w:rPr>
          <w:rFonts w:ascii="Times New Roman" w:hAnsi="Times New Roman"/>
          <w:szCs w:val="24"/>
        </w:rPr>
        <w:t xml:space="preserve">        </w:t>
      </w:r>
      <w:r w:rsidR="00021ABE">
        <w:rPr>
          <w:rFonts w:ascii="Times New Roman" w:hAnsi="Times New Roman"/>
          <w:szCs w:val="24"/>
        </w:rPr>
        <w:tab/>
      </w:r>
      <w:r w:rsidR="00021ABE">
        <w:rPr>
          <w:rFonts w:ascii="Times New Roman" w:hAnsi="Times New Roman"/>
          <w:szCs w:val="24"/>
        </w:rPr>
        <w:tab/>
      </w:r>
      <w:r w:rsidR="00021ABE">
        <w:rPr>
          <w:rFonts w:ascii="Times New Roman" w:hAnsi="Times New Roman"/>
          <w:szCs w:val="24"/>
        </w:rPr>
        <w:tab/>
      </w:r>
      <w:r w:rsidR="00021ABE">
        <w:rPr>
          <w:rFonts w:ascii="Times New Roman" w:hAnsi="Times New Roman"/>
          <w:szCs w:val="24"/>
        </w:rPr>
        <w:tab/>
      </w:r>
      <w:r w:rsidR="00021ABE">
        <w:rPr>
          <w:rFonts w:ascii="Times New Roman" w:hAnsi="Times New Roman"/>
          <w:szCs w:val="24"/>
        </w:rPr>
        <w:tab/>
        <w:t xml:space="preserve">     </w:t>
      </w:r>
      <w:r w:rsidR="00021ABE">
        <w:rPr>
          <w:rFonts w:ascii="Times New Roman" w:hAnsi="Times New Roman"/>
          <w:szCs w:val="24"/>
        </w:rPr>
        <w:tab/>
      </w:r>
      <w:r w:rsidR="00021ABE">
        <w:rPr>
          <w:rFonts w:ascii="Times New Roman" w:hAnsi="Times New Roman"/>
          <w:szCs w:val="24"/>
        </w:rPr>
        <w:tab/>
      </w:r>
      <w:r w:rsidR="00021ABE">
        <w:rPr>
          <w:rFonts w:ascii="Times New Roman" w:hAnsi="Times New Roman"/>
          <w:szCs w:val="24"/>
        </w:rPr>
        <w:tab/>
      </w:r>
      <w:r w:rsidR="00021ABE">
        <w:rPr>
          <w:rFonts w:ascii="Times New Roman" w:hAnsi="Times New Roman"/>
          <w:szCs w:val="24"/>
        </w:rPr>
        <w:tab/>
      </w:r>
      <w:r w:rsidR="00021ABE">
        <w:rPr>
          <w:rFonts w:ascii="Times New Roman" w:hAnsi="Times New Roman"/>
          <w:szCs w:val="24"/>
        </w:rPr>
        <w:tab/>
      </w:r>
      <w:r w:rsidR="00021ABE">
        <w:rPr>
          <w:rFonts w:ascii="Times New Roman" w:hAnsi="Times New Roman"/>
          <w:szCs w:val="24"/>
        </w:rPr>
        <w:tab/>
      </w:r>
      <w:r w:rsidR="00021ABE">
        <w:rPr>
          <w:rFonts w:ascii="Times New Roman" w:hAnsi="Times New Roman"/>
          <w:szCs w:val="24"/>
        </w:rPr>
        <w:tab/>
        <w:t xml:space="preserve">          </w:t>
      </w:r>
      <w:r w:rsidR="00021ABE" w:rsidRPr="008B6155">
        <w:rPr>
          <w:rFonts w:ascii="Times New Roman" w:hAnsi="Times New Roman"/>
          <w:szCs w:val="24"/>
        </w:rPr>
        <w:tab/>
      </w:r>
    </w:p>
    <w:p w14:paraId="034FD26F" w14:textId="77777777" w:rsidR="003762F2" w:rsidRPr="008B6155" w:rsidRDefault="003762F2" w:rsidP="00D67FA5">
      <w:pPr>
        <w:rPr>
          <w:rFonts w:ascii="Times New Roman" w:hAnsi="Times New Roman"/>
          <w:szCs w:val="24"/>
        </w:rPr>
      </w:pPr>
    </w:p>
    <w:p w14:paraId="1ABE2115" w14:textId="1E86359E" w:rsidR="00BF510C" w:rsidRPr="008B6155" w:rsidRDefault="00E41889" w:rsidP="00BF510C">
      <w:pPr>
        <w:rPr>
          <w:rFonts w:ascii="Times New Roman" w:hAnsi="Times New Roman"/>
          <w:szCs w:val="24"/>
        </w:rPr>
      </w:pPr>
      <w:r w:rsidRPr="008B6155">
        <w:rPr>
          <w:rFonts w:ascii="Times New Roman" w:hAnsi="Times New Roman"/>
          <w:szCs w:val="24"/>
        </w:rPr>
        <w:tab/>
      </w:r>
      <w:r w:rsidRPr="008B6155">
        <w:rPr>
          <w:rFonts w:ascii="Times New Roman" w:hAnsi="Times New Roman"/>
          <w:szCs w:val="24"/>
        </w:rPr>
        <w:tab/>
      </w:r>
      <w:r w:rsidRPr="008B6155">
        <w:rPr>
          <w:rFonts w:ascii="Times New Roman" w:hAnsi="Times New Roman"/>
          <w:szCs w:val="24"/>
        </w:rPr>
        <w:tab/>
      </w:r>
      <w:r w:rsidRPr="008B6155">
        <w:rPr>
          <w:rFonts w:ascii="Times New Roman" w:hAnsi="Times New Roman"/>
          <w:szCs w:val="24"/>
        </w:rPr>
        <w:tab/>
        <w:t xml:space="preserve">         </w:t>
      </w:r>
      <w:r w:rsidRPr="008B6155">
        <w:rPr>
          <w:rFonts w:ascii="Times New Roman" w:hAnsi="Times New Roman"/>
          <w:szCs w:val="24"/>
        </w:rPr>
        <w:tab/>
      </w:r>
      <w:r w:rsidRPr="008B6155">
        <w:rPr>
          <w:rFonts w:ascii="Times New Roman" w:hAnsi="Times New Roman"/>
          <w:szCs w:val="24"/>
        </w:rPr>
        <w:tab/>
      </w:r>
      <w:r w:rsidRPr="008B6155">
        <w:rPr>
          <w:rFonts w:ascii="Times New Roman" w:hAnsi="Times New Roman"/>
          <w:szCs w:val="24"/>
        </w:rPr>
        <w:tab/>
      </w:r>
      <w:r w:rsidRPr="008B6155">
        <w:rPr>
          <w:rFonts w:ascii="Times New Roman" w:hAnsi="Times New Roman"/>
          <w:szCs w:val="24"/>
        </w:rPr>
        <w:tab/>
      </w:r>
      <w:r w:rsidRPr="008B6155">
        <w:rPr>
          <w:rFonts w:ascii="Times New Roman" w:hAnsi="Times New Roman"/>
          <w:szCs w:val="24"/>
        </w:rPr>
        <w:tab/>
      </w:r>
      <w:r w:rsidRPr="008B6155">
        <w:rPr>
          <w:rFonts w:ascii="Times New Roman" w:hAnsi="Times New Roman"/>
          <w:szCs w:val="24"/>
        </w:rPr>
        <w:tab/>
        <w:t xml:space="preserve"> </w:t>
      </w:r>
    </w:p>
    <w:p w14:paraId="05F0F2A1" w14:textId="7F9419ED" w:rsidR="00E41889" w:rsidRPr="008B6155" w:rsidRDefault="00E41889" w:rsidP="00D67FA5">
      <w:pPr>
        <w:jc w:val="center"/>
        <w:rPr>
          <w:rFonts w:ascii="Times New Roman" w:hAnsi="Times New Roman"/>
          <w:szCs w:val="24"/>
        </w:rPr>
      </w:pPr>
      <w:r w:rsidRPr="008B6155">
        <w:rPr>
          <w:rFonts w:ascii="Times New Roman" w:hAnsi="Times New Roman"/>
          <w:szCs w:val="24"/>
        </w:rPr>
        <w:t xml:space="preserve">A </w:t>
      </w:r>
      <w:r w:rsidR="004E0FA2">
        <w:rPr>
          <w:rFonts w:ascii="Times New Roman" w:hAnsi="Times New Roman"/>
          <w:szCs w:val="24"/>
        </w:rPr>
        <w:t>BILL</w:t>
      </w:r>
    </w:p>
    <w:p w14:paraId="1D7C63B9" w14:textId="77777777" w:rsidR="00063153" w:rsidRPr="008B6155" w:rsidRDefault="00063153" w:rsidP="00D67FA5">
      <w:pPr>
        <w:jc w:val="center"/>
        <w:rPr>
          <w:rFonts w:ascii="Times New Roman" w:hAnsi="Times New Roman"/>
          <w:szCs w:val="24"/>
        </w:rPr>
      </w:pPr>
    </w:p>
    <w:p w14:paraId="0798BAAC" w14:textId="77777777" w:rsidR="00E41889" w:rsidRPr="008B6155" w:rsidRDefault="00E41889" w:rsidP="00D67FA5">
      <w:pPr>
        <w:jc w:val="center"/>
        <w:rPr>
          <w:rFonts w:ascii="Times New Roman" w:hAnsi="Times New Roman"/>
          <w:szCs w:val="24"/>
        </w:rPr>
      </w:pPr>
      <w:r w:rsidRPr="008B6155">
        <w:rPr>
          <w:rFonts w:ascii="Times New Roman" w:hAnsi="Times New Roman"/>
          <w:noProof/>
          <w:szCs w:val="24"/>
        </w:rPr>
        <mc:AlternateContent>
          <mc:Choice Requires="wps">
            <w:drawing>
              <wp:anchor distT="0" distB="0" distL="114300" distR="114300" simplePos="0" relativeHeight="251659264" behindDoc="1" locked="1" layoutInCell="0" allowOverlap="1" wp14:anchorId="1DE0DA89" wp14:editId="562C76C3">
                <wp:simplePos x="0" y="0"/>
                <wp:positionH relativeFrom="page">
                  <wp:posOffset>3383280</wp:posOffset>
                </wp:positionH>
                <wp:positionV relativeFrom="paragraph">
                  <wp:posOffset>0</wp:posOffset>
                </wp:positionV>
                <wp:extent cx="914400" cy="11430"/>
                <wp:effectExtent l="0" t="0" r="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AD3E9" id="Rectangle 2" o:spid="_x0000_s1026" style="position:absolute;margin-left:266.4pt;margin-top:0;width:1in;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" o:allowincell="f" fillcolor="black" stroked="f" strokeweight="0">
                <w10:wrap anchorx="page"/>
                <w10:anchorlock/>
              </v:rect>
            </w:pict>
          </mc:Fallback>
        </mc:AlternateContent>
      </w:r>
    </w:p>
    <w:p w14:paraId="093E0419" w14:textId="77777777" w:rsidR="00E41889" w:rsidRPr="008B6155" w:rsidRDefault="00E41889" w:rsidP="00D67FA5">
      <w:pPr>
        <w:jc w:val="center"/>
        <w:rPr>
          <w:rFonts w:ascii="Times New Roman" w:hAnsi="Times New Roman"/>
          <w:szCs w:val="24"/>
        </w:rPr>
      </w:pPr>
      <w:r w:rsidRPr="008B6155">
        <w:rPr>
          <w:rFonts w:ascii="Times New Roman" w:hAnsi="Times New Roman"/>
          <w:szCs w:val="24"/>
        </w:rPr>
        <w:t>IN THE COUNCIL OF THE DISTRICT OF COLUMBIA</w:t>
      </w:r>
    </w:p>
    <w:p w14:paraId="0985BF95" w14:textId="77777777" w:rsidR="00D67FA5" w:rsidRPr="008B6155" w:rsidRDefault="00D67FA5" w:rsidP="00D67FA5">
      <w:pPr>
        <w:jc w:val="center"/>
        <w:rPr>
          <w:rFonts w:ascii="Times New Roman" w:hAnsi="Times New Roman"/>
          <w:szCs w:val="24"/>
        </w:rPr>
      </w:pPr>
    </w:p>
    <w:p w14:paraId="0730C21E" w14:textId="5E101580" w:rsidR="00E41889" w:rsidRPr="008B6155" w:rsidRDefault="00E41889" w:rsidP="00CA3314">
      <w:pPr>
        <w:jc w:val="center"/>
        <w:rPr>
          <w:rFonts w:ascii="Times New Roman" w:hAnsi="Times New Roman"/>
          <w:szCs w:val="24"/>
        </w:rPr>
      </w:pPr>
      <w:r w:rsidRPr="008B6155">
        <w:rPr>
          <w:rFonts w:ascii="Times New Roman" w:hAnsi="Times New Roman"/>
          <w:noProof/>
          <w:szCs w:val="24"/>
        </w:rPr>
        <mc:AlternateContent>
          <mc:Choice Requires="wps">
            <w:drawing>
              <wp:anchor distT="0" distB="0" distL="114300" distR="114300" simplePos="0" relativeHeight="251661312" behindDoc="1" locked="1" layoutInCell="0" allowOverlap="1" wp14:anchorId="02D4EB23" wp14:editId="3D4D5E74">
                <wp:simplePos x="0" y="0"/>
                <wp:positionH relativeFrom="page">
                  <wp:posOffset>3415030</wp:posOffset>
                </wp:positionH>
                <wp:positionV relativeFrom="paragraph">
                  <wp:posOffset>35560</wp:posOffset>
                </wp:positionV>
                <wp:extent cx="9144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B650D" id="Rectangle 1" o:spid="_x0000_s1026" style="position:absolute;margin-left:268.9pt;margin-top:2.8pt;width:1in;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" o:allowincell="f" fillcolor="black" stroked="f" strokeweight="0">
                <w10:wrap anchorx="page"/>
                <w10:anchorlock/>
              </v:rect>
            </w:pict>
          </mc:Fallback>
        </mc:AlternateContent>
      </w:r>
    </w:p>
    <w:p w14:paraId="23B78C73" w14:textId="6C7B40BB" w:rsidR="0099059A" w:rsidRPr="008B6155" w:rsidRDefault="0099059A" w:rsidP="00045458">
      <w:pPr>
        <w:ind w:left="720" w:hanging="720"/>
        <w:rPr>
          <w:rFonts w:ascii="Times New Roman" w:hAnsi="Times New Roman"/>
          <w:szCs w:val="24"/>
        </w:rPr>
      </w:pPr>
      <w:r w:rsidRPr="008B6155">
        <w:rPr>
          <w:rFonts w:ascii="Times New Roman" w:hAnsi="Times New Roman"/>
          <w:szCs w:val="24"/>
        </w:rPr>
        <w:t xml:space="preserve">To </w:t>
      </w:r>
      <w:r w:rsidR="000A1580">
        <w:rPr>
          <w:rFonts w:ascii="Times New Roman" w:hAnsi="Times New Roman"/>
          <w:szCs w:val="24"/>
        </w:rPr>
        <w:t>amend</w:t>
      </w:r>
      <w:r w:rsidR="00F2317C">
        <w:rPr>
          <w:rFonts w:ascii="Times New Roman" w:hAnsi="Times New Roman"/>
          <w:szCs w:val="24"/>
        </w:rPr>
        <w:t>, on an emergency basis,</w:t>
      </w:r>
      <w:r w:rsidR="004E0FA2">
        <w:rPr>
          <w:rFonts w:ascii="Times New Roman" w:hAnsi="Times New Roman"/>
          <w:szCs w:val="24"/>
        </w:rPr>
        <w:t xml:space="preserve"> section 7 of the District of Columbia Public Records Management Act of 1985 to require preservation of communications created or received on electronic applications, and to prohibit the use of electronic applications that do not allow communications to be appropriately preserved</w:t>
      </w:r>
      <w:r w:rsidRPr="008B6155">
        <w:rPr>
          <w:rFonts w:ascii="Times New Roman" w:hAnsi="Times New Roman"/>
          <w:szCs w:val="24"/>
        </w:rPr>
        <w:t>.</w:t>
      </w:r>
    </w:p>
    <w:p w14:paraId="54A50E68" w14:textId="77777777" w:rsidR="0099059A" w:rsidRPr="008B6155" w:rsidRDefault="0099059A" w:rsidP="003762F2">
      <w:pPr>
        <w:rPr>
          <w:rFonts w:ascii="Times New Roman" w:hAnsi="Times New Roman"/>
          <w:szCs w:val="24"/>
        </w:rPr>
      </w:pPr>
    </w:p>
    <w:p w14:paraId="5F9A833F" w14:textId="31320069" w:rsidR="004E0FA2" w:rsidRPr="008B6155" w:rsidRDefault="0099059A" w:rsidP="004E0FA2">
      <w:pPr>
        <w:rPr>
          <w:rFonts w:ascii="Times New Roman" w:hAnsi="Times New Roman"/>
          <w:szCs w:val="24"/>
        </w:rPr>
      </w:pPr>
      <w:r w:rsidRPr="008B6155">
        <w:rPr>
          <w:rFonts w:ascii="Times New Roman" w:hAnsi="Times New Roman"/>
          <w:szCs w:val="24"/>
        </w:rPr>
        <w:tab/>
      </w:r>
    </w:p>
    <w:p w14:paraId="06E2F8A0" w14:textId="581034C3" w:rsidR="00320183" w:rsidRDefault="00320183" w:rsidP="00320183">
      <w:pPr>
        <w:autoSpaceDE w:val="0"/>
        <w:autoSpaceDN w:val="0"/>
        <w:adjustRightInd w:val="0"/>
        <w:spacing w:line="480" w:lineRule="auto"/>
        <w:ind w:firstLine="720"/>
        <w:rPr>
          <w:rFonts w:ascii="Times New Roman" w:hAnsi="Times New Roman"/>
          <w:szCs w:val="24"/>
        </w:rPr>
      </w:pPr>
      <w:r w:rsidRPr="008741A6">
        <w:rPr>
          <w:rFonts w:ascii="Times New Roman" w:hAnsi="Times New Roman"/>
          <w:szCs w:val="24"/>
        </w:rPr>
        <w:t>BE IT ENACTED BY THE COUNCIL OF THE DISTRICT OF COLUMBIA, That this act may be cited as the “</w:t>
      </w:r>
      <w:r w:rsidRPr="00320183">
        <w:rPr>
          <w:rFonts w:ascii="Times New Roman" w:hAnsi="Times New Roman"/>
          <w:szCs w:val="24"/>
        </w:rPr>
        <w:t>Fidelity in Access to Government Communications Emergency Amendment Act of 2022</w:t>
      </w:r>
      <w:r w:rsidRPr="008741A6">
        <w:rPr>
          <w:rFonts w:ascii="Times New Roman" w:hAnsi="Times New Roman"/>
          <w:szCs w:val="24"/>
        </w:rPr>
        <w:t>”.</w:t>
      </w:r>
    </w:p>
    <w:p w14:paraId="586EA77B" w14:textId="6C211DCC" w:rsidR="00DA07AD" w:rsidRDefault="00320183" w:rsidP="00320183">
      <w:pPr>
        <w:autoSpaceDE w:val="0"/>
        <w:autoSpaceDN w:val="0"/>
        <w:spacing w:line="480" w:lineRule="auto"/>
        <w:rPr>
          <w:rFonts w:ascii="Times New Roman" w:hAnsi="Times New Roman"/>
          <w:szCs w:val="24"/>
        </w:rPr>
      </w:pPr>
      <w:r>
        <w:rPr>
          <w:rFonts w:ascii="Times New Roman" w:hAnsi="Times New Roman"/>
          <w:szCs w:val="24"/>
        </w:rPr>
        <w:tab/>
      </w:r>
      <w:r w:rsidRPr="00334D96">
        <w:rPr>
          <w:rFonts w:ascii="Times New Roman" w:hAnsi="Times New Roman"/>
          <w:szCs w:val="24"/>
        </w:rPr>
        <w:t xml:space="preserve">Sec. </w:t>
      </w:r>
      <w:r>
        <w:rPr>
          <w:rFonts w:ascii="Times New Roman" w:hAnsi="Times New Roman"/>
          <w:szCs w:val="24"/>
        </w:rPr>
        <w:t xml:space="preserve">2(a) </w:t>
      </w:r>
      <w:r w:rsidR="00DA07AD">
        <w:rPr>
          <w:rFonts w:ascii="Times New Roman" w:hAnsi="Times New Roman"/>
          <w:szCs w:val="24"/>
        </w:rPr>
        <w:t xml:space="preserve">Section 7 of the </w:t>
      </w:r>
      <w:r w:rsidR="00DA07AD">
        <w:rPr>
          <w:rFonts w:ascii="Times New Roman" w:hAnsi="Times New Roman"/>
          <w:szCs w:val="24"/>
        </w:rPr>
        <w:t>District of Columbia Public Records Management Act of 1985</w:t>
      </w:r>
      <w:r w:rsidR="00DA07AD">
        <w:rPr>
          <w:rFonts w:ascii="Times New Roman" w:hAnsi="Times New Roman"/>
          <w:szCs w:val="24"/>
        </w:rPr>
        <w:t xml:space="preserve"> is amended as follows:</w:t>
      </w:r>
    </w:p>
    <w:p w14:paraId="4C68D6D6" w14:textId="08DD652E" w:rsidR="00320183" w:rsidRPr="00DA07AD" w:rsidRDefault="00DA07AD" w:rsidP="00DA07AD">
      <w:pPr>
        <w:pStyle w:val="ListParagraph"/>
        <w:numPr>
          <w:ilvl w:val="0"/>
          <w:numId w:val="1"/>
        </w:numPr>
        <w:autoSpaceDE w:val="0"/>
        <w:autoSpaceDN w:val="0"/>
        <w:spacing w:line="480" w:lineRule="auto"/>
        <w:rPr>
          <w:rFonts w:ascii="Times New Roman" w:hAnsi="Times New Roman"/>
          <w:szCs w:val="24"/>
        </w:rPr>
      </w:pPr>
      <w:r>
        <w:rPr>
          <w:rFonts w:ascii="Times New Roman" w:hAnsi="Times New Roman"/>
          <w:szCs w:val="24"/>
        </w:rPr>
        <w:t>N</w:t>
      </w:r>
      <w:r w:rsidR="00320183" w:rsidRPr="00DA07AD">
        <w:rPr>
          <w:rFonts w:ascii="Times New Roman" w:hAnsi="Times New Roman"/>
          <w:szCs w:val="24"/>
        </w:rPr>
        <w:t>ew subsection</w:t>
      </w:r>
      <w:r>
        <w:rPr>
          <w:rFonts w:ascii="Times New Roman" w:hAnsi="Times New Roman"/>
          <w:szCs w:val="24"/>
        </w:rPr>
        <w:t>s</w:t>
      </w:r>
      <w:r w:rsidR="00320183" w:rsidRPr="00DA07AD">
        <w:rPr>
          <w:rFonts w:ascii="Times New Roman" w:hAnsi="Times New Roman"/>
          <w:szCs w:val="24"/>
        </w:rPr>
        <w:t xml:space="preserve"> (a-2)</w:t>
      </w:r>
      <w:r>
        <w:rPr>
          <w:rFonts w:ascii="Times New Roman" w:hAnsi="Times New Roman"/>
          <w:szCs w:val="24"/>
        </w:rPr>
        <w:t xml:space="preserve"> and (a-3)</w:t>
      </w:r>
      <w:r w:rsidR="00320183" w:rsidRPr="00DA07AD">
        <w:rPr>
          <w:rFonts w:ascii="Times New Roman" w:hAnsi="Times New Roman"/>
          <w:szCs w:val="24"/>
        </w:rPr>
        <w:t xml:space="preserve"> </w:t>
      </w:r>
      <w:r>
        <w:rPr>
          <w:rFonts w:ascii="Times New Roman" w:hAnsi="Times New Roman"/>
          <w:szCs w:val="24"/>
        </w:rPr>
        <w:t>are</w:t>
      </w:r>
      <w:r w:rsidR="00320183" w:rsidRPr="00DA07AD">
        <w:rPr>
          <w:rFonts w:ascii="Times New Roman" w:hAnsi="Times New Roman"/>
          <w:szCs w:val="24"/>
        </w:rPr>
        <w:t xml:space="preserve"> added to read as follows:</w:t>
      </w:r>
    </w:p>
    <w:p w14:paraId="6D600F67" w14:textId="56725079" w:rsidR="00320183" w:rsidRDefault="00320183" w:rsidP="00DA07AD">
      <w:pPr>
        <w:autoSpaceDE w:val="0"/>
        <w:autoSpaceDN w:val="0"/>
        <w:spacing w:line="480" w:lineRule="auto"/>
        <w:rPr>
          <w:rFonts w:ascii="Times New Roman" w:hAnsi="Times New Roman"/>
          <w:szCs w:val="24"/>
        </w:rPr>
      </w:pPr>
      <w:r>
        <w:rPr>
          <w:rFonts w:ascii="Times New Roman" w:hAnsi="Times New Roman"/>
          <w:szCs w:val="24"/>
        </w:rPr>
        <w:tab/>
        <w:t>“(a-2)</w:t>
      </w:r>
      <w:r w:rsidR="00DA07AD">
        <w:rPr>
          <w:rFonts w:ascii="Times New Roman" w:hAnsi="Times New Roman"/>
          <w:szCs w:val="24"/>
        </w:rPr>
        <w:t xml:space="preserve"> Communications created or received through any electronic messenger service</w:t>
      </w:r>
      <w:r w:rsidR="00DA07AD" w:rsidRPr="00DA07AD">
        <w:rPr>
          <w:rFonts w:ascii="Times New Roman" w:hAnsi="Times New Roman"/>
          <w:szCs w:val="24"/>
        </w:rPr>
        <w:t xml:space="preserve"> shall </w:t>
      </w:r>
      <w:r w:rsidR="00DA07AD">
        <w:rPr>
          <w:rFonts w:ascii="Times New Roman" w:hAnsi="Times New Roman"/>
          <w:szCs w:val="24"/>
        </w:rPr>
        <w:t xml:space="preserve">not </w:t>
      </w:r>
      <w:r w:rsidR="00DA07AD" w:rsidRPr="00DA07AD">
        <w:rPr>
          <w:rFonts w:ascii="Times New Roman" w:hAnsi="Times New Roman"/>
          <w:szCs w:val="24"/>
        </w:rPr>
        <w:t xml:space="preserve">be deleted or destroyed </w:t>
      </w:r>
      <w:r w:rsidR="00DA07AD">
        <w:rPr>
          <w:rFonts w:ascii="Times New Roman" w:hAnsi="Times New Roman"/>
          <w:szCs w:val="24"/>
        </w:rPr>
        <w:t>through any automatic mechanism, or by the District official or employee creating or receiving the communication</w:t>
      </w:r>
      <w:r w:rsidR="00DA07AD" w:rsidRPr="00DA07AD">
        <w:rPr>
          <w:rFonts w:ascii="Times New Roman" w:hAnsi="Times New Roman"/>
          <w:szCs w:val="24"/>
        </w:rPr>
        <w:t>.</w:t>
      </w:r>
    </w:p>
    <w:p w14:paraId="2A3D1D82" w14:textId="4E86EF89" w:rsidR="00DA07AD" w:rsidRDefault="00DA07AD" w:rsidP="00DA07AD">
      <w:pPr>
        <w:autoSpaceDE w:val="0"/>
        <w:autoSpaceDN w:val="0"/>
        <w:spacing w:line="480" w:lineRule="auto"/>
        <w:rPr>
          <w:rFonts w:ascii="Times New Roman" w:hAnsi="Times New Roman"/>
          <w:szCs w:val="24"/>
        </w:rPr>
      </w:pPr>
      <w:r>
        <w:rPr>
          <w:rFonts w:ascii="Times New Roman" w:hAnsi="Times New Roman"/>
          <w:szCs w:val="24"/>
        </w:rPr>
        <w:tab/>
      </w:r>
      <w:r w:rsidR="004A4568">
        <w:rPr>
          <w:rFonts w:ascii="Times New Roman" w:hAnsi="Times New Roman"/>
          <w:szCs w:val="24"/>
        </w:rPr>
        <w:t>“(a-3) A District official or employee shall not use an electronic messenger service that does not allow for appropriate preservation of records for the conduct of any public business.”</w:t>
      </w:r>
    </w:p>
    <w:p w14:paraId="193BE2B3" w14:textId="1EC6DB3D" w:rsidR="00320183" w:rsidRPr="00334D96" w:rsidRDefault="00320183" w:rsidP="00320183">
      <w:pPr>
        <w:spacing w:line="480" w:lineRule="auto"/>
        <w:rPr>
          <w:rFonts w:ascii="Times New Roman" w:hAnsi="Times New Roman"/>
          <w:szCs w:val="24"/>
        </w:rPr>
      </w:pPr>
      <w:r>
        <w:rPr>
          <w:rFonts w:ascii="Times New Roman" w:hAnsi="Times New Roman"/>
          <w:szCs w:val="24"/>
        </w:rPr>
        <w:tab/>
      </w:r>
      <w:r w:rsidRPr="00334D96">
        <w:rPr>
          <w:rFonts w:ascii="Times New Roman" w:hAnsi="Times New Roman"/>
          <w:szCs w:val="24"/>
        </w:rPr>
        <w:t xml:space="preserve">Sec. </w:t>
      </w:r>
      <w:r w:rsidR="00DA07AD">
        <w:rPr>
          <w:rFonts w:ascii="Times New Roman" w:hAnsi="Times New Roman"/>
          <w:szCs w:val="24"/>
        </w:rPr>
        <w:t>3</w:t>
      </w:r>
      <w:r w:rsidRPr="00334D96">
        <w:rPr>
          <w:rFonts w:ascii="Times New Roman" w:hAnsi="Times New Roman"/>
          <w:szCs w:val="24"/>
        </w:rPr>
        <w:t>. Fiscal impact statement.</w:t>
      </w:r>
    </w:p>
    <w:p w14:paraId="29749F4E" w14:textId="77777777" w:rsidR="00320183" w:rsidRPr="00334D96" w:rsidRDefault="00320183" w:rsidP="00320183">
      <w:pPr>
        <w:spacing w:line="480" w:lineRule="auto"/>
        <w:rPr>
          <w:rFonts w:ascii="Times New Roman" w:hAnsi="Times New Roman"/>
          <w:szCs w:val="24"/>
        </w:rPr>
      </w:pPr>
      <w:r w:rsidRPr="00334D96">
        <w:rPr>
          <w:rFonts w:ascii="Times New Roman" w:hAnsi="Times New Roman"/>
          <w:szCs w:val="24"/>
        </w:rPr>
        <w:tab/>
        <w:t xml:space="preserve">The Council adopts the fiscal impact statement of the </w:t>
      </w:r>
      <w:r>
        <w:rPr>
          <w:rFonts w:ascii="Times New Roman" w:hAnsi="Times New Roman"/>
          <w:szCs w:val="24"/>
        </w:rPr>
        <w:t>Budget Director</w:t>
      </w:r>
      <w:r w:rsidRPr="00334D96">
        <w:rPr>
          <w:rFonts w:ascii="Times New Roman" w:hAnsi="Times New Roman"/>
          <w:szCs w:val="24"/>
        </w:rPr>
        <w:t xml:space="preserve"> as the fiscal impact statement required by section 4a of the General Legislative Procedures Act of 1975, approved October 16, 2006 (120 Stat. 2038; D.C. Official Code § 1-301.47a).   </w:t>
      </w:r>
    </w:p>
    <w:p w14:paraId="7A10489A" w14:textId="6B9B2060" w:rsidR="00320183" w:rsidRPr="00334D96" w:rsidRDefault="00320183" w:rsidP="00320183">
      <w:pPr>
        <w:spacing w:line="480" w:lineRule="auto"/>
        <w:rPr>
          <w:rFonts w:ascii="Times New Roman" w:hAnsi="Times New Roman"/>
          <w:szCs w:val="24"/>
        </w:rPr>
      </w:pPr>
      <w:r w:rsidRPr="00334D96">
        <w:rPr>
          <w:rFonts w:ascii="Times New Roman" w:hAnsi="Times New Roman"/>
          <w:szCs w:val="24"/>
        </w:rPr>
        <w:tab/>
        <w:t xml:space="preserve">Sec. </w:t>
      </w:r>
      <w:r w:rsidR="00DA07AD">
        <w:rPr>
          <w:rFonts w:ascii="Times New Roman" w:hAnsi="Times New Roman"/>
          <w:szCs w:val="24"/>
        </w:rPr>
        <w:t>4</w:t>
      </w:r>
      <w:r w:rsidRPr="00334D96">
        <w:rPr>
          <w:rFonts w:ascii="Times New Roman" w:hAnsi="Times New Roman"/>
          <w:szCs w:val="24"/>
        </w:rPr>
        <w:t>. Effective date.</w:t>
      </w:r>
    </w:p>
    <w:p w14:paraId="5DBE30E8" w14:textId="77777777" w:rsidR="00320183" w:rsidRPr="00385AEA" w:rsidRDefault="00320183" w:rsidP="00320183">
      <w:pPr>
        <w:spacing w:line="480" w:lineRule="auto"/>
        <w:rPr>
          <w:rFonts w:ascii="Times New Roman" w:hAnsi="Times New Roman"/>
          <w:szCs w:val="24"/>
        </w:rPr>
      </w:pPr>
      <w:r w:rsidRPr="00334D96">
        <w:rPr>
          <w:rFonts w:ascii="Times New Roman" w:hAnsi="Times New Roman"/>
          <w:szCs w:val="24"/>
        </w:rPr>
        <w:lastRenderedPageBreak/>
        <w:tab/>
      </w:r>
      <w:r w:rsidRPr="00385AEA">
        <w:rPr>
          <w:rFonts w:ascii="Times New Roman" w:hAnsi="Times New Roman"/>
          <w:szCs w:val="24"/>
        </w:rPr>
        <w:t>This act shall take effect following approval by the Mayor (or in</w:t>
      </w:r>
      <w:r>
        <w:rPr>
          <w:rFonts w:ascii="Times New Roman" w:hAnsi="Times New Roman"/>
          <w:szCs w:val="24"/>
        </w:rPr>
        <w:t xml:space="preserve"> </w:t>
      </w:r>
      <w:r w:rsidRPr="00385AEA">
        <w:rPr>
          <w:rFonts w:ascii="Times New Roman" w:hAnsi="Times New Roman"/>
          <w:szCs w:val="24"/>
        </w:rPr>
        <w:t>the event of veto by the Mayor, action by the Council to override the</w:t>
      </w:r>
      <w:r>
        <w:rPr>
          <w:rFonts w:ascii="Times New Roman" w:hAnsi="Times New Roman"/>
          <w:szCs w:val="24"/>
        </w:rPr>
        <w:t xml:space="preserve"> </w:t>
      </w:r>
      <w:r w:rsidRPr="00385AEA">
        <w:rPr>
          <w:rFonts w:ascii="Times New Roman" w:hAnsi="Times New Roman"/>
          <w:szCs w:val="24"/>
        </w:rPr>
        <w:t>veto), and shall remain in effect for no longer than 90 days, as provided</w:t>
      </w:r>
      <w:r>
        <w:rPr>
          <w:rFonts w:ascii="Times New Roman" w:hAnsi="Times New Roman"/>
          <w:szCs w:val="24"/>
        </w:rPr>
        <w:t xml:space="preserve"> </w:t>
      </w:r>
      <w:r w:rsidRPr="00385AEA">
        <w:rPr>
          <w:rFonts w:ascii="Times New Roman" w:hAnsi="Times New Roman"/>
          <w:szCs w:val="24"/>
        </w:rPr>
        <w:t>for emergency acts of the Council of the District of Columbia in section</w:t>
      </w:r>
    </w:p>
    <w:p w14:paraId="646722F3" w14:textId="77777777" w:rsidR="00320183" w:rsidRPr="008741A6" w:rsidRDefault="00320183" w:rsidP="00320183">
      <w:pPr>
        <w:spacing w:line="480" w:lineRule="auto"/>
        <w:rPr>
          <w:rFonts w:ascii="Times New Roman" w:hAnsi="Times New Roman"/>
          <w:szCs w:val="24"/>
        </w:rPr>
      </w:pPr>
      <w:r w:rsidRPr="00385AEA">
        <w:rPr>
          <w:rFonts w:ascii="Times New Roman" w:hAnsi="Times New Roman"/>
          <w:szCs w:val="24"/>
        </w:rPr>
        <w:t>412(a) of the District of Columbia Home Rule Act, approved December</w:t>
      </w:r>
      <w:r>
        <w:rPr>
          <w:rFonts w:ascii="Times New Roman" w:hAnsi="Times New Roman"/>
          <w:szCs w:val="24"/>
        </w:rPr>
        <w:t xml:space="preserve"> </w:t>
      </w:r>
      <w:r w:rsidRPr="00385AEA">
        <w:rPr>
          <w:rFonts w:ascii="Times New Roman" w:hAnsi="Times New Roman"/>
          <w:szCs w:val="24"/>
        </w:rPr>
        <w:t>24, 1973 (87 Stat. 788; D.C. Official Code § 1-204.12(a)).</w:t>
      </w:r>
    </w:p>
    <w:p w14:paraId="22B892B4" w14:textId="1BB4C0F1" w:rsidR="009410F6" w:rsidRPr="008B6155" w:rsidRDefault="009410F6" w:rsidP="00D67FA5">
      <w:pPr>
        <w:spacing w:line="480" w:lineRule="auto"/>
        <w:rPr>
          <w:rFonts w:ascii="Times New Roman" w:hAnsi="Times New Roman"/>
          <w:szCs w:val="24"/>
        </w:rPr>
      </w:pPr>
    </w:p>
    <w:sectPr w:rsidR="009410F6" w:rsidRPr="008B6155" w:rsidSect="00066A6D">
      <w:footerReference w:type="default" r:id="rId8"/>
      <w:pgSz w:w="12240" w:h="15840"/>
      <w:pgMar w:top="1080" w:right="1440" w:bottom="108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C6C4" w14:textId="77777777" w:rsidR="003A6150" w:rsidRDefault="003A6150" w:rsidP="00757171">
      <w:r>
        <w:separator/>
      </w:r>
    </w:p>
  </w:endnote>
  <w:endnote w:type="continuationSeparator" w:id="0">
    <w:p w14:paraId="77BA689D" w14:textId="77777777" w:rsidR="003A6150" w:rsidRDefault="003A6150" w:rsidP="0075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918404"/>
      <w:docPartObj>
        <w:docPartGallery w:val="Page Numbers (Bottom of Page)"/>
        <w:docPartUnique/>
      </w:docPartObj>
    </w:sdtPr>
    <w:sdtEndPr>
      <w:rPr>
        <w:noProof/>
      </w:rPr>
    </w:sdtEndPr>
    <w:sdtContent>
      <w:p w14:paraId="60266259" w14:textId="49450AE1" w:rsidR="003E34E8" w:rsidRDefault="003E34E8">
        <w:pPr>
          <w:pStyle w:val="Footer"/>
          <w:jc w:val="center"/>
        </w:pPr>
        <w:r>
          <w:fldChar w:fldCharType="begin"/>
        </w:r>
        <w:r>
          <w:instrText xml:space="preserve"> PAGE   \* MERGEFORMAT </w:instrText>
        </w:r>
        <w:r>
          <w:fldChar w:fldCharType="separate"/>
        </w:r>
        <w:r w:rsidR="00A15678">
          <w:rPr>
            <w:noProof/>
          </w:rPr>
          <w:t>1</w:t>
        </w:r>
        <w:r>
          <w:rPr>
            <w:noProof/>
          </w:rPr>
          <w:fldChar w:fldCharType="end"/>
        </w:r>
      </w:p>
    </w:sdtContent>
  </w:sdt>
  <w:p w14:paraId="25430910" w14:textId="77777777" w:rsidR="003E34E8" w:rsidRDefault="003E3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C2CD" w14:textId="77777777" w:rsidR="003A6150" w:rsidRDefault="003A6150" w:rsidP="00757171">
      <w:r>
        <w:separator/>
      </w:r>
    </w:p>
  </w:footnote>
  <w:footnote w:type="continuationSeparator" w:id="0">
    <w:p w14:paraId="684AC81B" w14:textId="77777777" w:rsidR="003A6150" w:rsidRDefault="003A6150" w:rsidP="00757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E4628"/>
    <w:multiLevelType w:val="hybridMultilevel"/>
    <w:tmpl w:val="B234252C"/>
    <w:lvl w:ilvl="0" w:tplc="5810EF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89"/>
    <w:rsid w:val="000175D9"/>
    <w:rsid w:val="00021ABE"/>
    <w:rsid w:val="00045458"/>
    <w:rsid w:val="0005479A"/>
    <w:rsid w:val="00063153"/>
    <w:rsid w:val="00066A6D"/>
    <w:rsid w:val="000A1580"/>
    <w:rsid w:val="000B41AF"/>
    <w:rsid w:val="000B7497"/>
    <w:rsid w:val="000C66EE"/>
    <w:rsid w:val="00135D03"/>
    <w:rsid w:val="00160B40"/>
    <w:rsid w:val="00191379"/>
    <w:rsid w:val="001C5756"/>
    <w:rsid w:val="001C6DAB"/>
    <w:rsid w:val="001E1635"/>
    <w:rsid w:val="001E49E9"/>
    <w:rsid w:val="0024781F"/>
    <w:rsid w:val="00313E7D"/>
    <w:rsid w:val="00320183"/>
    <w:rsid w:val="00321599"/>
    <w:rsid w:val="003762F2"/>
    <w:rsid w:val="003A6150"/>
    <w:rsid w:val="003C38BA"/>
    <w:rsid w:val="003C3B38"/>
    <w:rsid w:val="003E34E8"/>
    <w:rsid w:val="004423E0"/>
    <w:rsid w:val="004955E2"/>
    <w:rsid w:val="004A4568"/>
    <w:rsid w:val="004B78C4"/>
    <w:rsid w:val="004E0FA2"/>
    <w:rsid w:val="00521729"/>
    <w:rsid w:val="00527FCC"/>
    <w:rsid w:val="005813CC"/>
    <w:rsid w:val="005A15C7"/>
    <w:rsid w:val="005A2DE0"/>
    <w:rsid w:val="005A4E46"/>
    <w:rsid w:val="005A7F0C"/>
    <w:rsid w:val="00625305"/>
    <w:rsid w:val="006256BC"/>
    <w:rsid w:val="00633566"/>
    <w:rsid w:val="006419F6"/>
    <w:rsid w:val="006B58C7"/>
    <w:rsid w:val="00716C28"/>
    <w:rsid w:val="00757171"/>
    <w:rsid w:val="00770D3A"/>
    <w:rsid w:val="007771A7"/>
    <w:rsid w:val="00787788"/>
    <w:rsid w:val="0079415D"/>
    <w:rsid w:val="0079762A"/>
    <w:rsid w:val="007A4964"/>
    <w:rsid w:val="007D08D6"/>
    <w:rsid w:val="007E0D9E"/>
    <w:rsid w:val="007E1719"/>
    <w:rsid w:val="00803CDE"/>
    <w:rsid w:val="00834199"/>
    <w:rsid w:val="008863F4"/>
    <w:rsid w:val="008B6155"/>
    <w:rsid w:val="00903899"/>
    <w:rsid w:val="00910B2E"/>
    <w:rsid w:val="009410F6"/>
    <w:rsid w:val="009500D6"/>
    <w:rsid w:val="00967BE2"/>
    <w:rsid w:val="009703AC"/>
    <w:rsid w:val="0098515E"/>
    <w:rsid w:val="0099059A"/>
    <w:rsid w:val="009D696D"/>
    <w:rsid w:val="009F3A63"/>
    <w:rsid w:val="00A15678"/>
    <w:rsid w:val="00A40174"/>
    <w:rsid w:val="00A86CC3"/>
    <w:rsid w:val="00AD28D9"/>
    <w:rsid w:val="00AF0C96"/>
    <w:rsid w:val="00B13B7A"/>
    <w:rsid w:val="00B35063"/>
    <w:rsid w:val="00B914FA"/>
    <w:rsid w:val="00BC6FAF"/>
    <w:rsid w:val="00BF510C"/>
    <w:rsid w:val="00BF55F3"/>
    <w:rsid w:val="00C03B63"/>
    <w:rsid w:val="00C23AB6"/>
    <w:rsid w:val="00C64DBC"/>
    <w:rsid w:val="00C76FEF"/>
    <w:rsid w:val="00C94674"/>
    <w:rsid w:val="00CA3314"/>
    <w:rsid w:val="00CC22BF"/>
    <w:rsid w:val="00CF0816"/>
    <w:rsid w:val="00CF2420"/>
    <w:rsid w:val="00D03C61"/>
    <w:rsid w:val="00D416A1"/>
    <w:rsid w:val="00D67FA5"/>
    <w:rsid w:val="00D8271B"/>
    <w:rsid w:val="00DA07AD"/>
    <w:rsid w:val="00DC4DD6"/>
    <w:rsid w:val="00DD6621"/>
    <w:rsid w:val="00DF461A"/>
    <w:rsid w:val="00E41889"/>
    <w:rsid w:val="00E44FDF"/>
    <w:rsid w:val="00EA3D52"/>
    <w:rsid w:val="00EF20A2"/>
    <w:rsid w:val="00EF679F"/>
    <w:rsid w:val="00F00075"/>
    <w:rsid w:val="00F126A3"/>
    <w:rsid w:val="00F2317C"/>
    <w:rsid w:val="00F65691"/>
    <w:rsid w:val="00F81546"/>
    <w:rsid w:val="00FE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4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89"/>
    <w:pPr>
      <w:widowControl w:val="0"/>
      <w:snapToGrid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410F6"/>
  </w:style>
  <w:style w:type="paragraph" w:styleId="BalloonText">
    <w:name w:val="Balloon Text"/>
    <w:basedOn w:val="Normal"/>
    <w:link w:val="BalloonTextChar"/>
    <w:uiPriority w:val="99"/>
    <w:semiHidden/>
    <w:unhideWhenUsed/>
    <w:rsid w:val="00AF0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96"/>
    <w:rPr>
      <w:rFonts w:ascii="Segoe UI" w:eastAsia="Times New Roman" w:hAnsi="Segoe UI" w:cs="Segoe UI"/>
      <w:sz w:val="18"/>
      <w:szCs w:val="18"/>
    </w:rPr>
  </w:style>
  <w:style w:type="paragraph" w:styleId="Header">
    <w:name w:val="header"/>
    <w:basedOn w:val="Normal"/>
    <w:link w:val="HeaderChar"/>
    <w:uiPriority w:val="99"/>
    <w:unhideWhenUsed/>
    <w:rsid w:val="00757171"/>
    <w:pPr>
      <w:tabs>
        <w:tab w:val="center" w:pos="4680"/>
        <w:tab w:val="right" w:pos="9360"/>
      </w:tabs>
    </w:pPr>
  </w:style>
  <w:style w:type="character" w:customStyle="1" w:styleId="HeaderChar">
    <w:name w:val="Header Char"/>
    <w:basedOn w:val="DefaultParagraphFont"/>
    <w:link w:val="Header"/>
    <w:uiPriority w:val="99"/>
    <w:rsid w:val="00757171"/>
    <w:rPr>
      <w:rFonts w:ascii="CG Times" w:eastAsia="Times New Roman" w:hAnsi="CG Times" w:cs="Times New Roman"/>
      <w:sz w:val="24"/>
      <w:szCs w:val="20"/>
    </w:rPr>
  </w:style>
  <w:style w:type="paragraph" w:styleId="Footer">
    <w:name w:val="footer"/>
    <w:basedOn w:val="Normal"/>
    <w:link w:val="FooterChar"/>
    <w:uiPriority w:val="99"/>
    <w:unhideWhenUsed/>
    <w:rsid w:val="00757171"/>
    <w:pPr>
      <w:tabs>
        <w:tab w:val="center" w:pos="4680"/>
        <w:tab w:val="right" w:pos="9360"/>
      </w:tabs>
    </w:pPr>
  </w:style>
  <w:style w:type="character" w:customStyle="1" w:styleId="FooterChar">
    <w:name w:val="Footer Char"/>
    <w:basedOn w:val="DefaultParagraphFont"/>
    <w:link w:val="Footer"/>
    <w:uiPriority w:val="99"/>
    <w:rsid w:val="00757171"/>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757171"/>
    <w:rPr>
      <w:sz w:val="16"/>
      <w:szCs w:val="16"/>
    </w:rPr>
  </w:style>
  <w:style w:type="paragraph" w:styleId="CommentText">
    <w:name w:val="annotation text"/>
    <w:basedOn w:val="Normal"/>
    <w:link w:val="CommentTextChar"/>
    <w:uiPriority w:val="99"/>
    <w:semiHidden/>
    <w:unhideWhenUsed/>
    <w:rsid w:val="00757171"/>
    <w:rPr>
      <w:sz w:val="20"/>
    </w:rPr>
  </w:style>
  <w:style w:type="character" w:customStyle="1" w:styleId="CommentTextChar">
    <w:name w:val="Comment Text Char"/>
    <w:basedOn w:val="DefaultParagraphFont"/>
    <w:link w:val="CommentText"/>
    <w:uiPriority w:val="99"/>
    <w:semiHidden/>
    <w:rsid w:val="00757171"/>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757171"/>
    <w:rPr>
      <w:b/>
      <w:bCs/>
    </w:rPr>
  </w:style>
  <w:style w:type="character" w:customStyle="1" w:styleId="CommentSubjectChar">
    <w:name w:val="Comment Subject Char"/>
    <w:basedOn w:val="CommentTextChar"/>
    <w:link w:val="CommentSubject"/>
    <w:uiPriority w:val="99"/>
    <w:semiHidden/>
    <w:rsid w:val="00757171"/>
    <w:rPr>
      <w:rFonts w:ascii="CG Times" w:eastAsia="Times New Roman" w:hAnsi="CG Times" w:cs="Times New Roman"/>
      <w:b/>
      <w:bCs/>
      <w:sz w:val="20"/>
      <w:szCs w:val="20"/>
    </w:rPr>
  </w:style>
  <w:style w:type="paragraph" w:styleId="NoSpacing">
    <w:name w:val="No Spacing"/>
    <w:uiPriority w:val="1"/>
    <w:qFormat/>
    <w:rsid w:val="00D67FA5"/>
    <w:pPr>
      <w:widowControl w:val="0"/>
      <w:snapToGrid w:val="0"/>
      <w:spacing w:after="0" w:line="240" w:lineRule="auto"/>
    </w:pPr>
    <w:rPr>
      <w:rFonts w:ascii="CG Times" w:eastAsia="Times New Roman" w:hAnsi="CG Times" w:cs="Times New Roman"/>
      <w:sz w:val="24"/>
      <w:szCs w:val="20"/>
    </w:rPr>
  </w:style>
  <w:style w:type="paragraph" w:styleId="ListParagraph">
    <w:name w:val="List Paragraph"/>
    <w:basedOn w:val="Normal"/>
    <w:uiPriority w:val="34"/>
    <w:qFormat/>
    <w:rsid w:val="00DA0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FA7F-C190-45B4-BAD7-A3D41409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2022-02-24T15:41:00Z</dcterms:created>
  <dcterms:modified xsi:type="dcterms:W3CDTF">2022-02-24T16:00:00Z</dcterms:modified>
</cp:coreProperties>
</file>