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F763" w14:textId="507233A4" w:rsidR="00FF40A0" w:rsidRPr="00A95F84" w:rsidRDefault="00FF40A0" w:rsidP="00D110FB">
      <w:pPr>
        <w:pStyle w:val="NormalWeb"/>
        <w:spacing w:before="0" w:beforeAutospacing="0" w:after="0" w:afterAutospacing="0"/>
        <w:jc w:val="right"/>
      </w:pPr>
      <w:r w:rsidRPr="00A95F84">
        <w:t>_____</w:t>
      </w:r>
      <w:r w:rsidR="00FB26FD">
        <w:t>________</w:t>
      </w:r>
      <w:r w:rsidRPr="00A95F84">
        <w:t>________</w:t>
      </w:r>
    </w:p>
    <w:p w14:paraId="57238853" w14:textId="77777777" w:rsidR="00FF40A0" w:rsidRPr="00A95F84" w:rsidRDefault="00FF40A0" w:rsidP="00D110FB">
      <w:pPr>
        <w:pStyle w:val="NormalWeb"/>
        <w:spacing w:before="0" w:beforeAutospacing="0" w:after="0" w:afterAutospacing="0"/>
        <w:jc w:val="right"/>
      </w:pPr>
      <w:r w:rsidRPr="00A95F84">
        <w:t>Chairman Phil Mendelson</w:t>
      </w:r>
    </w:p>
    <w:p w14:paraId="0931BFA2" w14:textId="7FCDABE2" w:rsidR="00FF40A0" w:rsidRPr="00A95F84" w:rsidRDefault="00FF40A0" w:rsidP="008B68E3">
      <w:pPr>
        <w:pStyle w:val="NormalWeb"/>
        <w:spacing w:before="0" w:beforeAutospacing="0" w:after="0" w:afterAutospacing="0"/>
      </w:pPr>
    </w:p>
    <w:p w14:paraId="54915768" w14:textId="77777777" w:rsidR="00FF40A0" w:rsidRPr="00A95F84" w:rsidRDefault="00FF40A0" w:rsidP="008B68E3">
      <w:pPr>
        <w:pStyle w:val="NormalWeb"/>
        <w:spacing w:before="0" w:beforeAutospacing="0" w:after="0" w:afterAutospacing="0"/>
      </w:pPr>
    </w:p>
    <w:p w14:paraId="66D31B67" w14:textId="77777777" w:rsidR="00FF40A0" w:rsidRPr="00A95F84" w:rsidRDefault="00FF40A0" w:rsidP="008B68E3">
      <w:pPr>
        <w:pStyle w:val="NormalWeb"/>
        <w:spacing w:before="0" w:beforeAutospacing="0" w:after="0" w:afterAutospacing="0"/>
      </w:pPr>
    </w:p>
    <w:p w14:paraId="4BCF2A77" w14:textId="77777777" w:rsidR="00FF40A0" w:rsidRPr="00A95F84" w:rsidRDefault="00FF40A0" w:rsidP="008B68E3">
      <w:pPr>
        <w:pStyle w:val="NormalWeb"/>
        <w:spacing w:before="0" w:beforeAutospacing="0" w:after="0" w:afterAutospacing="0"/>
      </w:pPr>
    </w:p>
    <w:p w14:paraId="659CEE38" w14:textId="49BDE255" w:rsidR="00FF40A0" w:rsidRPr="00A95F84" w:rsidRDefault="00FF40A0" w:rsidP="00D110FB">
      <w:pPr>
        <w:pStyle w:val="NormalWeb"/>
        <w:spacing w:before="0" w:beforeAutospacing="0" w:after="0" w:afterAutospacing="0"/>
        <w:jc w:val="center"/>
      </w:pPr>
      <w:r w:rsidRPr="00A95F84">
        <w:t xml:space="preserve">A </w:t>
      </w:r>
      <w:r w:rsidR="00C15572">
        <w:t>PROPOSED RESOLUTION</w:t>
      </w:r>
    </w:p>
    <w:p w14:paraId="506BD620" w14:textId="77777777" w:rsidR="00FF40A0" w:rsidRPr="00A95F84" w:rsidRDefault="00FF40A0" w:rsidP="00D110FB">
      <w:pPr>
        <w:pStyle w:val="NormalWeb"/>
        <w:spacing w:before="0" w:beforeAutospacing="0" w:after="0" w:afterAutospacing="0"/>
        <w:jc w:val="center"/>
      </w:pPr>
    </w:p>
    <w:p w14:paraId="54026629" w14:textId="77777777" w:rsidR="00FF40A0" w:rsidRPr="00A95F84" w:rsidRDefault="00FF40A0" w:rsidP="00D110FB">
      <w:pPr>
        <w:pStyle w:val="NormalWeb"/>
        <w:spacing w:before="0" w:beforeAutospacing="0" w:after="0" w:afterAutospacing="0"/>
        <w:jc w:val="center"/>
      </w:pPr>
    </w:p>
    <w:p w14:paraId="7B16193E" w14:textId="77777777" w:rsidR="00FF40A0" w:rsidRPr="00A95F84" w:rsidRDefault="00FF40A0" w:rsidP="00D110FB">
      <w:pPr>
        <w:pStyle w:val="NormalWeb"/>
        <w:spacing w:before="0" w:beforeAutospacing="0" w:after="0" w:afterAutospacing="0"/>
        <w:jc w:val="center"/>
      </w:pPr>
      <w:r w:rsidRPr="00A95F84">
        <w:t>_________</w:t>
      </w:r>
    </w:p>
    <w:p w14:paraId="19D36460" w14:textId="77777777" w:rsidR="00FF40A0" w:rsidRPr="00A95F84" w:rsidRDefault="00FF40A0" w:rsidP="00D110FB">
      <w:pPr>
        <w:pStyle w:val="NormalWeb"/>
        <w:spacing w:before="0" w:beforeAutospacing="0" w:after="0" w:afterAutospacing="0"/>
        <w:jc w:val="center"/>
      </w:pPr>
    </w:p>
    <w:p w14:paraId="5DBE6C4C" w14:textId="77777777" w:rsidR="00FF40A0" w:rsidRPr="00A95F84" w:rsidRDefault="00FF40A0" w:rsidP="00D110FB">
      <w:pPr>
        <w:pStyle w:val="NormalWeb"/>
        <w:spacing w:before="0" w:beforeAutospacing="0" w:after="0" w:afterAutospacing="0"/>
        <w:jc w:val="center"/>
      </w:pPr>
    </w:p>
    <w:p w14:paraId="6D4D8D01" w14:textId="77777777" w:rsidR="00FF40A0" w:rsidRPr="00A95F84" w:rsidRDefault="00FF40A0" w:rsidP="00D110FB">
      <w:pPr>
        <w:pStyle w:val="NormalWeb"/>
        <w:spacing w:before="0" w:beforeAutospacing="0" w:after="0" w:afterAutospacing="0"/>
        <w:jc w:val="center"/>
      </w:pPr>
      <w:r w:rsidRPr="00A95F84">
        <w:t>IN THE COUNCIL OF THE DISTRICT OF COLUMBIA</w:t>
      </w:r>
    </w:p>
    <w:p w14:paraId="532740B2" w14:textId="77777777" w:rsidR="00FF40A0" w:rsidRPr="00A95F84" w:rsidRDefault="00FF40A0" w:rsidP="00D110FB">
      <w:pPr>
        <w:pStyle w:val="NormalWeb"/>
        <w:spacing w:before="0" w:beforeAutospacing="0" w:after="0" w:afterAutospacing="0"/>
        <w:jc w:val="center"/>
      </w:pPr>
    </w:p>
    <w:p w14:paraId="23E9C4B5" w14:textId="77777777" w:rsidR="00FF40A0" w:rsidRPr="00A95F84" w:rsidRDefault="00FF40A0" w:rsidP="00D110FB">
      <w:pPr>
        <w:pStyle w:val="NormalWeb"/>
        <w:spacing w:before="0" w:beforeAutospacing="0" w:after="0" w:afterAutospacing="0"/>
        <w:jc w:val="center"/>
      </w:pPr>
      <w:r w:rsidRPr="00A95F84">
        <w:t>__________________</w:t>
      </w:r>
    </w:p>
    <w:p w14:paraId="5A2C17A3" w14:textId="77777777" w:rsidR="00FF40A0" w:rsidRPr="00A95F84" w:rsidRDefault="00FF40A0" w:rsidP="008B68E3">
      <w:pPr>
        <w:pStyle w:val="BodyText"/>
        <w:spacing w:after="0" w:line="240" w:lineRule="auto"/>
        <w:ind w:left="720" w:hanging="720"/>
        <w:rPr>
          <w:rFonts w:cs="Times New Roman"/>
          <w:szCs w:val="24"/>
        </w:rPr>
      </w:pPr>
    </w:p>
    <w:p w14:paraId="6893B7C8" w14:textId="77777777" w:rsidR="00FF40A0" w:rsidRPr="00A95F84" w:rsidRDefault="00FF40A0" w:rsidP="008B68E3">
      <w:pPr>
        <w:pStyle w:val="BodyText"/>
        <w:spacing w:after="0" w:line="240" w:lineRule="auto"/>
        <w:ind w:left="720" w:hanging="720"/>
        <w:rPr>
          <w:rFonts w:cs="Times New Roman"/>
          <w:szCs w:val="24"/>
        </w:rPr>
      </w:pPr>
    </w:p>
    <w:p w14:paraId="1C153B0D" w14:textId="25BFC817" w:rsidR="007D140E" w:rsidRDefault="00FF40A0" w:rsidP="008B68E3">
      <w:pPr>
        <w:pStyle w:val="BodyText"/>
        <w:spacing w:after="0" w:line="240" w:lineRule="auto"/>
        <w:ind w:left="720" w:hanging="720"/>
        <w:rPr>
          <w:rFonts w:cs="Times New Roman"/>
          <w:szCs w:val="24"/>
        </w:rPr>
      </w:pPr>
      <w:r w:rsidRPr="00A95F84">
        <w:rPr>
          <w:rFonts w:cs="Times New Roman"/>
          <w:szCs w:val="24"/>
        </w:rPr>
        <w:t>To</w:t>
      </w:r>
      <w:r w:rsidR="00722665">
        <w:rPr>
          <w:rFonts w:cs="Times New Roman"/>
          <w:szCs w:val="24"/>
        </w:rPr>
        <w:t xml:space="preserve"> </w:t>
      </w:r>
      <w:r w:rsidR="00C15572">
        <w:rPr>
          <w:rFonts w:cs="Times New Roman"/>
          <w:szCs w:val="24"/>
        </w:rPr>
        <w:t xml:space="preserve">declare the existence of an emergency, </w:t>
      </w:r>
      <w:r w:rsidR="0088716A">
        <w:rPr>
          <w:rFonts w:cs="Times New Roman"/>
          <w:szCs w:val="24"/>
        </w:rPr>
        <w:t xml:space="preserve">due to congressional review, </w:t>
      </w:r>
      <w:r w:rsidR="00C15572">
        <w:rPr>
          <w:rFonts w:cs="Times New Roman"/>
          <w:szCs w:val="24"/>
        </w:rPr>
        <w:t xml:space="preserve">with respect to </w:t>
      </w:r>
      <w:r w:rsidR="00D110FB">
        <w:rPr>
          <w:rFonts w:cs="Times New Roman"/>
          <w:szCs w:val="24"/>
        </w:rPr>
        <w:t xml:space="preserve">the need to amend </w:t>
      </w:r>
      <w:r w:rsidR="003417CA" w:rsidRPr="003417CA">
        <w:rPr>
          <w:rFonts w:cs="Times New Roman"/>
          <w:szCs w:val="24"/>
        </w:rPr>
        <w:t>the District of Columbia Workers’ Compensation Act of 1979 to provide that the payment or award of compensation under the workers’ compensation law of any other state shall not bar a claim for compensation under the District’s workers’ compensation law for the same injury or death; provided, that any such award under the District’s workers’ compensation law shall be reduced by the amount of compensation received or awarded under the workers’ compensation law of any other state</w:t>
      </w:r>
      <w:r w:rsidR="00D110FB">
        <w:rPr>
          <w:rFonts w:cs="Times New Roman"/>
          <w:szCs w:val="24"/>
        </w:rPr>
        <w:t>.</w:t>
      </w:r>
      <w:r w:rsidR="00722665">
        <w:rPr>
          <w:rFonts w:cs="Times New Roman"/>
          <w:szCs w:val="24"/>
        </w:rPr>
        <w:t xml:space="preserve"> </w:t>
      </w:r>
      <w:bookmarkStart w:id="0" w:name="_Hlk127699413"/>
    </w:p>
    <w:bookmarkEnd w:id="0"/>
    <w:p w14:paraId="0A991429" w14:textId="77777777" w:rsidR="00FF40A0" w:rsidRPr="00A95F84" w:rsidRDefault="00FF40A0" w:rsidP="008B68E3">
      <w:pPr>
        <w:pStyle w:val="BodyText"/>
        <w:spacing w:after="0" w:line="240" w:lineRule="auto"/>
        <w:ind w:left="720" w:hanging="720"/>
        <w:rPr>
          <w:rFonts w:cs="Times New Roman"/>
          <w:szCs w:val="24"/>
        </w:rPr>
      </w:pPr>
    </w:p>
    <w:p w14:paraId="2DA730AD" w14:textId="20B1AF1F" w:rsidR="00FF40A0" w:rsidRPr="006055F6" w:rsidRDefault="00FF40A0" w:rsidP="008B68E3">
      <w:pPr>
        <w:pStyle w:val="BodyText"/>
        <w:spacing w:after="0" w:line="480" w:lineRule="auto"/>
        <w:ind w:firstLine="720"/>
        <w:rPr>
          <w:rStyle w:val="LineNumber"/>
        </w:rPr>
      </w:pPr>
      <w:r w:rsidRPr="00A95F84">
        <w:rPr>
          <w:rFonts w:cs="Times New Roman"/>
          <w:szCs w:val="24"/>
        </w:rPr>
        <w:t>BE IT ENACTED BY THE COUNCIL OF THE DISTRICT OF COLUMBIA, That this a</w:t>
      </w:r>
      <w:r w:rsidRPr="006055F6">
        <w:rPr>
          <w:rStyle w:val="LineNumber"/>
        </w:rPr>
        <w:t>ct may be cited as the “</w:t>
      </w:r>
      <w:bookmarkStart w:id="1" w:name="_Hlk34899068"/>
      <w:bookmarkStart w:id="2" w:name="_Hlk127699990"/>
      <w:bookmarkStart w:id="3" w:name="_Hlk154739423"/>
      <w:r w:rsidR="00870719">
        <w:rPr>
          <w:rFonts w:eastAsia="Times New Roman" w:cs="Times New Roman"/>
          <w:szCs w:val="24"/>
        </w:rPr>
        <w:t xml:space="preserve">Parity in Workers’ Compensation Recovery </w:t>
      </w:r>
      <w:r w:rsidR="0088716A" w:rsidRPr="006055F6">
        <w:rPr>
          <w:rStyle w:val="LineNumber"/>
        </w:rPr>
        <w:t xml:space="preserve">Congressional Review </w:t>
      </w:r>
      <w:r w:rsidR="00C15572" w:rsidRPr="006055F6">
        <w:rPr>
          <w:rStyle w:val="LineNumber"/>
        </w:rPr>
        <w:t>Emergency Declaration Resolution</w:t>
      </w:r>
      <w:r w:rsidR="00722665" w:rsidRPr="006055F6">
        <w:rPr>
          <w:rStyle w:val="LineNumber"/>
        </w:rPr>
        <w:t xml:space="preserve"> </w:t>
      </w:r>
      <w:r w:rsidRPr="006055F6">
        <w:rPr>
          <w:rStyle w:val="LineNumber"/>
        </w:rPr>
        <w:t>of 202</w:t>
      </w:r>
      <w:bookmarkEnd w:id="1"/>
      <w:bookmarkEnd w:id="2"/>
      <w:r w:rsidR="0088716A" w:rsidRPr="006055F6">
        <w:rPr>
          <w:rStyle w:val="LineNumber"/>
        </w:rPr>
        <w:t>4</w:t>
      </w:r>
      <w:bookmarkEnd w:id="3"/>
      <w:r w:rsidRPr="006055F6">
        <w:rPr>
          <w:rStyle w:val="LineNumber"/>
        </w:rPr>
        <w:t>”.</w:t>
      </w:r>
    </w:p>
    <w:p w14:paraId="4A5B10BB" w14:textId="01B265D0" w:rsidR="006055F6" w:rsidRPr="006055F6" w:rsidRDefault="006055F6" w:rsidP="006055F6">
      <w:pPr>
        <w:spacing w:line="480" w:lineRule="auto"/>
        <w:ind w:firstLine="720"/>
        <w:textAlignment w:val="baseline"/>
        <w:rPr>
          <w:rStyle w:val="LineNumber"/>
        </w:rPr>
      </w:pPr>
      <w:bookmarkStart w:id="4" w:name="_Hlk127702821"/>
      <w:bookmarkStart w:id="5" w:name="_Hlk127723280"/>
      <w:r w:rsidRPr="006055F6">
        <w:rPr>
          <w:rStyle w:val="LineNumber"/>
        </w:rPr>
        <w:t xml:space="preserve">Sec. 2. (a) On </w:t>
      </w:r>
      <w:r w:rsidR="000A47B7">
        <w:rPr>
          <w:rStyle w:val="LineNumber"/>
        </w:rPr>
        <w:t>October 3</w:t>
      </w:r>
      <w:r w:rsidR="002C721A">
        <w:rPr>
          <w:rStyle w:val="LineNumber"/>
        </w:rPr>
        <w:t>, 2023</w:t>
      </w:r>
      <w:r w:rsidRPr="006055F6">
        <w:rPr>
          <w:rStyle w:val="LineNumber"/>
        </w:rPr>
        <w:t xml:space="preserve">, the Council adopted the </w:t>
      </w:r>
      <w:r w:rsidR="000763BE" w:rsidRPr="000763BE">
        <w:rPr>
          <w:rStyle w:val="LineNumber"/>
        </w:rPr>
        <w:t>Parity in Workers’ Compensation Recovery Emergency Amendment Act of 2023</w:t>
      </w:r>
      <w:r w:rsidRPr="006055F6">
        <w:rPr>
          <w:rStyle w:val="LineNumber"/>
        </w:rPr>
        <w:t xml:space="preserve">, enacted </w:t>
      </w:r>
      <w:r w:rsidR="002C721A">
        <w:rPr>
          <w:rStyle w:val="LineNumber"/>
        </w:rPr>
        <w:t>November 3</w:t>
      </w:r>
      <w:r w:rsidRPr="006055F6">
        <w:rPr>
          <w:rStyle w:val="LineNumber"/>
        </w:rPr>
        <w:t>, 2023 (D.C. Act 25-</w:t>
      </w:r>
      <w:r w:rsidR="000763BE">
        <w:rPr>
          <w:rStyle w:val="LineNumber"/>
        </w:rPr>
        <w:t>274</w:t>
      </w:r>
      <w:r w:rsidRPr="006055F6">
        <w:rPr>
          <w:rStyle w:val="LineNumber"/>
        </w:rPr>
        <w:t xml:space="preserve">; </w:t>
      </w:r>
      <w:r w:rsidR="002C721A">
        <w:rPr>
          <w:rStyle w:val="LineNumber"/>
        </w:rPr>
        <w:t>70</w:t>
      </w:r>
      <w:r w:rsidRPr="006055F6">
        <w:rPr>
          <w:rStyle w:val="LineNumber"/>
        </w:rPr>
        <w:t xml:space="preserve"> DCR </w:t>
      </w:r>
      <w:r w:rsidR="002C721A">
        <w:rPr>
          <w:rStyle w:val="LineNumber"/>
        </w:rPr>
        <w:t>14</w:t>
      </w:r>
      <w:r w:rsidR="00A4006F">
        <w:rPr>
          <w:rStyle w:val="LineNumber"/>
        </w:rPr>
        <w:t>474</w:t>
      </w:r>
      <w:r w:rsidRPr="006055F6">
        <w:rPr>
          <w:rStyle w:val="LineNumber"/>
        </w:rPr>
        <w:t xml:space="preserve">) which expires on </w:t>
      </w:r>
      <w:r w:rsidR="002C721A">
        <w:rPr>
          <w:rStyle w:val="LineNumber"/>
        </w:rPr>
        <w:t>January 2</w:t>
      </w:r>
      <w:r w:rsidR="00A4006F">
        <w:rPr>
          <w:rStyle w:val="LineNumber"/>
        </w:rPr>
        <w:t>4</w:t>
      </w:r>
      <w:r w:rsidRPr="006055F6">
        <w:rPr>
          <w:rStyle w:val="LineNumber"/>
        </w:rPr>
        <w:t>, 202</w:t>
      </w:r>
      <w:r w:rsidR="002C721A">
        <w:rPr>
          <w:rStyle w:val="LineNumber"/>
        </w:rPr>
        <w:t>4</w:t>
      </w:r>
      <w:r w:rsidRPr="006055F6">
        <w:rPr>
          <w:rStyle w:val="LineNumber"/>
        </w:rPr>
        <w:t xml:space="preserve">. </w:t>
      </w:r>
    </w:p>
    <w:p w14:paraId="229DB7F1" w14:textId="2B8F7608" w:rsidR="006055F6" w:rsidRPr="006055F6" w:rsidRDefault="006055F6" w:rsidP="006055F6">
      <w:pPr>
        <w:spacing w:line="480" w:lineRule="auto"/>
        <w:ind w:firstLine="720"/>
        <w:textAlignment w:val="baseline"/>
        <w:rPr>
          <w:rStyle w:val="LineNumber"/>
        </w:rPr>
      </w:pPr>
      <w:r w:rsidRPr="006055F6">
        <w:rPr>
          <w:rStyle w:val="LineNumber"/>
        </w:rPr>
        <w:t xml:space="preserve">(b) On </w:t>
      </w:r>
      <w:r w:rsidR="00651738">
        <w:rPr>
          <w:rStyle w:val="LineNumber"/>
        </w:rPr>
        <w:t>November</w:t>
      </w:r>
      <w:r w:rsidRPr="006055F6">
        <w:rPr>
          <w:rStyle w:val="LineNumber"/>
        </w:rPr>
        <w:t xml:space="preserve"> </w:t>
      </w:r>
      <w:r w:rsidR="00651738">
        <w:rPr>
          <w:rStyle w:val="LineNumber"/>
        </w:rPr>
        <w:t>7</w:t>
      </w:r>
      <w:r w:rsidRPr="006055F6">
        <w:rPr>
          <w:rStyle w:val="LineNumber"/>
        </w:rPr>
        <w:t xml:space="preserve">, 2023, the </w:t>
      </w:r>
      <w:bookmarkStart w:id="6" w:name="_Hlk44073467"/>
      <w:r w:rsidR="0093101B">
        <w:rPr>
          <w:rStyle w:val="LineNumber"/>
        </w:rPr>
        <w:t xml:space="preserve">Council adopted the </w:t>
      </w:r>
      <w:r w:rsidR="00A4006F" w:rsidRPr="00A4006F">
        <w:rPr>
          <w:rStyle w:val="LineNumber"/>
        </w:rPr>
        <w:t>Parity in Workers’ Compensation Recovery Temporary Amendment Act of 2023</w:t>
      </w:r>
      <w:r w:rsidRPr="006055F6">
        <w:rPr>
          <w:rStyle w:val="LineNumber"/>
        </w:rPr>
        <w:t xml:space="preserve"> </w:t>
      </w:r>
      <w:r w:rsidR="006E5956">
        <w:rPr>
          <w:rStyle w:val="LineNumber"/>
        </w:rPr>
        <w:t>on second reading (D.C. Act</w:t>
      </w:r>
      <w:r w:rsidR="002408B4">
        <w:rPr>
          <w:rStyle w:val="LineNumber"/>
        </w:rPr>
        <w:t xml:space="preserve"> 25-</w:t>
      </w:r>
      <w:r w:rsidR="004F7225">
        <w:rPr>
          <w:rStyle w:val="LineNumber"/>
        </w:rPr>
        <w:t>313</w:t>
      </w:r>
      <w:r w:rsidR="002408B4">
        <w:rPr>
          <w:rStyle w:val="LineNumber"/>
        </w:rPr>
        <w:t xml:space="preserve">; 70 DCR </w:t>
      </w:r>
      <w:r w:rsidR="004F7225">
        <w:rPr>
          <w:rStyle w:val="LineNumber"/>
        </w:rPr>
        <w:t>15470</w:t>
      </w:r>
      <w:r w:rsidR="002408B4">
        <w:rPr>
          <w:rStyle w:val="LineNumber"/>
        </w:rPr>
        <w:t>)</w:t>
      </w:r>
      <w:r w:rsidRPr="006055F6">
        <w:rPr>
          <w:rStyle w:val="LineNumber"/>
        </w:rPr>
        <w:t xml:space="preserve"> </w:t>
      </w:r>
      <w:bookmarkEnd w:id="6"/>
      <w:r w:rsidRPr="006055F6">
        <w:rPr>
          <w:rStyle w:val="LineNumber"/>
        </w:rPr>
        <w:t>(“</w:t>
      </w:r>
      <w:r w:rsidR="00C1207F">
        <w:rPr>
          <w:rStyle w:val="LineNumber"/>
        </w:rPr>
        <w:t>temporary</w:t>
      </w:r>
      <w:r w:rsidRPr="006055F6">
        <w:rPr>
          <w:rStyle w:val="LineNumber"/>
        </w:rPr>
        <w:t xml:space="preserve"> act”), </w:t>
      </w:r>
      <w:r w:rsidR="007427A1">
        <w:rPr>
          <w:rStyle w:val="LineNumber"/>
        </w:rPr>
        <w:t xml:space="preserve">which </w:t>
      </w:r>
      <w:r w:rsidR="004F7225">
        <w:rPr>
          <w:rStyle w:val="LineNumber"/>
        </w:rPr>
        <w:t>is pending transmittal to Congress</w:t>
      </w:r>
      <w:r w:rsidRPr="006055F6">
        <w:rPr>
          <w:rStyle w:val="LineNumber"/>
        </w:rPr>
        <w:t>.</w:t>
      </w:r>
    </w:p>
    <w:p w14:paraId="17A66282" w14:textId="7D64249D" w:rsidR="006055F6" w:rsidRPr="006055F6" w:rsidRDefault="006055F6" w:rsidP="006055F6">
      <w:pPr>
        <w:spacing w:line="480" w:lineRule="auto"/>
        <w:ind w:firstLine="720"/>
        <w:textAlignment w:val="baseline"/>
        <w:rPr>
          <w:rStyle w:val="LineNumber"/>
        </w:rPr>
      </w:pPr>
      <w:r w:rsidRPr="006055F6">
        <w:rPr>
          <w:rStyle w:val="LineNumber"/>
        </w:rPr>
        <w:lastRenderedPageBreak/>
        <w:t xml:space="preserve">(c) </w:t>
      </w:r>
      <w:bookmarkStart w:id="7" w:name="_Hlk44073499"/>
      <w:r w:rsidRPr="006055F6">
        <w:rPr>
          <w:rStyle w:val="LineNumber"/>
        </w:rPr>
        <w:t xml:space="preserve">This identical emergency legislation is necessary to prevent a gap in the law between the expiration of the emergency act and the effective date of the </w:t>
      </w:r>
      <w:r w:rsidR="00C1207F">
        <w:rPr>
          <w:rStyle w:val="LineNumber"/>
        </w:rPr>
        <w:t>temporary</w:t>
      </w:r>
      <w:r w:rsidRPr="006055F6">
        <w:rPr>
          <w:rStyle w:val="LineNumber"/>
        </w:rPr>
        <w:t xml:space="preserve"> measure</w:t>
      </w:r>
      <w:bookmarkEnd w:id="7"/>
      <w:r w:rsidRPr="006055F6">
        <w:rPr>
          <w:rStyle w:val="LineNumber"/>
        </w:rPr>
        <w:t>.</w:t>
      </w:r>
    </w:p>
    <w:p w14:paraId="0AB1F8BD" w14:textId="1C5FDBBA" w:rsidR="005D30F5" w:rsidRPr="008B68E3" w:rsidRDefault="005D30F5" w:rsidP="008B68E3">
      <w:pPr>
        <w:pStyle w:val="BodyText"/>
        <w:spacing w:after="0" w:line="480" w:lineRule="auto"/>
        <w:ind w:firstLine="720"/>
        <w:rPr>
          <w:rFonts w:cs="Times New Roman"/>
          <w:szCs w:val="24"/>
        </w:rPr>
      </w:pPr>
      <w:r w:rsidRPr="006055F6">
        <w:rPr>
          <w:rStyle w:val="LineNumber"/>
        </w:rPr>
        <w:t xml:space="preserve">Sec. 3. The Council of the District of Columbia determines that the circumstances in </w:t>
      </w:r>
      <w:r w:rsidR="0043734F" w:rsidRPr="006055F6">
        <w:rPr>
          <w:rStyle w:val="LineNumber"/>
        </w:rPr>
        <w:t>s</w:t>
      </w:r>
      <w:r w:rsidRPr="006055F6">
        <w:rPr>
          <w:rStyle w:val="LineNumber"/>
        </w:rPr>
        <w:t>ection 2 constitute</w:t>
      </w:r>
      <w:r w:rsidRPr="008B68E3">
        <w:rPr>
          <w:rFonts w:cs="Times New Roman"/>
          <w:szCs w:val="24"/>
        </w:rPr>
        <w:t xml:space="preserve"> emergency circumstances, making it necessary that the </w:t>
      </w:r>
      <w:r w:rsidR="004F7225">
        <w:rPr>
          <w:rFonts w:eastAsia="Times New Roman" w:cs="Times New Roman"/>
          <w:szCs w:val="24"/>
        </w:rPr>
        <w:t xml:space="preserve">Parity in Workers’ Compensation Recovery </w:t>
      </w:r>
      <w:r w:rsidR="009A5066">
        <w:rPr>
          <w:rFonts w:cs="Times New Roman"/>
          <w:szCs w:val="24"/>
        </w:rPr>
        <w:t xml:space="preserve">Congressional Review </w:t>
      </w:r>
      <w:r w:rsidR="0043734F">
        <w:rPr>
          <w:rFonts w:cs="Times New Roman"/>
          <w:szCs w:val="24"/>
        </w:rPr>
        <w:t>Emergency Amendment Act of 202</w:t>
      </w:r>
      <w:r w:rsidR="009A5066">
        <w:rPr>
          <w:rFonts w:cs="Times New Roman"/>
          <w:szCs w:val="24"/>
        </w:rPr>
        <w:t>4</w:t>
      </w:r>
      <w:r w:rsidR="0043734F">
        <w:rPr>
          <w:rFonts w:cs="Times New Roman"/>
          <w:szCs w:val="24"/>
        </w:rPr>
        <w:t xml:space="preserve"> </w:t>
      </w:r>
      <w:r w:rsidRPr="008B68E3">
        <w:rPr>
          <w:rFonts w:cs="Times New Roman"/>
          <w:szCs w:val="24"/>
        </w:rPr>
        <w:t>be adopted after a single reading.</w:t>
      </w:r>
    </w:p>
    <w:p w14:paraId="12330ED1" w14:textId="5CA2A87F" w:rsidR="004307FD" w:rsidRPr="00B21853" w:rsidRDefault="005D30F5" w:rsidP="008B68E3">
      <w:pPr>
        <w:pStyle w:val="BodyText"/>
        <w:spacing w:after="0" w:line="480" w:lineRule="auto"/>
        <w:ind w:firstLine="720"/>
        <w:rPr>
          <w:rFonts w:cs="Times New Roman"/>
          <w:szCs w:val="24"/>
        </w:rPr>
      </w:pPr>
      <w:r w:rsidRPr="008B68E3">
        <w:rPr>
          <w:rFonts w:cs="Times New Roman"/>
          <w:szCs w:val="24"/>
        </w:rPr>
        <w:t xml:space="preserve">Sec. 4. This resolution shall take effect immediately. </w:t>
      </w:r>
      <w:bookmarkEnd w:id="4"/>
      <w:bookmarkEnd w:id="5"/>
    </w:p>
    <w:sectPr w:rsidR="004307FD" w:rsidRPr="00B21853" w:rsidSect="003651F7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8DD5" w14:textId="77777777" w:rsidR="00466D62" w:rsidRDefault="00466D62" w:rsidP="004307FD">
      <w:pPr>
        <w:spacing w:after="0" w:line="240" w:lineRule="auto"/>
      </w:pPr>
      <w:r>
        <w:separator/>
      </w:r>
    </w:p>
  </w:endnote>
  <w:endnote w:type="continuationSeparator" w:id="0">
    <w:p w14:paraId="017C72B5" w14:textId="77777777" w:rsidR="00466D62" w:rsidRDefault="00466D62" w:rsidP="004307FD">
      <w:pPr>
        <w:spacing w:after="0" w:line="240" w:lineRule="auto"/>
      </w:pPr>
      <w:r>
        <w:continuationSeparator/>
      </w:r>
    </w:p>
  </w:endnote>
  <w:endnote w:type="continuationNotice" w:id="1">
    <w:p w14:paraId="7C34814A" w14:textId="77777777" w:rsidR="00466D62" w:rsidRDefault="00466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560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AD6A28F" w14:textId="4477C0ED" w:rsidR="009B7C55" w:rsidRPr="004307FD" w:rsidRDefault="009B7C5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07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07F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307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307F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307F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E0F9CF2" w14:textId="77777777" w:rsidR="009B7C55" w:rsidRDefault="009B7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2565" w14:textId="77777777" w:rsidR="00466D62" w:rsidRDefault="00466D62" w:rsidP="004307FD">
      <w:pPr>
        <w:spacing w:after="0" w:line="240" w:lineRule="auto"/>
      </w:pPr>
      <w:r>
        <w:separator/>
      </w:r>
    </w:p>
  </w:footnote>
  <w:footnote w:type="continuationSeparator" w:id="0">
    <w:p w14:paraId="09D25F39" w14:textId="77777777" w:rsidR="00466D62" w:rsidRDefault="00466D62" w:rsidP="004307FD">
      <w:pPr>
        <w:spacing w:after="0" w:line="240" w:lineRule="auto"/>
      </w:pPr>
      <w:r>
        <w:continuationSeparator/>
      </w:r>
    </w:p>
  </w:footnote>
  <w:footnote w:type="continuationNotice" w:id="1">
    <w:p w14:paraId="7FA8413E" w14:textId="77777777" w:rsidR="00466D62" w:rsidRDefault="00466D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E23"/>
    <w:multiLevelType w:val="hybridMultilevel"/>
    <w:tmpl w:val="856C153E"/>
    <w:lvl w:ilvl="0" w:tplc="BB426F5C">
      <w:start w:val="1"/>
      <w:numFmt w:val="lowerLetter"/>
      <w:lvlText w:val="(%1)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524DB"/>
    <w:multiLevelType w:val="hybridMultilevel"/>
    <w:tmpl w:val="0F905654"/>
    <w:lvl w:ilvl="0" w:tplc="4B3E16A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122C19"/>
    <w:multiLevelType w:val="hybridMultilevel"/>
    <w:tmpl w:val="1FC8A9E4"/>
    <w:lvl w:ilvl="0" w:tplc="2E500A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FE601A"/>
    <w:multiLevelType w:val="hybridMultilevel"/>
    <w:tmpl w:val="A4CE1AA0"/>
    <w:lvl w:ilvl="0" w:tplc="AEEADE6C">
      <w:start w:val="1"/>
      <w:numFmt w:val="upperLetter"/>
      <w:lvlText w:val="(%1)"/>
      <w:lvlJc w:val="left"/>
      <w:pPr>
        <w:ind w:left="25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285C41"/>
    <w:multiLevelType w:val="hybridMultilevel"/>
    <w:tmpl w:val="EB244664"/>
    <w:lvl w:ilvl="0" w:tplc="7CD46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27AE9"/>
    <w:multiLevelType w:val="hybridMultilevel"/>
    <w:tmpl w:val="744CEEE4"/>
    <w:lvl w:ilvl="0" w:tplc="54A4A9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636107"/>
    <w:multiLevelType w:val="hybridMultilevel"/>
    <w:tmpl w:val="E4B4552C"/>
    <w:lvl w:ilvl="0" w:tplc="25300AB4">
      <w:start w:val="1"/>
      <w:numFmt w:val="lowerLetter"/>
      <w:lvlText w:val="(%1)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226BD"/>
    <w:multiLevelType w:val="hybridMultilevel"/>
    <w:tmpl w:val="CD92F664"/>
    <w:lvl w:ilvl="0" w:tplc="FCA6F6EA">
      <w:start w:val="1"/>
      <w:numFmt w:val="upperLetter"/>
      <w:lvlText w:val="(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BF5A8A"/>
    <w:multiLevelType w:val="hybridMultilevel"/>
    <w:tmpl w:val="87B831DA"/>
    <w:lvl w:ilvl="0" w:tplc="D5384746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71331"/>
    <w:multiLevelType w:val="hybridMultilevel"/>
    <w:tmpl w:val="D6726D2E"/>
    <w:lvl w:ilvl="0" w:tplc="78C81436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FD65BA"/>
    <w:multiLevelType w:val="hybridMultilevel"/>
    <w:tmpl w:val="25268D74"/>
    <w:lvl w:ilvl="0" w:tplc="D35643A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D3F73"/>
    <w:multiLevelType w:val="hybridMultilevel"/>
    <w:tmpl w:val="70E453FA"/>
    <w:lvl w:ilvl="0" w:tplc="639837E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FA675E"/>
    <w:multiLevelType w:val="hybridMultilevel"/>
    <w:tmpl w:val="41D61CEA"/>
    <w:lvl w:ilvl="0" w:tplc="3A9CC2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61501"/>
    <w:multiLevelType w:val="hybridMultilevel"/>
    <w:tmpl w:val="395A9592"/>
    <w:lvl w:ilvl="0" w:tplc="3F1A3ACE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6217C2"/>
    <w:multiLevelType w:val="hybridMultilevel"/>
    <w:tmpl w:val="E64A6562"/>
    <w:lvl w:ilvl="0" w:tplc="043231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84DD2"/>
    <w:multiLevelType w:val="hybridMultilevel"/>
    <w:tmpl w:val="6C14BAD6"/>
    <w:lvl w:ilvl="0" w:tplc="F4BA03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427D1"/>
    <w:multiLevelType w:val="hybridMultilevel"/>
    <w:tmpl w:val="D9447E6A"/>
    <w:lvl w:ilvl="0" w:tplc="2DA221AA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  <w:color w:val="auto"/>
        <w:w w:val="105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D92806"/>
    <w:multiLevelType w:val="hybridMultilevel"/>
    <w:tmpl w:val="C8088636"/>
    <w:lvl w:ilvl="0" w:tplc="B7D037C4">
      <w:start w:val="1"/>
      <w:numFmt w:val="decimal"/>
      <w:lvlText w:val="(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193BF8"/>
    <w:multiLevelType w:val="hybridMultilevel"/>
    <w:tmpl w:val="66D6BA0A"/>
    <w:lvl w:ilvl="0" w:tplc="52FAC4FA">
      <w:start w:val="1"/>
      <w:numFmt w:val="upperLetter"/>
      <w:lvlText w:val="(%1)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13AE"/>
    <w:multiLevelType w:val="hybridMultilevel"/>
    <w:tmpl w:val="7A7EA7C0"/>
    <w:lvl w:ilvl="0" w:tplc="144E43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D7452D"/>
    <w:multiLevelType w:val="hybridMultilevel"/>
    <w:tmpl w:val="4B3CA7FC"/>
    <w:lvl w:ilvl="0" w:tplc="1F4644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76320079">
    <w:abstractNumId w:val="14"/>
  </w:num>
  <w:num w:numId="2" w16cid:durableId="1495534600">
    <w:abstractNumId w:val="0"/>
  </w:num>
  <w:num w:numId="3" w16cid:durableId="1236352621">
    <w:abstractNumId w:val="11"/>
  </w:num>
  <w:num w:numId="4" w16cid:durableId="674382877">
    <w:abstractNumId w:val="16"/>
  </w:num>
  <w:num w:numId="5" w16cid:durableId="1739984906">
    <w:abstractNumId w:val="7"/>
  </w:num>
  <w:num w:numId="6" w16cid:durableId="1373770967">
    <w:abstractNumId w:val="2"/>
  </w:num>
  <w:num w:numId="7" w16cid:durableId="237793595">
    <w:abstractNumId w:val="1"/>
  </w:num>
  <w:num w:numId="8" w16cid:durableId="1602371217">
    <w:abstractNumId w:val="3"/>
  </w:num>
  <w:num w:numId="9" w16cid:durableId="1161853195">
    <w:abstractNumId w:val="12"/>
  </w:num>
  <w:num w:numId="10" w16cid:durableId="1630625924">
    <w:abstractNumId w:val="15"/>
  </w:num>
  <w:num w:numId="11" w16cid:durableId="30225021">
    <w:abstractNumId w:val="13"/>
  </w:num>
  <w:num w:numId="12" w16cid:durableId="1162424692">
    <w:abstractNumId w:val="10"/>
  </w:num>
  <w:num w:numId="13" w16cid:durableId="261883006">
    <w:abstractNumId w:val="9"/>
  </w:num>
  <w:num w:numId="14" w16cid:durableId="641036946">
    <w:abstractNumId w:val="5"/>
  </w:num>
  <w:num w:numId="15" w16cid:durableId="88627052">
    <w:abstractNumId w:val="20"/>
  </w:num>
  <w:num w:numId="16" w16cid:durableId="1553152576">
    <w:abstractNumId w:val="17"/>
  </w:num>
  <w:num w:numId="17" w16cid:durableId="1526017071">
    <w:abstractNumId w:val="6"/>
  </w:num>
  <w:num w:numId="18" w16cid:durableId="1720859815">
    <w:abstractNumId w:val="8"/>
  </w:num>
  <w:num w:numId="19" w16cid:durableId="449396888">
    <w:abstractNumId w:val="18"/>
  </w:num>
  <w:num w:numId="20" w16cid:durableId="146215150">
    <w:abstractNumId w:val="4"/>
  </w:num>
  <w:num w:numId="21" w16cid:durableId="7541277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A0"/>
    <w:rsid w:val="00007655"/>
    <w:rsid w:val="000113B8"/>
    <w:rsid w:val="0002227D"/>
    <w:rsid w:val="000266F4"/>
    <w:rsid w:val="00035356"/>
    <w:rsid w:val="000611AB"/>
    <w:rsid w:val="000763BE"/>
    <w:rsid w:val="00082905"/>
    <w:rsid w:val="000A47B7"/>
    <w:rsid w:val="000A6C5A"/>
    <w:rsid w:val="000A75A1"/>
    <w:rsid w:val="000B18EC"/>
    <w:rsid w:val="000C19EA"/>
    <w:rsid w:val="000C31B5"/>
    <w:rsid w:val="000C4BAB"/>
    <w:rsid w:val="000C5345"/>
    <w:rsid w:val="000D60C0"/>
    <w:rsid w:val="000E3A0E"/>
    <w:rsid w:val="000E3C92"/>
    <w:rsid w:val="000E5C39"/>
    <w:rsid w:val="000E78D9"/>
    <w:rsid w:val="000F6267"/>
    <w:rsid w:val="00111D91"/>
    <w:rsid w:val="0011769E"/>
    <w:rsid w:val="001510DC"/>
    <w:rsid w:val="001526C6"/>
    <w:rsid w:val="001616E7"/>
    <w:rsid w:val="00165E99"/>
    <w:rsid w:val="00180A79"/>
    <w:rsid w:val="00180CCE"/>
    <w:rsid w:val="001C31FA"/>
    <w:rsid w:val="001D6278"/>
    <w:rsid w:val="001E320F"/>
    <w:rsid w:val="002408B4"/>
    <w:rsid w:val="00281A82"/>
    <w:rsid w:val="00296381"/>
    <w:rsid w:val="002B3DAC"/>
    <w:rsid w:val="002B4E5A"/>
    <w:rsid w:val="002B5DCB"/>
    <w:rsid w:val="002B637D"/>
    <w:rsid w:val="002C721A"/>
    <w:rsid w:val="002D536D"/>
    <w:rsid w:val="002E65AB"/>
    <w:rsid w:val="002F053D"/>
    <w:rsid w:val="002F4449"/>
    <w:rsid w:val="00301376"/>
    <w:rsid w:val="00301E96"/>
    <w:rsid w:val="003417CA"/>
    <w:rsid w:val="003561AF"/>
    <w:rsid w:val="003651F7"/>
    <w:rsid w:val="00380A76"/>
    <w:rsid w:val="0038661C"/>
    <w:rsid w:val="00391D92"/>
    <w:rsid w:val="00395E08"/>
    <w:rsid w:val="00396DDA"/>
    <w:rsid w:val="003A4BA7"/>
    <w:rsid w:val="003D62C8"/>
    <w:rsid w:val="003D7845"/>
    <w:rsid w:val="004060B2"/>
    <w:rsid w:val="00407385"/>
    <w:rsid w:val="0041614F"/>
    <w:rsid w:val="004307FD"/>
    <w:rsid w:val="004332C6"/>
    <w:rsid w:val="00436A68"/>
    <w:rsid w:val="0043734F"/>
    <w:rsid w:val="004437E7"/>
    <w:rsid w:val="004529A8"/>
    <w:rsid w:val="00456514"/>
    <w:rsid w:val="00466B08"/>
    <w:rsid w:val="00466D62"/>
    <w:rsid w:val="00495141"/>
    <w:rsid w:val="004B3629"/>
    <w:rsid w:val="004E555F"/>
    <w:rsid w:val="004F3458"/>
    <w:rsid w:val="004F7225"/>
    <w:rsid w:val="00523F16"/>
    <w:rsid w:val="005244F5"/>
    <w:rsid w:val="00527FAD"/>
    <w:rsid w:val="00530FF9"/>
    <w:rsid w:val="00535A11"/>
    <w:rsid w:val="005524DB"/>
    <w:rsid w:val="0056143D"/>
    <w:rsid w:val="00580DE5"/>
    <w:rsid w:val="00590522"/>
    <w:rsid w:val="005D30F5"/>
    <w:rsid w:val="005E2A0D"/>
    <w:rsid w:val="005E7E77"/>
    <w:rsid w:val="005F2D9B"/>
    <w:rsid w:val="006055F6"/>
    <w:rsid w:val="006066AC"/>
    <w:rsid w:val="0061573D"/>
    <w:rsid w:val="006222BE"/>
    <w:rsid w:val="006239D3"/>
    <w:rsid w:val="006271F2"/>
    <w:rsid w:val="00651738"/>
    <w:rsid w:val="006543AF"/>
    <w:rsid w:val="00664FA0"/>
    <w:rsid w:val="00675485"/>
    <w:rsid w:val="00682BA7"/>
    <w:rsid w:val="006A0F36"/>
    <w:rsid w:val="006A2809"/>
    <w:rsid w:val="006A5045"/>
    <w:rsid w:val="006B7ECD"/>
    <w:rsid w:val="006D0DE3"/>
    <w:rsid w:val="006D372B"/>
    <w:rsid w:val="006E5956"/>
    <w:rsid w:val="006F0C8A"/>
    <w:rsid w:val="006F1C09"/>
    <w:rsid w:val="006F477C"/>
    <w:rsid w:val="00707F7A"/>
    <w:rsid w:val="00714422"/>
    <w:rsid w:val="00715D15"/>
    <w:rsid w:val="00720E01"/>
    <w:rsid w:val="00721612"/>
    <w:rsid w:val="00722665"/>
    <w:rsid w:val="00722FAF"/>
    <w:rsid w:val="00730066"/>
    <w:rsid w:val="007329F6"/>
    <w:rsid w:val="00733327"/>
    <w:rsid w:val="007412BD"/>
    <w:rsid w:val="007427A1"/>
    <w:rsid w:val="007511AA"/>
    <w:rsid w:val="00782E14"/>
    <w:rsid w:val="007900F2"/>
    <w:rsid w:val="007D140E"/>
    <w:rsid w:val="007D2A04"/>
    <w:rsid w:val="007F3E42"/>
    <w:rsid w:val="00817C30"/>
    <w:rsid w:val="00847C49"/>
    <w:rsid w:val="0085209F"/>
    <w:rsid w:val="00854802"/>
    <w:rsid w:val="00855D82"/>
    <w:rsid w:val="00861E27"/>
    <w:rsid w:val="0086312B"/>
    <w:rsid w:val="00870719"/>
    <w:rsid w:val="0088716A"/>
    <w:rsid w:val="008A6C6F"/>
    <w:rsid w:val="008B68E3"/>
    <w:rsid w:val="008D25EF"/>
    <w:rsid w:val="008D4BD2"/>
    <w:rsid w:val="009256F9"/>
    <w:rsid w:val="0093101B"/>
    <w:rsid w:val="00936DC3"/>
    <w:rsid w:val="009421B6"/>
    <w:rsid w:val="00946085"/>
    <w:rsid w:val="00963FAE"/>
    <w:rsid w:val="009675E1"/>
    <w:rsid w:val="009755E0"/>
    <w:rsid w:val="009A5066"/>
    <w:rsid w:val="009B3728"/>
    <w:rsid w:val="009B7C55"/>
    <w:rsid w:val="009F1E94"/>
    <w:rsid w:val="00A03D5B"/>
    <w:rsid w:val="00A11DF8"/>
    <w:rsid w:val="00A31D82"/>
    <w:rsid w:val="00A4006F"/>
    <w:rsid w:val="00A61816"/>
    <w:rsid w:val="00A63545"/>
    <w:rsid w:val="00A65D82"/>
    <w:rsid w:val="00A91B6F"/>
    <w:rsid w:val="00AB5200"/>
    <w:rsid w:val="00AC5216"/>
    <w:rsid w:val="00AD3DDE"/>
    <w:rsid w:val="00AF480F"/>
    <w:rsid w:val="00AF4D6C"/>
    <w:rsid w:val="00AF5CAD"/>
    <w:rsid w:val="00B20DB3"/>
    <w:rsid w:val="00B21853"/>
    <w:rsid w:val="00B22759"/>
    <w:rsid w:val="00B31680"/>
    <w:rsid w:val="00B528CA"/>
    <w:rsid w:val="00B57EE1"/>
    <w:rsid w:val="00B605A1"/>
    <w:rsid w:val="00B677E9"/>
    <w:rsid w:val="00B70341"/>
    <w:rsid w:val="00B92E41"/>
    <w:rsid w:val="00B95C49"/>
    <w:rsid w:val="00B96445"/>
    <w:rsid w:val="00BC1C3D"/>
    <w:rsid w:val="00BF19A1"/>
    <w:rsid w:val="00BF5DDD"/>
    <w:rsid w:val="00C1207F"/>
    <w:rsid w:val="00C15572"/>
    <w:rsid w:val="00C26D57"/>
    <w:rsid w:val="00C32D88"/>
    <w:rsid w:val="00C3332B"/>
    <w:rsid w:val="00C42239"/>
    <w:rsid w:val="00C44CE9"/>
    <w:rsid w:val="00C469B9"/>
    <w:rsid w:val="00C54790"/>
    <w:rsid w:val="00C72542"/>
    <w:rsid w:val="00C742B2"/>
    <w:rsid w:val="00C91AF7"/>
    <w:rsid w:val="00CA6718"/>
    <w:rsid w:val="00CB2752"/>
    <w:rsid w:val="00CC092D"/>
    <w:rsid w:val="00CD1DE0"/>
    <w:rsid w:val="00CD288B"/>
    <w:rsid w:val="00CE7284"/>
    <w:rsid w:val="00CF0767"/>
    <w:rsid w:val="00CF2775"/>
    <w:rsid w:val="00D110FB"/>
    <w:rsid w:val="00D2072B"/>
    <w:rsid w:val="00D806E8"/>
    <w:rsid w:val="00D97D5E"/>
    <w:rsid w:val="00DA052A"/>
    <w:rsid w:val="00DA0BC5"/>
    <w:rsid w:val="00DA2177"/>
    <w:rsid w:val="00DA7AA7"/>
    <w:rsid w:val="00DB22A3"/>
    <w:rsid w:val="00DC1F34"/>
    <w:rsid w:val="00DC6B80"/>
    <w:rsid w:val="00E004B0"/>
    <w:rsid w:val="00E04AE3"/>
    <w:rsid w:val="00E453DF"/>
    <w:rsid w:val="00E97047"/>
    <w:rsid w:val="00EB6402"/>
    <w:rsid w:val="00EE0101"/>
    <w:rsid w:val="00EE725E"/>
    <w:rsid w:val="00EF1736"/>
    <w:rsid w:val="00F247D2"/>
    <w:rsid w:val="00F2750C"/>
    <w:rsid w:val="00F347AD"/>
    <w:rsid w:val="00F36953"/>
    <w:rsid w:val="00F652E3"/>
    <w:rsid w:val="00F737B4"/>
    <w:rsid w:val="00F82E1C"/>
    <w:rsid w:val="00FA6B3C"/>
    <w:rsid w:val="00FB26FD"/>
    <w:rsid w:val="00FD3338"/>
    <w:rsid w:val="00FE4389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542"/>
  <w15:chartTrackingRefBased/>
  <w15:docId w15:val="{5B392D6B-CB39-4365-98CC-E31845F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F40A0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F40A0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FF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6055F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44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FD"/>
  </w:style>
  <w:style w:type="paragraph" w:styleId="Footer">
    <w:name w:val="footer"/>
    <w:basedOn w:val="Normal"/>
    <w:link w:val="FooterChar"/>
    <w:uiPriority w:val="99"/>
    <w:unhideWhenUsed/>
    <w:rsid w:val="0043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FD"/>
  </w:style>
  <w:style w:type="character" w:styleId="CommentReference">
    <w:name w:val="annotation reference"/>
    <w:basedOn w:val="DefaultParagraphFont"/>
    <w:uiPriority w:val="99"/>
    <w:semiHidden/>
    <w:unhideWhenUsed/>
    <w:rsid w:val="00682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B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3FAE"/>
    <w:rPr>
      <w:color w:val="0000FF"/>
      <w:u w:val="single"/>
    </w:rPr>
  </w:style>
  <w:style w:type="character" w:customStyle="1" w:styleId="level-num">
    <w:name w:val="level-num"/>
    <w:basedOn w:val="DefaultParagraphFont"/>
    <w:rsid w:val="005524DB"/>
  </w:style>
  <w:style w:type="paragraph" w:customStyle="1" w:styleId="text-indent-3">
    <w:name w:val="text-indent-3"/>
    <w:basedOn w:val="Normal"/>
    <w:rsid w:val="0055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dent-2">
    <w:name w:val="text-indent-2"/>
    <w:basedOn w:val="Normal"/>
    <w:rsid w:val="004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C3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287d-e438-4ab8-87df-58b1ff54c1cf">
      <Terms xmlns="http://schemas.microsoft.com/office/infopath/2007/PartnerControls"/>
    </lcf76f155ced4ddcb4097134ff3c332f>
    <TaxCatchAll xmlns="7abd0f8f-837a-4660-8708-de7759ce4e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4" ma:contentTypeDescription="Create a new document." ma:contentTypeScope="" ma:versionID="a40b954b8e0ded77f5101a5b2d8be184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b39fe13cd8e61c84cd801d88dadacdda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15450-D603-4F3C-986B-EBA153C5C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14B50-3D71-4600-B6DB-D67ED4D4032A}">
  <ds:schemaRefs>
    <ds:schemaRef ds:uri="http://schemas.microsoft.com/office/2006/metadata/properties"/>
    <ds:schemaRef ds:uri="http://schemas.microsoft.com/office/infopath/2007/PartnerControls"/>
    <ds:schemaRef ds:uri="10d1287d-e438-4ab8-87df-58b1ff54c1cf"/>
    <ds:schemaRef ds:uri="7abd0f8f-837a-4660-8708-de7759ce4e29"/>
  </ds:schemaRefs>
</ds:datastoreItem>
</file>

<file path=customXml/itemProps3.xml><?xml version="1.0" encoding="utf-8"?>
<ds:datastoreItem xmlns:ds="http://schemas.openxmlformats.org/officeDocument/2006/customXml" ds:itemID="{E8DC5706-1064-413D-B63C-ED6F2450C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F31603-63F6-4ED9-9BB5-071D5B7E3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287d-e438-4ab8-87df-58b1ff54c1cf"/>
    <ds:schemaRef ds:uri="7abd0f8f-837a-4660-8708-de7759ce4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Almen, Katherine (DOEE)</dc:creator>
  <cp:keywords/>
  <dc:description/>
  <cp:lastModifiedBy>Cash, Evan W. (Council)</cp:lastModifiedBy>
  <cp:revision>29</cp:revision>
  <cp:lastPrinted>2023-10-02T15:29:00Z</cp:lastPrinted>
  <dcterms:created xsi:type="dcterms:W3CDTF">2023-10-02T15:30:00Z</dcterms:created>
  <dcterms:modified xsi:type="dcterms:W3CDTF">2023-12-29T16:24:00Z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0x010100D8C0AC1C27023B42A8AE344BBA3BF5D0</vt:lpwstr>
  </property>
  <property fmtid="{D5CDD505-2E9C-101B-9397-08002B2CF9AE}" pid="3" name="MediaServiceImageTags">
    <vt:lpwstr/>
  </property>
</Properties>
</file>