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D944" w14:textId="1CF0B239" w:rsidR="009653F8" w:rsidRDefault="009653F8" w:rsidP="009653F8">
      <w:pPr>
        <w:tabs>
          <w:tab w:val="right" w:pos="9360"/>
        </w:tabs>
        <w:spacing w:after="0" w:line="240" w:lineRule="auto"/>
        <w:rPr>
          <w:szCs w:val="32"/>
        </w:rPr>
      </w:pPr>
      <w:bookmarkStart w:id="0" w:name="_Hlk119407519"/>
      <w:r>
        <w:rPr>
          <w:szCs w:val="32"/>
        </w:rPr>
        <w:tab/>
        <w:t>_______________________________</w:t>
      </w:r>
    </w:p>
    <w:p w14:paraId="6841AC70" w14:textId="72684F2B" w:rsidR="009653F8" w:rsidRDefault="009653F8" w:rsidP="009653F8">
      <w:pPr>
        <w:tabs>
          <w:tab w:val="right" w:pos="9360"/>
        </w:tabs>
        <w:spacing w:after="0" w:line="240" w:lineRule="auto"/>
        <w:rPr>
          <w:szCs w:val="32"/>
        </w:rPr>
      </w:pPr>
      <w:r>
        <w:rPr>
          <w:szCs w:val="32"/>
        </w:rPr>
        <w:tab/>
      </w:r>
      <w:r w:rsidR="00415BCA">
        <w:rPr>
          <w:szCs w:val="32"/>
        </w:rPr>
        <w:t>Chairman Phil Mendelson</w:t>
      </w:r>
    </w:p>
    <w:p w14:paraId="3A81415E" w14:textId="4361697C" w:rsidR="009653F8" w:rsidRDefault="009653F8" w:rsidP="009653F8">
      <w:pPr>
        <w:tabs>
          <w:tab w:val="right" w:pos="9360"/>
        </w:tabs>
        <w:spacing w:after="0" w:line="240" w:lineRule="auto"/>
        <w:rPr>
          <w:szCs w:val="32"/>
        </w:rPr>
      </w:pPr>
    </w:p>
    <w:bookmarkEnd w:id="0"/>
    <w:p w14:paraId="2093CDAD" w14:textId="77777777" w:rsidR="003C4C2E" w:rsidRDefault="003C4C2E" w:rsidP="003767BD">
      <w:pPr>
        <w:spacing w:after="0" w:line="240" w:lineRule="auto"/>
        <w:jc w:val="center"/>
      </w:pPr>
    </w:p>
    <w:p w14:paraId="63059324" w14:textId="77777777" w:rsidR="003C4C2E" w:rsidRDefault="003C4C2E" w:rsidP="003767BD">
      <w:pPr>
        <w:spacing w:after="0" w:line="240" w:lineRule="auto"/>
        <w:jc w:val="center"/>
      </w:pPr>
    </w:p>
    <w:p w14:paraId="53A967A7" w14:textId="23468268" w:rsidR="00850107" w:rsidRDefault="00850107" w:rsidP="003767BD">
      <w:pPr>
        <w:spacing w:after="0" w:line="240" w:lineRule="auto"/>
        <w:jc w:val="center"/>
      </w:pPr>
      <w:r>
        <w:t xml:space="preserve">A </w:t>
      </w:r>
      <w:r w:rsidR="00962416">
        <w:t>PROPOSED RESOLUTION</w:t>
      </w:r>
    </w:p>
    <w:p w14:paraId="45DC8712" w14:textId="77777777" w:rsidR="00EB27D4" w:rsidRDefault="00EB27D4" w:rsidP="003767BD">
      <w:pPr>
        <w:spacing w:after="0" w:line="240" w:lineRule="auto"/>
        <w:jc w:val="center"/>
      </w:pPr>
    </w:p>
    <w:p w14:paraId="333AB45D" w14:textId="6D5DE30E" w:rsidR="00850107" w:rsidRDefault="00762D78" w:rsidP="003767BD">
      <w:pPr>
        <w:spacing w:after="0" w:line="240" w:lineRule="auto"/>
        <w:jc w:val="center"/>
      </w:pPr>
      <w:r>
        <w:t>____</w:t>
      </w:r>
      <w:r w:rsidR="00850107">
        <w:t>___</w:t>
      </w:r>
    </w:p>
    <w:p w14:paraId="6E26180B" w14:textId="77777777" w:rsidR="00850107" w:rsidRDefault="00850107" w:rsidP="003767BD">
      <w:pPr>
        <w:spacing w:after="0" w:line="240" w:lineRule="auto"/>
        <w:jc w:val="center"/>
      </w:pPr>
    </w:p>
    <w:p w14:paraId="46754A0B" w14:textId="77777777" w:rsidR="00850107" w:rsidRDefault="00850107" w:rsidP="003767BD">
      <w:pPr>
        <w:spacing w:after="0" w:line="240" w:lineRule="auto"/>
        <w:jc w:val="center"/>
      </w:pPr>
      <w:r>
        <w:t>IN THE COUNCIL OF THE DISTRICT OF COLUMBIA</w:t>
      </w:r>
    </w:p>
    <w:p w14:paraId="1CA65F24" w14:textId="77777777" w:rsidR="00850107" w:rsidRDefault="00850107" w:rsidP="003767BD">
      <w:pPr>
        <w:spacing w:after="0" w:line="240" w:lineRule="auto"/>
        <w:jc w:val="center"/>
      </w:pPr>
    </w:p>
    <w:p w14:paraId="359CA512" w14:textId="7BAECCB3" w:rsidR="00850107" w:rsidRDefault="00850107" w:rsidP="003767BD">
      <w:pPr>
        <w:spacing w:after="0" w:line="240" w:lineRule="auto"/>
        <w:jc w:val="center"/>
      </w:pPr>
      <w:r>
        <w:t>__________</w:t>
      </w:r>
      <w:r w:rsidR="00762D78">
        <w:t>__________</w:t>
      </w:r>
    </w:p>
    <w:p w14:paraId="557577D5" w14:textId="77777777" w:rsidR="00850107" w:rsidRDefault="00850107" w:rsidP="003767BD">
      <w:pPr>
        <w:spacing w:after="0" w:line="240" w:lineRule="auto"/>
        <w:jc w:val="center"/>
      </w:pPr>
    </w:p>
    <w:p w14:paraId="16830D7C" w14:textId="77777777" w:rsidR="00850107" w:rsidRDefault="00850107" w:rsidP="003767BD">
      <w:pPr>
        <w:spacing w:after="0" w:line="240" w:lineRule="auto"/>
        <w:jc w:val="center"/>
      </w:pPr>
    </w:p>
    <w:p w14:paraId="745592EA" w14:textId="43F76493" w:rsidR="003C4C2E" w:rsidRPr="003649A8" w:rsidRDefault="00850107" w:rsidP="003649A8">
      <w:pPr>
        <w:pStyle w:val="BodyText"/>
        <w:ind w:left="720" w:hanging="720"/>
        <w:rPr>
          <w:rFonts w:cs="Times New Roman"/>
          <w:szCs w:val="24"/>
        </w:rPr>
      </w:pPr>
      <w:r w:rsidRPr="00D47A21">
        <w:t xml:space="preserve">To </w:t>
      </w:r>
      <w:r w:rsidR="002459FA" w:rsidRPr="00D47A21">
        <w:t xml:space="preserve">declare the existence of an emergency with respect to </w:t>
      </w:r>
      <w:r w:rsidR="00C810FC">
        <w:t xml:space="preserve">the need to </w:t>
      </w:r>
      <w:r w:rsidR="0061260B">
        <w:t xml:space="preserve">symbolically designate </w:t>
      </w:r>
      <w:bookmarkStart w:id="1" w:name="_Hlk83288262"/>
      <w:bookmarkStart w:id="2" w:name="_Hlk83288435"/>
      <w:r w:rsidR="0061260B" w:rsidRPr="0061260B">
        <w:t>a portion of the public alley system in Square 197 abutting Lots 841, 820, and 88, as Alex</w:t>
      </w:r>
      <w:r w:rsidR="002A2F52">
        <w:t>e</w:t>
      </w:r>
      <w:r w:rsidR="0061260B" w:rsidRPr="0061260B">
        <w:t>i Navalny Way</w:t>
      </w:r>
      <w:r w:rsidR="003649A8">
        <w:rPr>
          <w:rFonts w:cs="Times New Roman"/>
          <w:szCs w:val="24"/>
        </w:rPr>
        <w:t>.</w:t>
      </w:r>
      <w:bookmarkEnd w:id="1"/>
      <w:bookmarkEnd w:id="2"/>
    </w:p>
    <w:p w14:paraId="3CA8FF20" w14:textId="16772866" w:rsidR="00850107" w:rsidRPr="00C05554" w:rsidRDefault="00850107" w:rsidP="003767BD">
      <w:pPr>
        <w:pStyle w:val="Default"/>
        <w:ind w:left="720" w:hanging="720"/>
        <w:rPr>
          <w:rFonts w:ascii="Times New Roman" w:hAnsi="Times New Roman" w:cs="Times New Roman"/>
          <w:color w:val="auto"/>
        </w:rPr>
      </w:pPr>
    </w:p>
    <w:p w14:paraId="3A50477E" w14:textId="5EF2D2A5" w:rsidR="00850107" w:rsidRDefault="00167962" w:rsidP="003767BD">
      <w:pPr>
        <w:spacing w:after="0" w:line="480" w:lineRule="auto"/>
        <w:ind w:firstLine="720"/>
      </w:pPr>
      <w:r>
        <w:t>RESOLVED</w:t>
      </w:r>
      <w:r w:rsidR="00850107">
        <w:t xml:space="preserve"> BY THE COUNCIL OF THE DISTRICT OF COLUMBIA, That this </w:t>
      </w:r>
      <w:r>
        <w:t>resolution</w:t>
      </w:r>
      <w:r w:rsidR="00850107">
        <w:t xml:space="preserve"> may be cited as the “</w:t>
      </w:r>
      <w:bookmarkStart w:id="3" w:name="_Hlk130811133"/>
      <w:r w:rsidR="0033467C" w:rsidRPr="00951834">
        <w:rPr>
          <w:rFonts w:cs="Times New Roman"/>
        </w:rPr>
        <w:t>Alex</w:t>
      </w:r>
      <w:r w:rsidR="002A2F52">
        <w:rPr>
          <w:rFonts w:cs="Times New Roman"/>
        </w:rPr>
        <w:t>e</w:t>
      </w:r>
      <w:r w:rsidR="0033467C" w:rsidRPr="00951834">
        <w:rPr>
          <w:rFonts w:cs="Times New Roman"/>
        </w:rPr>
        <w:t>i Navalny</w:t>
      </w:r>
      <w:r w:rsidR="00022329">
        <w:rPr>
          <w:rFonts w:cs="Times New Roman"/>
        </w:rPr>
        <w:t xml:space="preserve"> Way</w:t>
      </w:r>
      <w:r w:rsidR="0033467C" w:rsidRPr="00951834">
        <w:rPr>
          <w:rFonts w:cs="Times New Roman"/>
        </w:rPr>
        <w:t xml:space="preserve"> Designation </w:t>
      </w:r>
      <w:r w:rsidR="0033467C">
        <w:rPr>
          <w:rFonts w:cs="Times New Roman"/>
        </w:rPr>
        <w:t xml:space="preserve">Emergency </w:t>
      </w:r>
      <w:r w:rsidR="002459FA">
        <w:t>Declaration Resolution</w:t>
      </w:r>
      <w:r w:rsidR="00A643BD">
        <w:t xml:space="preserve"> of 20</w:t>
      </w:r>
      <w:r w:rsidR="0057549C">
        <w:t>2</w:t>
      </w:r>
      <w:bookmarkEnd w:id="3"/>
      <w:r w:rsidR="00A94957">
        <w:t>4</w:t>
      </w:r>
      <w:r w:rsidR="00850107">
        <w:t>”.</w:t>
      </w:r>
    </w:p>
    <w:p w14:paraId="5998D2F2" w14:textId="1B5C48E1" w:rsidR="00C810FC" w:rsidRDefault="00850107" w:rsidP="00E36603">
      <w:pPr>
        <w:spacing w:after="0" w:line="480" w:lineRule="auto"/>
        <w:ind w:firstLine="720"/>
      </w:pPr>
      <w:r>
        <w:t xml:space="preserve">Sec. 2. </w:t>
      </w:r>
      <w:r w:rsidR="00B47489">
        <w:t xml:space="preserve">(a) </w:t>
      </w:r>
      <w:r w:rsidR="00E36603">
        <w:t>The administration of President Vladimir V. Putin of the Russian Federation has engaged in transnational repression, assassinations of political opponents, poisoning and other attempted murders of political opponents, journalists, and human rights defenders, systemic human rights abuses, and unprovoked military attacks against and deployments to neighboring countries.</w:t>
      </w:r>
    </w:p>
    <w:p w14:paraId="2DC84C09" w14:textId="33615C04" w:rsidR="00C810FC" w:rsidRDefault="00C810FC" w:rsidP="00DA337E">
      <w:pPr>
        <w:spacing w:after="0" w:line="480" w:lineRule="auto"/>
        <w:ind w:firstLine="720"/>
      </w:pPr>
      <w:r>
        <w:t xml:space="preserve">(b) </w:t>
      </w:r>
      <w:r w:rsidR="00DA337E">
        <w:t>The administration of President Vladimir V. Putin of the Russian Federation has carried out arrests and detentions of individuals who peacefully seek democratic freedoms or oppose his repression, corruption, and invasion of Ukraine.</w:t>
      </w:r>
    </w:p>
    <w:p w14:paraId="5D054CED" w14:textId="21D6E603" w:rsidR="00A27745" w:rsidRDefault="00C810FC" w:rsidP="00AD0180">
      <w:pPr>
        <w:spacing w:after="0" w:line="480" w:lineRule="auto"/>
        <w:ind w:firstLine="720"/>
      </w:pPr>
      <w:r>
        <w:t>(</w:t>
      </w:r>
      <w:r w:rsidR="003649A8">
        <w:t>c</w:t>
      </w:r>
      <w:r>
        <w:t xml:space="preserve">) </w:t>
      </w:r>
      <w:r w:rsidR="00AD0180">
        <w:t>Alexei Navalny was a Russian political dissident and activist dedicated to promoting democratic freedoms and fighting corruption in Russia.</w:t>
      </w:r>
    </w:p>
    <w:p w14:paraId="50773F92" w14:textId="265C9685" w:rsidR="00A27745" w:rsidRDefault="00A27745" w:rsidP="00AD0180">
      <w:pPr>
        <w:spacing w:after="0" w:line="480" w:lineRule="auto"/>
        <w:ind w:firstLine="720"/>
      </w:pPr>
      <w:r>
        <w:lastRenderedPageBreak/>
        <w:t>(d)</w:t>
      </w:r>
      <w:r w:rsidRPr="00A27745">
        <w:t xml:space="preserve"> </w:t>
      </w:r>
      <w:r w:rsidR="00AD0180">
        <w:t>On February 16, 2024, the Russian prison where Alexei Navalny was being held after his conviction on fabricated charges in February 2021 announced that he had died a day after he was seen in good health.</w:t>
      </w:r>
    </w:p>
    <w:p w14:paraId="0070625A" w14:textId="5A6B9A40" w:rsidR="00A81B69" w:rsidRDefault="00A27745" w:rsidP="00A81B69">
      <w:pPr>
        <w:spacing w:after="0" w:line="480" w:lineRule="auto"/>
        <w:ind w:firstLine="720"/>
      </w:pPr>
      <w:r>
        <w:t xml:space="preserve">(e) </w:t>
      </w:r>
      <w:r w:rsidR="002D0D4B">
        <w:t>Alexei Navalny had a history of exposing the widespread corruption that sustained the Putin regime by enriching its enablers. He was recognized and awarded on numerous occasions for his work fighting corruption and promoting democratic ideals. Those recognitions and awards include the 2015 Prize of the Platform of European Memory and Conscience, a nomination for the 2021 Nobel Peace Prize, the 2021 Boris Nemtsov Prize for Courage,</w:t>
      </w:r>
      <w:r w:rsidR="00A81B69" w:rsidRPr="00A81B69">
        <w:t xml:space="preserve"> </w:t>
      </w:r>
      <w:r w:rsidR="00A81B69">
        <w:t>the 2021 Moral Courage Award by the Geneva Summit for Human Rights and Democracy, the 2021 Knight of Freedom Award by the Casimir Pulaski Foundation, and the 2021 Sakharov Prize by the European Parliament.</w:t>
      </w:r>
    </w:p>
    <w:p w14:paraId="3B78DF69" w14:textId="7FE9F892" w:rsidR="0000258E" w:rsidRDefault="0000258E" w:rsidP="0000258E">
      <w:pPr>
        <w:spacing w:after="0" w:line="480" w:lineRule="auto"/>
        <w:ind w:firstLine="720"/>
      </w:pPr>
      <w:r>
        <w:t>(f) Alexei Navalny and fellow dissident Vladimir Kara-Murza endured several poisonings and other attempts on their lives carried out by Putin’s government.</w:t>
      </w:r>
    </w:p>
    <w:p w14:paraId="52CD54A6" w14:textId="3A28D497" w:rsidR="00E54678" w:rsidRDefault="00AF1D53" w:rsidP="0000258E">
      <w:pPr>
        <w:spacing w:after="0" w:line="480" w:lineRule="auto"/>
        <w:ind w:firstLine="720"/>
      </w:pPr>
      <w:r>
        <w:t xml:space="preserve">(g) </w:t>
      </w:r>
      <w:r w:rsidR="006C0309" w:rsidRPr="006C0309">
        <w:t xml:space="preserve">In 1985, Congress </w:t>
      </w:r>
      <w:r w:rsidR="006C0309">
        <w:t>directed the District to install signage</w:t>
      </w:r>
      <w:r w:rsidR="006C0309" w:rsidRPr="006C0309">
        <w:t xml:space="preserve"> </w:t>
      </w:r>
      <w:r w:rsidR="00FA7444">
        <w:t xml:space="preserve">on </w:t>
      </w:r>
      <w:r w:rsidR="006C0309" w:rsidRPr="006C0309">
        <w:t>16th Street</w:t>
      </w:r>
      <w:r w:rsidR="00FA7444">
        <w:t xml:space="preserve"> between L and M Streets, N.W. on which</w:t>
      </w:r>
      <w:r w:rsidR="006C0309" w:rsidRPr="006C0309">
        <w:t xml:space="preserve"> the</w:t>
      </w:r>
      <w:r w:rsidR="00FA7444">
        <w:t xml:space="preserve"> now-former</w:t>
      </w:r>
      <w:r w:rsidR="006C0309" w:rsidRPr="006C0309">
        <w:t xml:space="preserve"> Soviet Embassy </w:t>
      </w:r>
      <w:r w:rsidR="00FA7444">
        <w:t>was</w:t>
      </w:r>
      <w:r w:rsidR="006C0309" w:rsidRPr="006C0309">
        <w:t xml:space="preserve"> situated </w:t>
      </w:r>
      <w:r w:rsidR="00FC10C6">
        <w:t>naming the street for Soviet</w:t>
      </w:r>
      <w:r w:rsidR="006C0309" w:rsidRPr="006C0309">
        <w:t xml:space="preserve"> academician Andrei Sakharov</w:t>
      </w:r>
      <w:r w:rsidR="00FB6558">
        <w:t>, the f</w:t>
      </w:r>
      <w:r w:rsidR="00FB6558" w:rsidRPr="00FB6558">
        <w:t>ather of the Soviet hydrogen bomb</w:t>
      </w:r>
      <w:r w:rsidR="00FB6558">
        <w:t xml:space="preserve">.  Sakharov </w:t>
      </w:r>
      <w:r w:rsidR="004E0205">
        <w:t xml:space="preserve">was a dissident who vocally opposed the Soviet regime.  </w:t>
      </w:r>
      <w:r w:rsidR="00FA7444">
        <w:t xml:space="preserve">That </w:t>
      </w:r>
      <w:r w:rsidR="00D076ED">
        <w:t>building became the Russian Ambassador</w:t>
      </w:r>
      <w:r w:rsidR="00E54678">
        <w:t xml:space="preserve"> to the United States’ official residence after the new Russian Embassy was opened on Wisconsin Avenue, N.W.</w:t>
      </w:r>
    </w:p>
    <w:p w14:paraId="0846BD7A" w14:textId="34C31FCA" w:rsidR="00F5275D" w:rsidRDefault="00F5275D" w:rsidP="0000258E">
      <w:pPr>
        <w:spacing w:after="0" w:line="480" w:lineRule="auto"/>
        <w:ind w:firstLine="720"/>
      </w:pPr>
      <w:r>
        <w:t xml:space="preserve">(h) In 2018, the Council designated Wisconsin Avenue, N.W. in front of the current Russian Embassy as Boris Nemstov Plaza.  </w:t>
      </w:r>
      <w:r w:rsidR="0019105C">
        <w:t xml:space="preserve">Boris </w:t>
      </w:r>
      <w:r w:rsidR="0019105C" w:rsidRPr="0019105C">
        <w:t>Nemtsov</w:t>
      </w:r>
      <w:r w:rsidR="0019105C">
        <w:t xml:space="preserve"> was</w:t>
      </w:r>
      <w:r w:rsidR="0019105C" w:rsidRPr="0019105C">
        <w:t xml:space="preserve"> a critic of Russian President Vladimir Putin</w:t>
      </w:r>
      <w:r w:rsidR="0019105C">
        <w:t xml:space="preserve"> who</w:t>
      </w:r>
      <w:r w:rsidR="0019105C" w:rsidRPr="0019105C">
        <w:t xml:space="preserve"> has been praised as an activist promoting democracy and human rights</w:t>
      </w:r>
      <w:r w:rsidR="0019105C">
        <w:t xml:space="preserve">.  In February of 2015, Nemstov was </w:t>
      </w:r>
      <w:r w:rsidR="0019105C" w:rsidRPr="0019105C">
        <w:t>shot from behind while walking across a bridge near the Kremlin and Red Square in Moscow</w:t>
      </w:r>
      <w:r w:rsidR="00E27727">
        <w:t>, likely</w:t>
      </w:r>
      <w:r w:rsidR="00D34379">
        <w:t xml:space="preserve"> by </w:t>
      </w:r>
      <w:r w:rsidR="00E27727">
        <w:t>Russian agents trying to silence his voice.</w:t>
      </w:r>
    </w:p>
    <w:p w14:paraId="707A38B7" w14:textId="3D91939F" w:rsidR="0000258E" w:rsidRDefault="00E54678" w:rsidP="0000258E">
      <w:pPr>
        <w:spacing w:after="0" w:line="480" w:lineRule="auto"/>
        <w:ind w:firstLine="720"/>
      </w:pPr>
      <w:r>
        <w:lastRenderedPageBreak/>
        <w:t>(</w:t>
      </w:r>
      <w:r w:rsidR="00BA6DD7">
        <w:t>i</w:t>
      </w:r>
      <w:r>
        <w:t xml:space="preserve">) </w:t>
      </w:r>
      <w:r w:rsidR="00D076ED">
        <w:t xml:space="preserve"> </w:t>
      </w:r>
      <w:r w:rsidR="000E2987">
        <w:t xml:space="preserve">Designating </w:t>
      </w:r>
      <w:r w:rsidR="0000258E">
        <w:t xml:space="preserve">the </w:t>
      </w:r>
      <w:r w:rsidR="00E27727">
        <w:t xml:space="preserve">alley surrounding the </w:t>
      </w:r>
      <w:r w:rsidR="0000258E">
        <w:t>official residence of the Russian Ambassador to the United States</w:t>
      </w:r>
      <w:r w:rsidR="003F2ACE">
        <w:t>, and erecting signage in front of the residence and at the end of the alley</w:t>
      </w:r>
      <w:r w:rsidR="003D39E5">
        <w:t xml:space="preserve"> on L Street</w:t>
      </w:r>
      <w:r w:rsidR="003F2ACE">
        <w:t>,</w:t>
      </w:r>
      <w:r w:rsidR="0000258E">
        <w:t xml:space="preserve"> </w:t>
      </w:r>
      <w:r w:rsidR="00E27727">
        <w:t xml:space="preserve">would </w:t>
      </w:r>
      <w:r w:rsidR="0000258E">
        <w:t>serve as a continuing expression of solidarity between the people of the United States and the people of the Russian Federation, who are engaged in a sustained, peaceful, and patriotic struggle for fundamental freedoms.</w:t>
      </w:r>
    </w:p>
    <w:p w14:paraId="525009DC" w14:textId="079008D0" w:rsidR="002459FA" w:rsidRDefault="00850107" w:rsidP="002D0D4B">
      <w:pPr>
        <w:spacing w:after="0" w:line="480" w:lineRule="auto"/>
        <w:ind w:firstLine="720"/>
      </w:pPr>
      <w:r w:rsidRPr="003C0253">
        <w:t xml:space="preserve">Sec. 3. </w:t>
      </w:r>
      <w:r w:rsidR="002459FA" w:rsidRPr="002459FA">
        <w:t xml:space="preserve">The Council of the District of Columbia finds that the circumstances enumerated in section 2 constitute emergency circumstances making it necessary that the </w:t>
      </w:r>
      <w:r w:rsidR="00C05554">
        <w:t>“</w:t>
      </w:r>
      <w:r w:rsidR="00022329" w:rsidRPr="00022329">
        <w:rPr>
          <w:rFonts w:cs="Times New Roman"/>
          <w:szCs w:val="24"/>
        </w:rPr>
        <w:t>Alex</w:t>
      </w:r>
      <w:r w:rsidR="002A2F52">
        <w:rPr>
          <w:rFonts w:cs="Times New Roman"/>
          <w:szCs w:val="24"/>
        </w:rPr>
        <w:t>e</w:t>
      </w:r>
      <w:r w:rsidR="00022329" w:rsidRPr="00022329">
        <w:rPr>
          <w:rFonts w:cs="Times New Roman"/>
          <w:szCs w:val="24"/>
        </w:rPr>
        <w:t>i Navalny Way Designation Emergency Act of 2024</w:t>
      </w:r>
      <w:r w:rsidR="002459FA">
        <w:t>”</w:t>
      </w:r>
      <w:r w:rsidR="002459FA" w:rsidRPr="002459FA">
        <w:t xml:space="preserve"> be adopted</w:t>
      </w:r>
      <w:r w:rsidR="00E575B0">
        <w:t xml:space="preserve"> after a single reading</w:t>
      </w:r>
      <w:r w:rsidR="003C4C2E">
        <w:t xml:space="preserve">. </w:t>
      </w:r>
    </w:p>
    <w:p w14:paraId="6397102A" w14:textId="77777777" w:rsidR="00CD1309" w:rsidRDefault="002459FA" w:rsidP="003767BD">
      <w:pPr>
        <w:spacing w:after="0" w:line="480" w:lineRule="auto"/>
        <w:ind w:firstLine="720"/>
      </w:pPr>
      <w:r>
        <w:t>Sec. 4. This resolution shall take effect immediately</w:t>
      </w:r>
      <w:r w:rsidR="00CD1309">
        <w:t>.</w:t>
      </w:r>
    </w:p>
    <w:sectPr w:rsidR="00CD1309" w:rsidSect="00E27727">
      <w:headerReference w:type="default" r:id="rId11"/>
      <w:pgSz w:w="12240" w:h="15840"/>
      <w:pgMar w:top="1170" w:right="1440" w:bottom="117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A74D" w14:textId="77777777" w:rsidR="00A656DF" w:rsidRDefault="00A656DF" w:rsidP="002D4FA8">
      <w:pPr>
        <w:spacing w:after="0" w:line="240" w:lineRule="auto"/>
      </w:pPr>
      <w:r>
        <w:separator/>
      </w:r>
    </w:p>
  </w:endnote>
  <w:endnote w:type="continuationSeparator" w:id="0">
    <w:p w14:paraId="194925EB" w14:textId="77777777" w:rsidR="00A656DF" w:rsidRDefault="00A656DF"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8D25" w14:textId="77777777" w:rsidR="00A656DF" w:rsidRDefault="00A656DF" w:rsidP="002D4FA8">
      <w:pPr>
        <w:spacing w:after="0" w:line="240" w:lineRule="auto"/>
      </w:pPr>
      <w:r>
        <w:separator/>
      </w:r>
    </w:p>
  </w:footnote>
  <w:footnote w:type="continuationSeparator" w:id="0">
    <w:p w14:paraId="3CE48AAE" w14:textId="77777777" w:rsidR="00A656DF" w:rsidRDefault="00A656DF"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AC9" w14:textId="3976F8F2" w:rsidR="00F64C32" w:rsidRPr="00F64C32" w:rsidRDefault="00F64C32" w:rsidP="00F64C32">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641753">
    <w:abstractNumId w:val="0"/>
  </w:num>
  <w:num w:numId="2" w16cid:durableId="1688943089">
    <w:abstractNumId w:val="4"/>
  </w:num>
  <w:num w:numId="3" w16cid:durableId="991564051">
    <w:abstractNumId w:val="3"/>
  </w:num>
  <w:num w:numId="4" w16cid:durableId="1421680400">
    <w:abstractNumId w:val="1"/>
  </w:num>
  <w:num w:numId="5" w16cid:durableId="926504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0258E"/>
    <w:rsid w:val="00022329"/>
    <w:rsid w:val="00031822"/>
    <w:rsid w:val="000744D8"/>
    <w:rsid w:val="00086C60"/>
    <w:rsid w:val="000A0E67"/>
    <w:rsid w:val="000C21F1"/>
    <w:rsid w:val="000D4180"/>
    <w:rsid w:val="000E2987"/>
    <w:rsid w:val="00103BAD"/>
    <w:rsid w:val="00105243"/>
    <w:rsid w:val="00115170"/>
    <w:rsid w:val="00115AAC"/>
    <w:rsid w:val="00130718"/>
    <w:rsid w:val="00151E18"/>
    <w:rsid w:val="00167962"/>
    <w:rsid w:val="0019105C"/>
    <w:rsid w:val="001B383A"/>
    <w:rsid w:val="002459FA"/>
    <w:rsid w:val="00256E24"/>
    <w:rsid w:val="00257AC1"/>
    <w:rsid w:val="0029332F"/>
    <w:rsid w:val="002A2F52"/>
    <w:rsid w:val="002B23CA"/>
    <w:rsid w:val="002D0D4B"/>
    <w:rsid w:val="002D4FA8"/>
    <w:rsid w:val="00313500"/>
    <w:rsid w:val="0033467C"/>
    <w:rsid w:val="003500EF"/>
    <w:rsid w:val="003649A8"/>
    <w:rsid w:val="003767BD"/>
    <w:rsid w:val="003C0253"/>
    <w:rsid w:val="003C4C2E"/>
    <w:rsid w:val="003D39E5"/>
    <w:rsid w:val="003F2ACE"/>
    <w:rsid w:val="0040469E"/>
    <w:rsid w:val="00415BCA"/>
    <w:rsid w:val="00496727"/>
    <w:rsid w:val="004A477D"/>
    <w:rsid w:val="004C09FE"/>
    <w:rsid w:val="004E0205"/>
    <w:rsid w:val="004E500E"/>
    <w:rsid w:val="004F65FC"/>
    <w:rsid w:val="005525BB"/>
    <w:rsid w:val="00555E4F"/>
    <w:rsid w:val="0057549C"/>
    <w:rsid w:val="005C2564"/>
    <w:rsid w:val="005C6F45"/>
    <w:rsid w:val="005E3F94"/>
    <w:rsid w:val="005E5914"/>
    <w:rsid w:val="0061260B"/>
    <w:rsid w:val="006C0309"/>
    <w:rsid w:val="006D090D"/>
    <w:rsid w:val="006D22AC"/>
    <w:rsid w:val="00703A77"/>
    <w:rsid w:val="0070763E"/>
    <w:rsid w:val="00723B61"/>
    <w:rsid w:val="007314F3"/>
    <w:rsid w:val="00731F62"/>
    <w:rsid w:val="00735275"/>
    <w:rsid w:val="007457B2"/>
    <w:rsid w:val="00762D78"/>
    <w:rsid w:val="007712DF"/>
    <w:rsid w:val="00786CDD"/>
    <w:rsid w:val="00793387"/>
    <w:rsid w:val="007A402F"/>
    <w:rsid w:val="007C5AC6"/>
    <w:rsid w:val="007D1A46"/>
    <w:rsid w:val="00842EAD"/>
    <w:rsid w:val="00850107"/>
    <w:rsid w:val="00851749"/>
    <w:rsid w:val="00861F9A"/>
    <w:rsid w:val="00877A87"/>
    <w:rsid w:val="008A767F"/>
    <w:rsid w:val="008A7A2C"/>
    <w:rsid w:val="008D7169"/>
    <w:rsid w:val="008E0A98"/>
    <w:rsid w:val="008F10DB"/>
    <w:rsid w:val="00912420"/>
    <w:rsid w:val="00924025"/>
    <w:rsid w:val="00962416"/>
    <w:rsid w:val="009653F8"/>
    <w:rsid w:val="009848CB"/>
    <w:rsid w:val="00992251"/>
    <w:rsid w:val="009D0C50"/>
    <w:rsid w:val="009F31FF"/>
    <w:rsid w:val="00A03714"/>
    <w:rsid w:val="00A27745"/>
    <w:rsid w:val="00A35D6D"/>
    <w:rsid w:val="00A61C2C"/>
    <w:rsid w:val="00A643BD"/>
    <w:rsid w:val="00A656DF"/>
    <w:rsid w:val="00A76D3A"/>
    <w:rsid w:val="00A81B69"/>
    <w:rsid w:val="00A94957"/>
    <w:rsid w:val="00A9625D"/>
    <w:rsid w:val="00AA1960"/>
    <w:rsid w:val="00AA3C20"/>
    <w:rsid w:val="00AB07DF"/>
    <w:rsid w:val="00AD0180"/>
    <w:rsid w:val="00AD1FB9"/>
    <w:rsid w:val="00AD345D"/>
    <w:rsid w:val="00AF1D53"/>
    <w:rsid w:val="00B3144C"/>
    <w:rsid w:val="00B47489"/>
    <w:rsid w:val="00B55BEC"/>
    <w:rsid w:val="00B72F6C"/>
    <w:rsid w:val="00B80C13"/>
    <w:rsid w:val="00BA6DD7"/>
    <w:rsid w:val="00BC06DF"/>
    <w:rsid w:val="00BE5292"/>
    <w:rsid w:val="00C05554"/>
    <w:rsid w:val="00C06892"/>
    <w:rsid w:val="00C44F91"/>
    <w:rsid w:val="00C666FD"/>
    <w:rsid w:val="00C810FC"/>
    <w:rsid w:val="00C86243"/>
    <w:rsid w:val="00CD1309"/>
    <w:rsid w:val="00CF31E5"/>
    <w:rsid w:val="00CF49FD"/>
    <w:rsid w:val="00D076ED"/>
    <w:rsid w:val="00D243E9"/>
    <w:rsid w:val="00D247E4"/>
    <w:rsid w:val="00D34379"/>
    <w:rsid w:val="00D41F42"/>
    <w:rsid w:val="00D47A21"/>
    <w:rsid w:val="00D51609"/>
    <w:rsid w:val="00D858D1"/>
    <w:rsid w:val="00D93EAB"/>
    <w:rsid w:val="00D96376"/>
    <w:rsid w:val="00DA337E"/>
    <w:rsid w:val="00DB77DE"/>
    <w:rsid w:val="00DE009B"/>
    <w:rsid w:val="00E133B1"/>
    <w:rsid w:val="00E222CD"/>
    <w:rsid w:val="00E2725D"/>
    <w:rsid w:val="00E27727"/>
    <w:rsid w:val="00E36603"/>
    <w:rsid w:val="00E54678"/>
    <w:rsid w:val="00E575B0"/>
    <w:rsid w:val="00E7069E"/>
    <w:rsid w:val="00E76CDF"/>
    <w:rsid w:val="00E84E50"/>
    <w:rsid w:val="00EB27D4"/>
    <w:rsid w:val="00EB7525"/>
    <w:rsid w:val="00EF66B3"/>
    <w:rsid w:val="00F028D2"/>
    <w:rsid w:val="00F24B3D"/>
    <w:rsid w:val="00F5275D"/>
    <w:rsid w:val="00F629F3"/>
    <w:rsid w:val="00F64C32"/>
    <w:rsid w:val="00F73243"/>
    <w:rsid w:val="00FA7444"/>
    <w:rsid w:val="00FB3CE0"/>
    <w:rsid w:val="00FB6558"/>
    <w:rsid w:val="00FC10C6"/>
    <w:rsid w:val="00FC3BFB"/>
    <w:rsid w:val="00FC612B"/>
    <w:rsid w:val="00FD3216"/>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 w:type="paragraph" w:styleId="BodyText">
    <w:name w:val="Body Text"/>
    <w:basedOn w:val="Normal"/>
    <w:link w:val="BodyTextChar"/>
    <w:unhideWhenUsed/>
    <w:rsid w:val="003649A8"/>
    <w:pPr>
      <w:spacing w:after="0" w:line="240" w:lineRule="auto"/>
    </w:pPr>
  </w:style>
  <w:style w:type="character" w:customStyle="1" w:styleId="BodyTextChar">
    <w:name w:val="Body Text Char"/>
    <w:basedOn w:val="DefaultParagraphFont"/>
    <w:link w:val="BodyText"/>
    <w:rsid w:val="0036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575A6-2F8F-4CC4-AE0E-CCC5E49B0A50}">
  <ds:schemaRefs>
    <ds:schemaRef ds:uri="http://schemas.openxmlformats.org/officeDocument/2006/bibliography"/>
  </ds:schemaRefs>
</ds:datastoreItem>
</file>

<file path=customXml/itemProps2.xml><?xml version="1.0" encoding="utf-8"?>
<ds:datastoreItem xmlns:ds="http://schemas.openxmlformats.org/officeDocument/2006/customXml" ds:itemID="{FD1E01D7-96F2-40F3-BCA0-0B4A1537B835}">
  <ds:schemaRefs>
    <ds:schemaRef ds:uri="http://schemas.microsoft.com/sharepoint/v3/contenttype/forms"/>
  </ds:schemaRefs>
</ds:datastoreItem>
</file>

<file path=customXml/itemProps3.xml><?xml version="1.0" encoding="utf-8"?>
<ds:datastoreItem xmlns:ds="http://schemas.openxmlformats.org/officeDocument/2006/customXml" ds:itemID="{5EA11F28-DCF9-40DE-8BA4-6945DD404E07}">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4.xml><?xml version="1.0" encoding="utf-8"?>
<ds:datastoreItem xmlns:ds="http://schemas.openxmlformats.org/officeDocument/2006/customXml" ds:itemID="{8341313C-E4AD-40EB-8228-2C919D46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Cash, Evan W. (Council)</cp:lastModifiedBy>
  <cp:revision>31</cp:revision>
  <cp:lastPrinted>2024-02-05T18:24:00Z</cp:lastPrinted>
  <dcterms:created xsi:type="dcterms:W3CDTF">2024-02-26T22:13:00Z</dcterms:created>
  <dcterms:modified xsi:type="dcterms:W3CDTF">2024-02-28T14:07:00Z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