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675B" w14:textId="3FD5E2BB" w:rsidR="00600E8C" w:rsidRPr="00363C14" w:rsidRDefault="00363C14" w:rsidP="00600E8C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66E1A833" w14:textId="614B0825" w:rsidR="00600E8C" w:rsidRDefault="00363C14" w:rsidP="00600E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 Phil Mendelson</w:t>
      </w:r>
    </w:p>
    <w:p w14:paraId="35B1C798" w14:textId="752EC407" w:rsidR="00600E8C" w:rsidRDefault="00600E8C" w:rsidP="00600E8C">
      <w:pPr>
        <w:spacing w:after="0"/>
      </w:pPr>
    </w:p>
    <w:p w14:paraId="2363C1BE" w14:textId="1CB0D792" w:rsidR="00600E8C" w:rsidRDefault="00600E8C" w:rsidP="00600E8C">
      <w:pPr>
        <w:spacing w:after="0"/>
      </w:pPr>
    </w:p>
    <w:p w14:paraId="06803020" w14:textId="02629628" w:rsidR="00600E8C" w:rsidRDefault="00600E8C" w:rsidP="00600E8C">
      <w:pPr>
        <w:spacing w:after="0"/>
      </w:pPr>
    </w:p>
    <w:p w14:paraId="45215C03" w14:textId="7EC59536" w:rsidR="00363C14" w:rsidRDefault="00363C14" w:rsidP="00600E8C">
      <w:pPr>
        <w:spacing w:after="0"/>
      </w:pPr>
    </w:p>
    <w:p w14:paraId="76757C98" w14:textId="16D9233B" w:rsidR="00363C14" w:rsidRDefault="00363C14" w:rsidP="00363C14">
      <w:pPr>
        <w:spacing w:after="0"/>
        <w:jc w:val="center"/>
      </w:pPr>
      <w:r>
        <w:t>A PROPOSED RESOLUTION</w:t>
      </w:r>
    </w:p>
    <w:p w14:paraId="74B586C8" w14:textId="06CEAD9A" w:rsidR="00363C14" w:rsidRDefault="00363C14" w:rsidP="00600E8C">
      <w:pPr>
        <w:spacing w:after="0"/>
      </w:pPr>
    </w:p>
    <w:p w14:paraId="019E7023" w14:textId="580ABBC9" w:rsidR="00363C14" w:rsidRPr="00363C14" w:rsidRDefault="00363C14" w:rsidP="00363C1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7B9DD133" w14:textId="706F8A16" w:rsidR="00363C14" w:rsidRDefault="00363C14" w:rsidP="00600E8C">
      <w:pPr>
        <w:spacing w:after="0"/>
      </w:pPr>
    </w:p>
    <w:p w14:paraId="021151E0" w14:textId="2ED2FD24" w:rsidR="00363C14" w:rsidRDefault="00363C14" w:rsidP="00363C14">
      <w:pPr>
        <w:spacing w:after="0"/>
        <w:jc w:val="center"/>
      </w:pPr>
      <w:r>
        <w:t>IN THE COUNCIL OF THE DISTRICT OF COLUMBIA</w:t>
      </w:r>
    </w:p>
    <w:p w14:paraId="6F460FDD" w14:textId="6DDB7D8E" w:rsidR="00363C14" w:rsidRDefault="00363C14" w:rsidP="00363C14">
      <w:pPr>
        <w:spacing w:after="0"/>
        <w:jc w:val="center"/>
      </w:pPr>
    </w:p>
    <w:p w14:paraId="186C9C8F" w14:textId="04DFB2FA" w:rsidR="00363C14" w:rsidRPr="00363C14" w:rsidRDefault="00363C14" w:rsidP="00363C14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  <w:r w:rsidRPr="00363C14">
        <w:rPr>
          <w:u w:val="single"/>
        </w:rPr>
        <w:tab/>
      </w:r>
    </w:p>
    <w:p w14:paraId="19D3EDAB" w14:textId="72517A62" w:rsidR="00600E8C" w:rsidRDefault="00600E8C" w:rsidP="00600E8C">
      <w:pPr>
        <w:spacing w:after="0"/>
      </w:pPr>
    </w:p>
    <w:p w14:paraId="3AD0E375" w14:textId="2BFD9297" w:rsidR="00600E8C" w:rsidRDefault="00600E8C" w:rsidP="009163AA">
      <w:pPr>
        <w:spacing w:after="0"/>
        <w:ind w:left="720" w:hanging="720"/>
      </w:pPr>
      <w:r>
        <w:t xml:space="preserve">To declare the existence of an emergency </w:t>
      </w:r>
      <w:r w:rsidR="009163AA">
        <w:t xml:space="preserve">with respect to the need to </w:t>
      </w:r>
      <w:r w:rsidR="00F005DF" w:rsidRPr="00F005DF">
        <w:t>amend</w:t>
      </w:r>
      <w:r w:rsidR="00F005DF">
        <w:t xml:space="preserve"> </w:t>
      </w:r>
      <w:r w:rsidR="00F005DF" w:rsidRPr="00F005DF">
        <w:t>the District of Columbia Housing Authority Act of 1999 to allow applicants for local rent supplement vouchers to self-certify eligibility factors and to prohibit the District of Columbia Housing Authority from inquiring into an applicant’s immigration status, prior criminal arrests or convictions, or pending criminal matters.</w:t>
      </w:r>
    </w:p>
    <w:p w14:paraId="6E824A56" w14:textId="176AB710" w:rsidR="00600E8C" w:rsidRDefault="00600E8C" w:rsidP="00600E8C">
      <w:pPr>
        <w:spacing w:after="0"/>
      </w:pPr>
    </w:p>
    <w:p w14:paraId="30A7B215" w14:textId="3DCD19A7" w:rsidR="00600E8C" w:rsidRDefault="00363C14" w:rsidP="00363C14">
      <w:pPr>
        <w:spacing w:after="0" w:line="480" w:lineRule="auto"/>
      </w:pPr>
      <w:r>
        <w:tab/>
      </w:r>
      <w:r w:rsidR="00600E8C">
        <w:t>RESOLVED BY THE COUNCIL OF THE DISTRICT OF COLUMBIA, That this resolution may be cited as the “</w:t>
      </w:r>
      <w:r w:rsidR="001C24FB" w:rsidRPr="001C24FB">
        <w:t xml:space="preserve">Local Rent Supplement Program Eligibility Emergency </w:t>
      </w:r>
      <w:r w:rsidR="001C24FB">
        <w:t>Declaration Resolution of 202</w:t>
      </w:r>
      <w:r w:rsidR="00C5155E">
        <w:t>4</w:t>
      </w:r>
      <w:r w:rsidR="00600E8C">
        <w:t>”.</w:t>
      </w:r>
    </w:p>
    <w:p w14:paraId="62517A41" w14:textId="62F8FCC4" w:rsidR="00C5155E" w:rsidRDefault="00363C14" w:rsidP="00363C14">
      <w:pPr>
        <w:spacing w:after="0" w:line="480" w:lineRule="auto"/>
      </w:pPr>
      <w:r>
        <w:tab/>
      </w:r>
      <w:r w:rsidR="00600E8C">
        <w:t xml:space="preserve">Sec. 2. </w:t>
      </w:r>
      <w:r w:rsidR="00C5155E">
        <w:t xml:space="preserve">(a) </w:t>
      </w:r>
      <w:r w:rsidR="00A02B7E">
        <w:t xml:space="preserve">On </w:t>
      </w:r>
      <w:r w:rsidR="0067697B">
        <w:t>July 12, 2022, the Council unanimously approved the “</w:t>
      </w:r>
      <w:r w:rsidR="0067697B" w:rsidRPr="0067697B">
        <w:t>Local Rent Supplement Program Eligibility Emergency Amendment Act of 2022</w:t>
      </w:r>
      <w:r w:rsidR="00B9667D">
        <w:t>” and on September 20, 2022, the Council unanimously approved the “</w:t>
      </w:r>
      <w:r w:rsidR="00B9667D" w:rsidRPr="00B9667D">
        <w:t>Local Rent Supplement Program Eligibility Temporary Amendment Act of 2022</w:t>
      </w:r>
      <w:r w:rsidR="00B9667D">
        <w:t>.”</w:t>
      </w:r>
    </w:p>
    <w:p w14:paraId="1C90184A" w14:textId="00CA4F07" w:rsidR="00600E8C" w:rsidRDefault="00C5155E" w:rsidP="00363C14">
      <w:pPr>
        <w:spacing w:after="0" w:line="480" w:lineRule="auto"/>
      </w:pPr>
      <w:r>
        <w:tab/>
      </w:r>
      <w:r w:rsidR="00600E8C">
        <w:t>(</w:t>
      </w:r>
      <w:r>
        <w:t>b</w:t>
      </w:r>
      <w:r w:rsidR="00600E8C">
        <w:t xml:space="preserve">) On </w:t>
      </w:r>
      <w:r w:rsidR="005C7D12">
        <w:t>June 20, 2023</w:t>
      </w:r>
      <w:r w:rsidR="00600E8C">
        <w:t>, the Council unanimously approved the “</w:t>
      </w:r>
      <w:r w:rsidR="001C24FB" w:rsidRPr="001C24FB">
        <w:t>Local Rent Supplement Program Eligibility Emergency Amendment Act of 202</w:t>
      </w:r>
      <w:r w:rsidR="005C7D12">
        <w:t>3</w:t>
      </w:r>
      <w:r w:rsidR="00600E8C">
        <w:t xml:space="preserve">.” The </w:t>
      </w:r>
      <w:r w:rsidR="009163AA">
        <w:t>Act</w:t>
      </w:r>
      <w:r>
        <w:t xml:space="preserve"> </w:t>
      </w:r>
      <w:r w:rsidR="009163AA">
        <w:t>became law on</w:t>
      </w:r>
      <w:r w:rsidR="00160229">
        <w:t xml:space="preserve"> </w:t>
      </w:r>
      <w:r>
        <w:t>July 10, 2023 and expired on October 8, 2023</w:t>
      </w:r>
      <w:r w:rsidR="009163AA">
        <w:t xml:space="preserve">. </w:t>
      </w:r>
      <w:r w:rsidR="00600E8C">
        <w:t xml:space="preserve"> </w:t>
      </w:r>
    </w:p>
    <w:p w14:paraId="2AF3D894" w14:textId="675DCEB2" w:rsidR="00600E8C" w:rsidRDefault="00600E8C" w:rsidP="00363C14">
      <w:pPr>
        <w:spacing w:after="0" w:line="480" w:lineRule="auto"/>
      </w:pPr>
      <w:r>
        <w:tab/>
        <w:t>(</w:t>
      </w:r>
      <w:r w:rsidR="00C5155E">
        <w:t>c</w:t>
      </w:r>
      <w:r>
        <w:t xml:space="preserve">) On </w:t>
      </w:r>
      <w:r w:rsidR="00C5155E">
        <w:t>July 11, 2023</w:t>
      </w:r>
      <w:r>
        <w:t>, the Council unanimously approved the “</w:t>
      </w:r>
      <w:r w:rsidR="001C24FB" w:rsidRPr="001C24FB">
        <w:t>Local Rent Supplement Program Eligibility Temporary Amendment Act of 202</w:t>
      </w:r>
      <w:r w:rsidR="00C5155E">
        <w:t>3</w:t>
      </w:r>
      <w:r>
        <w:t xml:space="preserve">.” The </w:t>
      </w:r>
      <w:r w:rsidR="00777400">
        <w:t>T</w:t>
      </w:r>
      <w:r w:rsidR="009163AA">
        <w:t xml:space="preserve">emporary Act </w:t>
      </w:r>
      <w:r w:rsidR="00777400">
        <w:t xml:space="preserve">became law on </w:t>
      </w:r>
      <w:r w:rsidR="00C5155E">
        <w:t>July 31, 2023</w:t>
      </w:r>
      <w:r w:rsidR="00777400">
        <w:t xml:space="preserve"> and expires on </w:t>
      </w:r>
      <w:r w:rsidR="00C5155E">
        <w:t>April 28, 2024</w:t>
      </w:r>
      <w:r w:rsidR="00777400">
        <w:t>.</w:t>
      </w:r>
    </w:p>
    <w:p w14:paraId="39F356F9" w14:textId="33A8DC1F" w:rsidR="00600E8C" w:rsidRDefault="00600E8C" w:rsidP="00363C14">
      <w:pPr>
        <w:spacing w:after="0" w:line="480" w:lineRule="auto"/>
      </w:pPr>
      <w:r>
        <w:lastRenderedPageBreak/>
        <w:tab/>
        <w:t>(</w:t>
      </w:r>
      <w:r w:rsidR="00C5155E">
        <w:t>d</w:t>
      </w:r>
      <w:r>
        <w:t xml:space="preserve">) </w:t>
      </w:r>
      <w:r w:rsidR="00777400">
        <w:t>A permanent bill, the</w:t>
      </w:r>
      <w:r w:rsidR="001C24FB" w:rsidRPr="001C24FB">
        <w:t xml:space="preserve"> Local Rent Supplement Program Eligibility Amendment Act of 2023</w:t>
      </w:r>
      <w:r w:rsidR="00777400">
        <w:t xml:space="preserve"> (Bill </w:t>
      </w:r>
      <w:r w:rsidR="001C24FB">
        <w:t>25-49</w:t>
      </w:r>
      <w:r w:rsidR="00777400">
        <w:t xml:space="preserve">) was introduced on </w:t>
      </w:r>
      <w:r w:rsidR="001C24FB">
        <w:t>January 19, 2023</w:t>
      </w:r>
      <w:r w:rsidR="00777400">
        <w:t xml:space="preserve"> and is pending in the Committee on </w:t>
      </w:r>
      <w:r w:rsidR="001C24FB">
        <w:t>Housing</w:t>
      </w:r>
      <w:r w:rsidR="00777400">
        <w:t xml:space="preserve">. A </w:t>
      </w:r>
      <w:r w:rsidR="00C5155E">
        <w:t>third</w:t>
      </w:r>
      <w:r w:rsidR="00777400">
        <w:t xml:space="preserve"> emergency enactment is necessary now to prevent a gap in the law. </w:t>
      </w:r>
    </w:p>
    <w:p w14:paraId="00B95ABA" w14:textId="3B703C36" w:rsidR="00600E8C" w:rsidRDefault="00600E8C" w:rsidP="00363C14">
      <w:pPr>
        <w:spacing w:after="0" w:line="480" w:lineRule="auto"/>
      </w:pPr>
      <w:r>
        <w:tab/>
        <w:t xml:space="preserve">Sec. 3. The Council of the District of Columbia determines that the circumstances enumerated in section 2 constitute emergency circumstances making it necessary that the </w:t>
      </w:r>
      <w:r w:rsidR="00777400">
        <w:t>“</w:t>
      </w:r>
      <w:r w:rsidR="001C24FB" w:rsidRPr="001C24FB">
        <w:t xml:space="preserve">Local Rent Supplement Program Eligibility Emergency </w:t>
      </w:r>
      <w:r w:rsidR="001C24FB">
        <w:t xml:space="preserve">Amendment Act </w:t>
      </w:r>
      <w:r w:rsidR="001C24FB" w:rsidRPr="001C24FB">
        <w:t>of 202</w:t>
      </w:r>
      <w:r w:rsidR="00C5155E">
        <w:t>4</w:t>
      </w:r>
      <w:r w:rsidR="00777400">
        <w:t>”</w:t>
      </w:r>
      <w:r>
        <w:t xml:space="preserve"> be adopted after a single reading.</w:t>
      </w:r>
    </w:p>
    <w:p w14:paraId="3B9647A4" w14:textId="7057CCF5" w:rsidR="00600E8C" w:rsidRDefault="00600E8C" w:rsidP="00363C14">
      <w:pPr>
        <w:spacing w:after="0" w:line="480" w:lineRule="auto"/>
      </w:pPr>
      <w:r>
        <w:tab/>
        <w:t xml:space="preserve">Sec. 4. This resolution shall take effect immediately. </w:t>
      </w:r>
    </w:p>
    <w:sectPr w:rsidR="00600E8C" w:rsidSect="00363C14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DA87" w14:textId="77777777" w:rsidR="003B1BFA" w:rsidRDefault="003B1BFA" w:rsidP="00080A09">
      <w:pPr>
        <w:spacing w:after="0" w:line="240" w:lineRule="auto"/>
      </w:pPr>
      <w:r>
        <w:separator/>
      </w:r>
    </w:p>
  </w:endnote>
  <w:endnote w:type="continuationSeparator" w:id="0">
    <w:p w14:paraId="328273D1" w14:textId="77777777" w:rsidR="003B1BFA" w:rsidRDefault="003B1BFA" w:rsidP="0008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240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9ACD3" w14:textId="0B9510ED" w:rsidR="00080A09" w:rsidRDefault="00080A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C61F9" w14:textId="77777777" w:rsidR="00080A09" w:rsidRDefault="0008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693E" w14:textId="77777777" w:rsidR="003B1BFA" w:rsidRDefault="003B1BFA" w:rsidP="00080A09">
      <w:pPr>
        <w:spacing w:after="0" w:line="240" w:lineRule="auto"/>
      </w:pPr>
      <w:r>
        <w:separator/>
      </w:r>
    </w:p>
  </w:footnote>
  <w:footnote w:type="continuationSeparator" w:id="0">
    <w:p w14:paraId="72D7EA26" w14:textId="77777777" w:rsidR="003B1BFA" w:rsidRDefault="003B1BFA" w:rsidP="00080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zc2M7I0srQwMzFV0lEKTi0uzszPAymwrAUAyu/5aSwAAAA="/>
  </w:docVars>
  <w:rsids>
    <w:rsidRoot w:val="00600E8C"/>
    <w:rsid w:val="0004547D"/>
    <w:rsid w:val="00080A09"/>
    <w:rsid w:val="000F39C3"/>
    <w:rsid w:val="00160229"/>
    <w:rsid w:val="00183AEE"/>
    <w:rsid w:val="001C24FB"/>
    <w:rsid w:val="002F4B18"/>
    <w:rsid w:val="00363C14"/>
    <w:rsid w:val="00367ECB"/>
    <w:rsid w:val="003B1BFA"/>
    <w:rsid w:val="00487AC9"/>
    <w:rsid w:val="004C6A53"/>
    <w:rsid w:val="0051425C"/>
    <w:rsid w:val="005C7D12"/>
    <w:rsid w:val="00600E8C"/>
    <w:rsid w:val="00653CDC"/>
    <w:rsid w:val="0067697B"/>
    <w:rsid w:val="006B24DA"/>
    <w:rsid w:val="00777400"/>
    <w:rsid w:val="009119CC"/>
    <w:rsid w:val="009163AA"/>
    <w:rsid w:val="00A02B7E"/>
    <w:rsid w:val="00A07369"/>
    <w:rsid w:val="00B00FEB"/>
    <w:rsid w:val="00B62548"/>
    <w:rsid w:val="00B66574"/>
    <w:rsid w:val="00B9667D"/>
    <w:rsid w:val="00C5155E"/>
    <w:rsid w:val="00C65BE6"/>
    <w:rsid w:val="00F005DF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2965"/>
  <w15:chartTrackingRefBased/>
  <w15:docId w15:val="{43E92D22-5D1E-489D-9CCD-D7B28F7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63C14"/>
  </w:style>
  <w:style w:type="paragraph" w:styleId="Header">
    <w:name w:val="header"/>
    <w:basedOn w:val="Normal"/>
    <w:link w:val="HeaderChar"/>
    <w:uiPriority w:val="99"/>
    <w:unhideWhenUsed/>
    <w:rsid w:val="0008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09"/>
  </w:style>
  <w:style w:type="paragraph" w:styleId="Footer">
    <w:name w:val="footer"/>
    <w:basedOn w:val="Normal"/>
    <w:link w:val="FooterChar"/>
    <w:uiPriority w:val="99"/>
    <w:unhideWhenUsed/>
    <w:rsid w:val="00080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287d-e438-4ab8-87df-58b1ff54c1cf">
      <Terms xmlns="http://schemas.microsoft.com/office/infopath/2007/PartnerControls"/>
    </lcf76f155ced4ddcb4097134ff3c332f>
    <TaxCatchAll xmlns="7abd0f8f-837a-4660-8708-de7759ce4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5D6633AC45E4A99C2E93A39478830" ma:contentTypeVersion="15" ma:contentTypeDescription="Create a new document." ma:contentTypeScope="" ma:versionID="f546a10c26b4ed582aa6b5b37b4f1871">
  <xsd:schema xmlns:xsd="http://www.w3.org/2001/XMLSchema" xmlns:xs="http://www.w3.org/2001/XMLSchema" xmlns:p="http://schemas.microsoft.com/office/2006/metadata/properties" xmlns:ns2="10d1287d-e438-4ab8-87df-58b1ff54c1cf" xmlns:ns3="7abd0f8f-837a-4660-8708-de7759ce4e29" targetNamespace="http://schemas.microsoft.com/office/2006/metadata/properties" ma:root="true" ma:fieldsID="475486d767f8dbc10f2b8ef7e1081cae" ns2:_="" ns3:_="">
    <xsd:import namespace="10d1287d-e438-4ab8-87df-58b1ff54c1cf"/>
    <xsd:import namespace="7abd0f8f-837a-4660-8708-de7759ce4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287d-e438-4ab8-87df-58b1ff54c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164a697-7481-4bb8-b5e9-0985f5a96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d0f8f-837a-4660-8708-de7759ce4e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5b1e3e-7e15-4ac6-9a4d-b13f8c433320}" ma:internalName="TaxCatchAll" ma:showField="CatchAllData" ma:web="7abd0f8f-837a-4660-8708-de7759ce4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4B9B7B-2862-4FD3-814A-AF0F2D720117}">
  <ds:schemaRefs>
    <ds:schemaRef ds:uri="http://schemas.microsoft.com/office/2006/metadata/properties"/>
    <ds:schemaRef ds:uri="http://schemas.microsoft.com/office/infopath/2007/PartnerControls"/>
    <ds:schemaRef ds:uri="10d1287d-e438-4ab8-87df-58b1ff54c1cf"/>
    <ds:schemaRef ds:uri="7abd0f8f-837a-4660-8708-de7759ce4e29"/>
  </ds:schemaRefs>
</ds:datastoreItem>
</file>

<file path=customXml/itemProps2.xml><?xml version="1.0" encoding="utf-8"?>
<ds:datastoreItem xmlns:ds="http://schemas.openxmlformats.org/officeDocument/2006/customXml" ds:itemID="{A340F760-5597-4AD5-92EF-55F677163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56393-05EA-469A-A5B3-2273DDB1E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287d-e438-4ab8-87df-58b1ff54c1cf"/>
    <ds:schemaRef ds:uri="7abd0f8f-837a-4660-8708-de7759ce4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Stum, Blaine (Council)</dc:creator>
  <cp:keywords/>
  <dc:description/>
  <cp:lastModifiedBy>Blaine Stum</cp:lastModifiedBy>
  <cp:revision>13</cp:revision>
  <cp:lastPrinted>2021-02-25T16:32:00Z</cp:lastPrinted>
  <dcterms:created xsi:type="dcterms:W3CDTF">2023-06-13T19:22:00Z</dcterms:created>
  <dcterms:modified xsi:type="dcterms:W3CDTF">2024-03-25T16:29:00Z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0x010100EBB5D6633AC45E4A99C2E93A39478830</vt:lpwstr>
  </property>
</Properties>
</file>