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1E53B3AC"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013C07CE" w14:textId="0C8AB416" w:rsidR="008510A3" w:rsidRDefault="008243AE" w:rsidP="008243AE">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r w:rsidR="00AD4E95" w:rsidRPr="00AD4E95">
        <w:rPr>
          <w:rFonts w:ascii="Times New Roman" w:hAnsi="Times New Roman" w:cs="Times New Roman"/>
          <w:sz w:val="24"/>
          <w:szCs w:val="24"/>
        </w:rPr>
        <w:t>order</w:t>
      </w:r>
      <w:r w:rsidR="00AD4E95">
        <w:rPr>
          <w:rFonts w:ascii="Times New Roman" w:hAnsi="Times New Roman" w:cs="Times New Roman"/>
          <w:sz w:val="24"/>
          <w:szCs w:val="24"/>
        </w:rPr>
        <w:t>, on an emergency basis,</w:t>
      </w:r>
      <w:r w:rsidR="00AD4E95" w:rsidRPr="00AD4E95">
        <w:rPr>
          <w:rFonts w:ascii="Times New Roman" w:hAnsi="Times New Roman" w:cs="Times New Roman"/>
          <w:sz w:val="24"/>
          <w:szCs w:val="24"/>
        </w:rPr>
        <w:t xml:space="preserve"> </w:t>
      </w:r>
      <w:r w:rsidR="00E40D26" w:rsidRPr="00E40D26">
        <w:rPr>
          <w:rFonts w:ascii="Times New Roman" w:hAnsi="Times New Roman" w:cs="Times New Roman"/>
          <w:sz w:val="24"/>
          <w:szCs w:val="24"/>
        </w:rPr>
        <w:t>the closing of a 10-foot-wide unimproved public alley in Square 3701 abutting Lots 85 and 88 in Northeast Washington, D.C. in Ward 5.</w:t>
      </w:r>
    </w:p>
    <w:p w14:paraId="386BD5D3" w14:textId="77777777" w:rsidR="008243AE" w:rsidRDefault="008243AE" w:rsidP="008510A3">
      <w:pPr>
        <w:spacing w:after="0"/>
        <w:rPr>
          <w:rFonts w:ascii="Times New Roman" w:hAnsi="Times New Roman" w:cs="Times New Roman"/>
          <w:sz w:val="24"/>
          <w:szCs w:val="24"/>
        </w:rPr>
      </w:pPr>
    </w:p>
    <w:p w14:paraId="0D209EF4" w14:textId="54CCF829"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sidR="009E512A">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sidR="00BF167C">
        <w:rPr>
          <w:rFonts w:ascii="Times New Roman" w:hAnsi="Times New Roman" w:cs="Times New Roman"/>
          <w:sz w:val="24"/>
          <w:szCs w:val="24"/>
        </w:rPr>
        <w:t>“</w:t>
      </w:r>
      <w:r w:rsidR="00025DF9" w:rsidRPr="00025DF9">
        <w:rPr>
          <w:rFonts w:ascii="Times New Roman" w:hAnsi="Times New Roman" w:cs="Times New Roman"/>
          <w:sz w:val="24"/>
          <w:szCs w:val="24"/>
        </w:rPr>
        <w:t xml:space="preserve">Closing of a Public Alley in Square 3701, S.O. 23-06220, </w:t>
      </w:r>
      <w:r w:rsidR="00025DF9">
        <w:rPr>
          <w:rFonts w:ascii="Times New Roman" w:hAnsi="Times New Roman" w:cs="Times New Roman"/>
          <w:sz w:val="24"/>
          <w:szCs w:val="24"/>
        </w:rPr>
        <w:t xml:space="preserve">Emergency </w:t>
      </w:r>
      <w:r w:rsidR="00025DF9" w:rsidRPr="00025DF9">
        <w:rPr>
          <w:rFonts w:ascii="Times New Roman" w:hAnsi="Times New Roman" w:cs="Times New Roman"/>
          <w:sz w:val="24"/>
          <w:szCs w:val="24"/>
        </w:rPr>
        <w:t>Act of 2024</w:t>
      </w:r>
      <w:r>
        <w:rPr>
          <w:rFonts w:ascii="Times New Roman" w:hAnsi="Times New Roman" w:cs="Times New Roman"/>
          <w:sz w:val="24"/>
          <w:szCs w:val="24"/>
        </w:rPr>
        <w:t xml:space="preserve">”. </w:t>
      </w:r>
    </w:p>
    <w:p w14:paraId="2FD24E11" w14:textId="77777777" w:rsidR="00542787" w:rsidRPr="00542787" w:rsidRDefault="008510A3" w:rsidP="005427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542787" w:rsidRPr="00542787">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13E65C3E" w14:textId="3209B14D" w:rsidR="000D38B9" w:rsidRPr="00662668" w:rsidRDefault="00542787" w:rsidP="00542787">
      <w:pPr>
        <w:spacing w:after="0" w:line="480" w:lineRule="auto"/>
        <w:rPr>
          <w:rFonts w:ascii="Times New Roman" w:hAnsi="Times New Roman" w:cs="Times New Roman"/>
          <w:sz w:val="24"/>
          <w:szCs w:val="24"/>
        </w:rPr>
      </w:pPr>
      <w:r w:rsidRPr="00542787">
        <w:rPr>
          <w:rFonts w:ascii="Times New Roman" w:hAnsi="Times New Roman" w:cs="Times New Roman"/>
          <w:sz w:val="24"/>
          <w:szCs w:val="24"/>
        </w:rPr>
        <w:tab/>
        <w:t>(b) The ordering of this alley closing is contingent upon the property owner receiving the requisite public space approvals for parking and loading access prior to the recordation of the plat by the Surveyor.</w:t>
      </w:r>
    </w:p>
    <w:p w14:paraId="66CF64A9" w14:textId="27D5BC7C"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38294445" w14:textId="6EBE259B"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147A5"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147C41F9" w14:textId="732EEECD"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7BC18D30" w14:textId="1BD9D4B2" w:rsidR="008510A3" w:rsidRP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8510A3" w:rsidRPr="008510A3" w:rsidSect="008510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5622" w14:textId="77777777" w:rsidR="00D31F18" w:rsidRDefault="00D31F18" w:rsidP="008510A3">
      <w:pPr>
        <w:spacing w:after="0" w:line="240" w:lineRule="auto"/>
      </w:pPr>
      <w:r>
        <w:separator/>
      </w:r>
    </w:p>
  </w:endnote>
  <w:endnote w:type="continuationSeparator" w:id="0">
    <w:p w14:paraId="679666A9" w14:textId="77777777" w:rsidR="00D31F18" w:rsidRDefault="00D31F18"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94E9" w14:textId="77777777" w:rsidR="00D31F18" w:rsidRDefault="00D31F18" w:rsidP="008510A3">
      <w:pPr>
        <w:spacing w:after="0" w:line="240" w:lineRule="auto"/>
      </w:pPr>
      <w:r>
        <w:separator/>
      </w:r>
    </w:p>
  </w:footnote>
  <w:footnote w:type="continuationSeparator" w:id="0">
    <w:p w14:paraId="56F041AC" w14:textId="77777777" w:rsidR="00D31F18" w:rsidRDefault="00D31F18"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mwrAUA3zwN3iwAAAA="/>
  </w:docVars>
  <w:rsids>
    <w:rsidRoot w:val="008510A3"/>
    <w:rsid w:val="00025DF9"/>
    <w:rsid w:val="0003180D"/>
    <w:rsid w:val="00067D57"/>
    <w:rsid w:val="00086BCC"/>
    <w:rsid w:val="000D38B9"/>
    <w:rsid w:val="002147A5"/>
    <w:rsid w:val="00265E2F"/>
    <w:rsid w:val="002B03E2"/>
    <w:rsid w:val="00351C1E"/>
    <w:rsid w:val="00381DBF"/>
    <w:rsid w:val="003C1547"/>
    <w:rsid w:val="003C6E15"/>
    <w:rsid w:val="00457D59"/>
    <w:rsid w:val="00493B00"/>
    <w:rsid w:val="00501309"/>
    <w:rsid w:val="00520B1A"/>
    <w:rsid w:val="00542787"/>
    <w:rsid w:val="005B3A6E"/>
    <w:rsid w:val="00621D0E"/>
    <w:rsid w:val="00630185"/>
    <w:rsid w:val="00662668"/>
    <w:rsid w:val="006A2F9D"/>
    <w:rsid w:val="006C1900"/>
    <w:rsid w:val="006D727C"/>
    <w:rsid w:val="00764314"/>
    <w:rsid w:val="008243AE"/>
    <w:rsid w:val="0084220D"/>
    <w:rsid w:val="008510A3"/>
    <w:rsid w:val="008D7121"/>
    <w:rsid w:val="00992897"/>
    <w:rsid w:val="009E512A"/>
    <w:rsid w:val="009F618E"/>
    <w:rsid w:val="00A16C0C"/>
    <w:rsid w:val="00A3278C"/>
    <w:rsid w:val="00A36E72"/>
    <w:rsid w:val="00AD4E95"/>
    <w:rsid w:val="00AE0DEF"/>
    <w:rsid w:val="00AF3DC0"/>
    <w:rsid w:val="00B95D5E"/>
    <w:rsid w:val="00B976C2"/>
    <w:rsid w:val="00BB636A"/>
    <w:rsid w:val="00BD2BCD"/>
    <w:rsid w:val="00BF167C"/>
    <w:rsid w:val="00C1775E"/>
    <w:rsid w:val="00D033B8"/>
    <w:rsid w:val="00D31F18"/>
    <w:rsid w:val="00E221F8"/>
    <w:rsid w:val="00E30A36"/>
    <w:rsid w:val="00E40D26"/>
    <w:rsid w:val="00E41470"/>
    <w:rsid w:val="00E75D9A"/>
    <w:rsid w:val="00E83874"/>
    <w:rsid w:val="00EA1B48"/>
    <w:rsid w:val="00F0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94B4B-A4E8-4440-B96F-0074AB90856F}">
  <ds:schemaRefs>
    <ds:schemaRef ds:uri="http://schemas.microsoft.com/sharepoint/v3/contenttype/forms"/>
  </ds:schemaRefs>
</ds:datastoreItem>
</file>

<file path=customXml/itemProps2.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294</Words>
  <Characters>1676</Characters>
  <Application>Microsoft Office Word</Application>
  <DocSecurity>0</DocSecurity>
  <Lines>13</Lines>
  <Paragraphs>3</Paragraphs>
  <ScaleCrop>false</ScaleCrop>
  <Company>Council of the District of Columbia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32</cp:revision>
  <dcterms:created xsi:type="dcterms:W3CDTF">2024-05-01T20:25:00Z</dcterms:created>
  <dcterms:modified xsi:type="dcterms:W3CDTF">2024-06-26T21:31:00Z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