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CC9F" w14:textId="052362C2" w:rsidR="00407D1A" w:rsidRPr="007D4CEF" w:rsidRDefault="007D4CEF" w:rsidP="00407D1A">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23E2EEC4" w14:textId="5B447DBA" w:rsidR="007D4CEF" w:rsidRDefault="007D4CEF" w:rsidP="007D4CEF">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1C111EFE" w14:textId="77777777" w:rsidR="007D4CEF" w:rsidRDefault="007D4CEF" w:rsidP="00407D1A">
      <w:pPr>
        <w:spacing w:after="0"/>
        <w:rPr>
          <w:rFonts w:ascii="Times New Roman" w:hAnsi="Times New Roman" w:cs="Times New Roman"/>
          <w:sz w:val="24"/>
          <w:szCs w:val="24"/>
        </w:rPr>
      </w:pPr>
    </w:p>
    <w:p w14:paraId="0A5A1832" w14:textId="77777777" w:rsidR="007D4CEF" w:rsidRDefault="007D4CEF" w:rsidP="00407D1A">
      <w:pPr>
        <w:spacing w:after="0"/>
        <w:rPr>
          <w:rFonts w:ascii="Times New Roman" w:hAnsi="Times New Roman" w:cs="Times New Roman"/>
          <w:sz w:val="24"/>
          <w:szCs w:val="24"/>
        </w:rPr>
      </w:pPr>
    </w:p>
    <w:p w14:paraId="039EEEA0" w14:textId="77777777" w:rsidR="007D4CEF" w:rsidRDefault="007D4CEF" w:rsidP="00407D1A">
      <w:pPr>
        <w:spacing w:after="0"/>
        <w:rPr>
          <w:rFonts w:ascii="Times New Roman" w:hAnsi="Times New Roman" w:cs="Times New Roman"/>
          <w:sz w:val="24"/>
          <w:szCs w:val="24"/>
        </w:rPr>
      </w:pPr>
    </w:p>
    <w:p w14:paraId="27C92673" w14:textId="77777777" w:rsidR="007D4CEF" w:rsidRDefault="007D4CEF" w:rsidP="00407D1A">
      <w:pPr>
        <w:spacing w:after="0"/>
        <w:rPr>
          <w:rFonts w:ascii="Times New Roman" w:hAnsi="Times New Roman" w:cs="Times New Roman"/>
          <w:sz w:val="24"/>
          <w:szCs w:val="24"/>
        </w:rPr>
      </w:pPr>
    </w:p>
    <w:p w14:paraId="17C0B7D1" w14:textId="0F95E4D7" w:rsidR="00067D57" w:rsidRDefault="00407D1A" w:rsidP="00407D1A">
      <w:pPr>
        <w:spacing w:after="0"/>
        <w:jc w:val="center"/>
        <w:rPr>
          <w:rFonts w:ascii="Times New Roman" w:hAnsi="Times New Roman" w:cs="Times New Roman"/>
          <w:sz w:val="24"/>
          <w:szCs w:val="24"/>
        </w:rPr>
      </w:pPr>
      <w:r>
        <w:rPr>
          <w:rFonts w:ascii="Times New Roman" w:hAnsi="Times New Roman" w:cs="Times New Roman"/>
          <w:sz w:val="24"/>
          <w:szCs w:val="24"/>
        </w:rPr>
        <w:t>A PROPOSED RESOLUTION</w:t>
      </w:r>
    </w:p>
    <w:p w14:paraId="414D5117" w14:textId="77777777" w:rsidR="00407D1A" w:rsidRDefault="00407D1A" w:rsidP="00407D1A">
      <w:pPr>
        <w:spacing w:after="0"/>
        <w:rPr>
          <w:rFonts w:ascii="Times New Roman" w:hAnsi="Times New Roman" w:cs="Times New Roman"/>
          <w:sz w:val="24"/>
          <w:szCs w:val="24"/>
        </w:rPr>
      </w:pPr>
    </w:p>
    <w:p w14:paraId="23DAEF92" w14:textId="12700C8D" w:rsidR="00407D1A" w:rsidRPr="00407D1A" w:rsidRDefault="00407D1A" w:rsidP="00407D1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7D1A">
        <w:rPr>
          <w:rFonts w:ascii="Times New Roman" w:hAnsi="Times New Roman" w:cs="Times New Roman"/>
          <w:sz w:val="24"/>
          <w:szCs w:val="24"/>
          <w:u w:val="single"/>
        </w:rPr>
        <w:tab/>
      </w:r>
      <w:r w:rsidRPr="00407D1A">
        <w:rPr>
          <w:rFonts w:ascii="Times New Roman" w:hAnsi="Times New Roman" w:cs="Times New Roman"/>
          <w:sz w:val="24"/>
          <w:szCs w:val="24"/>
        </w:rPr>
        <w:tab/>
      </w:r>
      <w:r w:rsidRPr="00407D1A">
        <w:rPr>
          <w:rFonts w:ascii="Times New Roman" w:hAnsi="Times New Roman" w:cs="Times New Roman"/>
          <w:sz w:val="24"/>
          <w:szCs w:val="24"/>
        </w:rPr>
        <w:tab/>
      </w:r>
      <w:r w:rsidRPr="00407D1A">
        <w:rPr>
          <w:rFonts w:ascii="Times New Roman" w:hAnsi="Times New Roman" w:cs="Times New Roman"/>
          <w:sz w:val="24"/>
          <w:szCs w:val="24"/>
        </w:rPr>
        <w:tab/>
      </w:r>
      <w:r w:rsidRPr="00407D1A">
        <w:rPr>
          <w:rFonts w:ascii="Times New Roman" w:hAnsi="Times New Roman" w:cs="Times New Roman"/>
          <w:sz w:val="24"/>
          <w:szCs w:val="24"/>
        </w:rPr>
        <w:tab/>
      </w:r>
    </w:p>
    <w:p w14:paraId="3833E8BF" w14:textId="77777777" w:rsidR="00407D1A" w:rsidRDefault="00407D1A" w:rsidP="00407D1A">
      <w:pPr>
        <w:spacing w:after="0"/>
        <w:rPr>
          <w:rFonts w:ascii="Times New Roman" w:hAnsi="Times New Roman" w:cs="Times New Roman"/>
          <w:sz w:val="24"/>
          <w:szCs w:val="24"/>
        </w:rPr>
      </w:pPr>
    </w:p>
    <w:p w14:paraId="2D986F10" w14:textId="369BA5EE" w:rsidR="00407D1A" w:rsidRDefault="00407D1A" w:rsidP="00407D1A">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0F762944" w14:textId="77777777" w:rsidR="00407D1A" w:rsidRDefault="00407D1A" w:rsidP="00407D1A">
      <w:pPr>
        <w:spacing w:after="0"/>
        <w:rPr>
          <w:rFonts w:ascii="Times New Roman" w:hAnsi="Times New Roman" w:cs="Times New Roman"/>
          <w:sz w:val="24"/>
          <w:szCs w:val="24"/>
        </w:rPr>
      </w:pPr>
    </w:p>
    <w:p w14:paraId="4F8F9826" w14:textId="64897DD8" w:rsidR="00407D1A" w:rsidRPr="00407D1A" w:rsidRDefault="00407D1A" w:rsidP="00407D1A">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7D1A">
        <w:rPr>
          <w:rFonts w:ascii="Times New Roman" w:hAnsi="Times New Roman" w:cs="Times New Roman"/>
          <w:sz w:val="24"/>
          <w:szCs w:val="24"/>
          <w:u w:val="single"/>
        </w:rPr>
        <w:tab/>
      </w:r>
      <w:r w:rsidRPr="00407D1A">
        <w:rPr>
          <w:rFonts w:ascii="Times New Roman" w:hAnsi="Times New Roman" w:cs="Times New Roman"/>
          <w:sz w:val="24"/>
          <w:szCs w:val="24"/>
          <w:u w:val="single"/>
        </w:rPr>
        <w:tab/>
      </w:r>
      <w:r w:rsidRPr="00407D1A">
        <w:rPr>
          <w:rFonts w:ascii="Times New Roman" w:hAnsi="Times New Roman" w:cs="Times New Roman"/>
          <w:sz w:val="24"/>
          <w:szCs w:val="24"/>
          <w:u w:val="single"/>
        </w:rPr>
        <w:tab/>
      </w:r>
    </w:p>
    <w:p w14:paraId="1637EE92" w14:textId="77777777" w:rsidR="00407D1A" w:rsidRDefault="00407D1A" w:rsidP="00407D1A">
      <w:pPr>
        <w:spacing w:after="0"/>
        <w:rPr>
          <w:rFonts w:ascii="Times New Roman" w:hAnsi="Times New Roman" w:cs="Times New Roman"/>
          <w:sz w:val="24"/>
          <w:szCs w:val="24"/>
        </w:rPr>
      </w:pPr>
    </w:p>
    <w:p w14:paraId="2B5B9BE7" w14:textId="4237AD3B" w:rsidR="007D4CEF" w:rsidRDefault="00407D1A" w:rsidP="007D4CEF">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To declare an emergency with respect to the need to </w:t>
      </w:r>
      <w:r w:rsidR="008E3C5E">
        <w:rPr>
          <w:rFonts w:ascii="Times New Roman" w:hAnsi="Times New Roman" w:cs="Times New Roman"/>
          <w:sz w:val="24"/>
          <w:szCs w:val="24"/>
        </w:rPr>
        <w:t xml:space="preserve">amend Section 8f of the </w:t>
      </w:r>
      <w:r w:rsidR="008E3C5E" w:rsidRPr="008E3C5E">
        <w:rPr>
          <w:rFonts w:ascii="Times New Roman" w:hAnsi="Times New Roman" w:cs="Times New Roman"/>
          <w:sz w:val="24"/>
          <w:szCs w:val="24"/>
        </w:rPr>
        <w:t xml:space="preserve">Homeless Services Reform Act of 2005 to reform the Emergency Rental Assistance Program to require specific documentation from tenants establishing eligibility for Emergency Rental Assistance funds, to clarify the definition of a qualifying emergency situation; and to amend Section 501 of the Rental Housing Act of 1985 to require tenants with pending eviction cases to demonstrate to the Superior Court that a pending Emergency Rental Assistance Application </w:t>
      </w:r>
      <w:r w:rsidR="00D91956">
        <w:rPr>
          <w:rFonts w:ascii="Times New Roman" w:hAnsi="Times New Roman" w:cs="Times New Roman"/>
          <w:sz w:val="24"/>
          <w:szCs w:val="24"/>
        </w:rPr>
        <w:t xml:space="preserve">could </w:t>
      </w:r>
      <w:r w:rsidR="008E3C5E" w:rsidRPr="008E3C5E">
        <w:rPr>
          <w:rFonts w:ascii="Times New Roman" w:hAnsi="Times New Roman" w:cs="Times New Roman"/>
          <w:sz w:val="24"/>
          <w:szCs w:val="24"/>
        </w:rPr>
        <w:t>pay the full amount of unpaid rent or that the tenant and housing provider have entered into a repayment plan for any remaining unpaid rent</w:t>
      </w:r>
      <w:r w:rsidR="00AC29DB">
        <w:rPr>
          <w:rFonts w:ascii="Times New Roman" w:hAnsi="Times New Roman" w:cs="Times New Roman"/>
          <w:sz w:val="24"/>
          <w:szCs w:val="24"/>
        </w:rPr>
        <w:t xml:space="preserve"> </w:t>
      </w:r>
      <w:r w:rsidR="0066492C">
        <w:rPr>
          <w:rFonts w:ascii="Times New Roman" w:hAnsi="Times New Roman" w:cs="Times New Roman"/>
          <w:sz w:val="24"/>
          <w:szCs w:val="24"/>
        </w:rPr>
        <w:t>for a stay to be applied</w:t>
      </w:r>
      <w:r w:rsidR="008E3C5E" w:rsidRPr="008E3C5E">
        <w:rPr>
          <w:rFonts w:ascii="Times New Roman" w:hAnsi="Times New Roman" w:cs="Times New Roman"/>
          <w:sz w:val="24"/>
          <w:szCs w:val="24"/>
        </w:rPr>
        <w:t>.</w:t>
      </w:r>
    </w:p>
    <w:p w14:paraId="2A2C91C7" w14:textId="77777777" w:rsidR="007D4CEF" w:rsidRDefault="007D4CEF" w:rsidP="007D4CEF">
      <w:pPr>
        <w:spacing w:after="0"/>
        <w:rPr>
          <w:rFonts w:ascii="Times New Roman" w:hAnsi="Times New Roman" w:cs="Times New Roman"/>
          <w:sz w:val="24"/>
          <w:szCs w:val="24"/>
        </w:rPr>
      </w:pPr>
    </w:p>
    <w:p w14:paraId="2072E1B3" w14:textId="574D3509" w:rsid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RESOLVED, BY THE COUNCIL OF THE DISTRICT OF COLUMBIA, That this resolution may be cited as the “</w:t>
      </w:r>
      <w:r w:rsidR="00AA3287" w:rsidRPr="00AA3287">
        <w:rPr>
          <w:rFonts w:ascii="Times New Roman" w:hAnsi="Times New Roman" w:cs="Times New Roman"/>
          <w:sz w:val="24"/>
          <w:szCs w:val="24"/>
        </w:rPr>
        <w:t xml:space="preserve">Emergency Rental Assistance Reform Emergency </w:t>
      </w:r>
      <w:r w:rsidR="00AA3287">
        <w:rPr>
          <w:rFonts w:ascii="Times New Roman" w:hAnsi="Times New Roman" w:cs="Times New Roman"/>
          <w:sz w:val="24"/>
          <w:szCs w:val="24"/>
        </w:rPr>
        <w:t>Declaration Resolution</w:t>
      </w:r>
      <w:r w:rsidR="00AA3287" w:rsidRPr="00AA3287">
        <w:rPr>
          <w:rFonts w:ascii="Times New Roman" w:hAnsi="Times New Roman" w:cs="Times New Roman"/>
          <w:sz w:val="24"/>
          <w:szCs w:val="24"/>
        </w:rPr>
        <w:t xml:space="preserve"> of 2024</w:t>
      </w:r>
      <w:r w:rsidR="00407D1A">
        <w:rPr>
          <w:rFonts w:ascii="Times New Roman" w:hAnsi="Times New Roman" w:cs="Times New Roman"/>
          <w:sz w:val="24"/>
          <w:szCs w:val="24"/>
        </w:rPr>
        <w:t>”.</w:t>
      </w:r>
    </w:p>
    <w:p w14:paraId="02BA0029" w14:textId="0E66C866" w:rsidR="00D70DCD"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 xml:space="preserve">Sec. 2. (a) </w:t>
      </w:r>
      <w:r w:rsidR="000B5007" w:rsidRPr="000B5007">
        <w:rPr>
          <w:rFonts w:ascii="Times New Roman" w:hAnsi="Times New Roman" w:cs="Times New Roman"/>
          <w:sz w:val="24"/>
          <w:szCs w:val="24"/>
        </w:rPr>
        <w:t xml:space="preserve">Affordable housing providers in the District are currently facing a financial crisis driven by ballooning rental arrearages. According to affordable housing providers, rent arrearages have grown so large that many properties are not bringing in enough revenue to pay mortgages and maintenance costs. While the full scale of unpaid rent in the District is not known precisely, a recent article in BisNow suggests that 20 mission-driven affordable housing providers with properties in the District have accrued a total of $15 million per year in unpaid rent. The effects of this crisis cannot be understated. One affordable housing developer, Neighborhood Development Company, announced its decision to end operations in the District </w:t>
      </w:r>
      <w:r w:rsidR="000B5007" w:rsidRPr="000B5007">
        <w:rPr>
          <w:rFonts w:ascii="Times New Roman" w:hAnsi="Times New Roman" w:cs="Times New Roman"/>
          <w:sz w:val="24"/>
          <w:szCs w:val="24"/>
        </w:rPr>
        <w:lastRenderedPageBreak/>
        <w:t>beginning September 30, 2024. Another affordable housing developer, E&amp;G Group, is currently liquidating its properties in the District. Several non-profit developers report that this crisis is drying up access to capital to build more affordable units.</w:t>
      </w:r>
    </w:p>
    <w:p w14:paraId="6C0BAA88" w14:textId="680F710E" w:rsidR="00407D1A" w:rsidRDefault="00D70DCD" w:rsidP="00D70D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2C49ED">
        <w:rPr>
          <w:rFonts w:ascii="Times New Roman" w:hAnsi="Times New Roman" w:cs="Times New Roman"/>
          <w:sz w:val="24"/>
          <w:szCs w:val="24"/>
        </w:rPr>
        <w:t>b</w:t>
      </w:r>
      <w:r>
        <w:rPr>
          <w:rFonts w:ascii="Times New Roman" w:hAnsi="Times New Roman" w:cs="Times New Roman"/>
          <w:sz w:val="24"/>
          <w:szCs w:val="24"/>
        </w:rPr>
        <w:t xml:space="preserve">) </w:t>
      </w:r>
      <w:r w:rsidR="00A8520E" w:rsidRPr="00A8520E">
        <w:rPr>
          <w:rFonts w:ascii="Times New Roman" w:hAnsi="Times New Roman" w:cs="Times New Roman"/>
          <w:sz w:val="24"/>
          <w:szCs w:val="24"/>
        </w:rPr>
        <w:t>This crisis is being driven, in large part, by District laws regarding Emergency Rental Assistance Program (ERAP) funds and the eviction process. Currently, the law allows tenants to submit an unsworn declaration made under penalty of perjury to establish proof of eligibility for ERAP funds and require</w:t>
      </w:r>
      <w:r w:rsidR="00B30C41">
        <w:rPr>
          <w:rFonts w:ascii="Times New Roman" w:hAnsi="Times New Roman" w:cs="Times New Roman"/>
          <w:sz w:val="24"/>
          <w:szCs w:val="24"/>
        </w:rPr>
        <w:t>s</w:t>
      </w:r>
      <w:r w:rsidR="00A8520E" w:rsidRPr="00A8520E">
        <w:rPr>
          <w:rFonts w:ascii="Times New Roman" w:hAnsi="Times New Roman" w:cs="Times New Roman"/>
          <w:sz w:val="24"/>
          <w:szCs w:val="24"/>
        </w:rPr>
        <w:t xml:space="preserve"> the court to stay proceedings in eviction cases when a tenant submits an application for ERAP, even if the tenant is determined not to be eligible for ERAP or will not receive enough ERAP funds to cover the full amount of unpaid rent and the housing provider opts not to pursue a payment plan to cover the remaining arrearages. Additionally, because the ERAP application portal opens each quarter, tenants in numerous cases have been able to secure multiple stays in an eviction case, further delaying the ability of the housing provider to secure a writ while the rent arrearages continue to grow. Where eviction cases used to take 3 to 5 months from the date of filing to an eviction, they can now take a year or more.</w:t>
      </w:r>
    </w:p>
    <w:p w14:paraId="6E6B5397" w14:textId="6F4CD1CA" w:rsidR="009F0CA5" w:rsidRDefault="009F0CA5" w:rsidP="00D70D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 </w:t>
      </w:r>
      <w:r w:rsidR="003613E7" w:rsidRPr="003613E7">
        <w:rPr>
          <w:rFonts w:ascii="Times New Roman" w:hAnsi="Times New Roman" w:cs="Times New Roman"/>
          <w:sz w:val="24"/>
          <w:szCs w:val="24"/>
        </w:rPr>
        <w:t xml:space="preserve">The provision requiring the court to stay proceedings in eviction cases when a tenant submits an application for ERAP has not only contributed to the lengthening of eviction case timelines, it has also contributed to a growing backlog of cases in the Landlord and Tenant Branch of Superior Court, compounding the delays. In 2023, the pending caseload for the Landlord and Tenant Branch grew by 23%, with more cases pending than at any point in the past 10 years despite the number of filings being significantly less than </w:t>
      </w:r>
      <w:r w:rsidR="00B876CE">
        <w:rPr>
          <w:rFonts w:ascii="Times New Roman" w:hAnsi="Times New Roman" w:cs="Times New Roman"/>
          <w:sz w:val="24"/>
          <w:szCs w:val="24"/>
        </w:rPr>
        <w:t>prior to the COVID-19 pandemic.</w:t>
      </w:r>
    </w:p>
    <w:p w14:paraId="73380ED0" w14:textId="692B785C" w:rsidR="00A87C64" w:rsidRDefault="00A87C64" w:rsidP="00D70D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090F4D">
        <w:rPr>
          <w:rFonts w:ascii="Times New Roman" w:hAnsi="Times New Roman" w:cs="Times New Roman"/>
          <w:sz w:val="24"/>
          <w:szCs w:val="24"/>
        </w:rPr>
        <w:t>d</w:t>
      </w:r>
      <w:r>
        <w:rPr>
          <w:rFonts w:ascii="Times New Roman" w:hAnsi="Times New Roman" w:cs="Times New Roman"/>
          <w:sz w:val="24"/>
          <w:szCs w:val="24"/>
        </w:rPr>
        <w:t xml:space="preserve">) </w:t>
      </w:r>
      <w:r w:rsidR="00253DD1">
        <w:rPr>
          <w:rFonts w:ascii="Times New Roman" w:hAnsi="Times New Roman" w:cs="Times New Roman"/>
          <w:sz w:val="24"/>
          <w:szCs w:val="24"/>
        </w:rPr>
        <w:t>With</w:t>
      </w:r>
      <w:r w:rsidR="003A0F44">
        <w:rPr>
          <w:rFonts w:ascii="Times New Roman" w:hAnsi="Times New Roman" w:cs="Times New Roman"/>
          <w:sz w:val="24"/>
          <w:szCs w:val="24"/>
        </w:rPr>
        <w:t>out</w:t>
      </w:r>
      <w:r w:rsidR="00253DD1">
        <w:rPr>
          <w:rFonts w:ascii="Times New Roman" w:hAnsi="Times New Roman" w:cs="Times New Roman"/>
          <w:sz w:val="24"/>
          <w:szCs w:val="24"/>
        </w:rPr>
        <w:t xml:space="preserve"> Council action to amend these provisions of the law, </w:t>
      </w:r>
      <w:r w:rsidR="00627BE1" w:rsidRPr="00627BE1">
        <w:rPr>
          <w:rFonts w:ascii="Times New Roman" w:hAnsi="Times New Roman" w:cs="Times New Roman"/>
          <w:sz w:val="24"/>
          <w:szCs w:val="24"/>
        </w:rPr>
        <w:t xml:space="preserve">the financial crisis facing affordable housing providers will worsen, leading to foreclosures of affordable properties </w:t>
      </w:r>
      <w:r w:rsidR="00627BE1" w:rsidRPr="00627BE1">
        <w:rPr>
          <w:rFonts w:ascii="Times New Roman" w:hAnsi="Times New Roman" w:cs="Times New Roman"/>
          <w:sz w:val="24"/>
          <w:szCs w:val="24"/>
        </w:rPr>
        <w:lastRenderedPageBreak/>
        <w:t xml:space="preserve">and causing lenders to avoid providing loans to affordable housing providers in the District. Importantly, foreclosures </w:t>
      </w:r>
      <w:r w:rsidR="00530193">
        <w:rPr>
          <w:rFonts w:ascii="Times New Roman" w:hAnsi="Times New Roman" w:cs="Times New Roman"/>
          <w:sz w:val="24"/>
          <w:szCs w:val="24"/>
        </w:rPr>
        <w:t xml:space="preserve">caused by this crisis would </w:t>
      </w:r>
      <w:r w:rsidR="00627BE1" w:rsidRPr="00627BE1">
        <w:rPr>
          <w:rFonts w:ascii="Times New Roman" w:hAnsi="Times New Roman" w:cs="Times New Roman"/>
          <w:sz w:val="24"/>
          <w:szCs w:val="24"/>
        </w:rPr>
        <w:t>wipe out affordability covenants, which will reduce our already inadequate supply of affordable housing.</w:t>
      </w:r>
    </w:p>
    <w:p w14:paraId="28A469DF" w14:textId="0C797DC8" w:rsid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Sec. 3. The Council of the District of Columbia determines that the circumstances enumerated in Section 2 constitute emergency circumstances making it necessary that the “</w:t>
      </w:r>
      <w:r w:rsidR="00A67FEB" w:rsidRPr="00A67FEB">
        <w:rPr>
          <w:rFonts w:ascii="Times New Roman" w:hAnsi="Times New Roman" w:cs="Times New Roman"/>
          <w:sz w:val="24"/>
          <w:szCs w:val="24"/>
        </w:rPr>
        <w:t xml:space="preserve">Emergency Rental Assistance Reform Emergency </w:t>
      </w:r>
      <w:r w:rsidR="00A67FEB">
        <w:rPr>
          <w:rFonts w:ascii="Times New Roman" w:hAnsi="Times New Roman" w:cs="Times New Roman"/>
          <w:sz w:val="24"/>
          <w:szCs w:val="24"/>
        </w:rPr>
        <w:t>Amendment Act</w:t>
      </w:r>
      <w:r w:rsidR="00A67FEB" w:rsidRPr="00A67FEB">
        <w:rPr>
          <w:rFonts w:ascii="Times New Roman" w:hAnsi="Times New Roman" w:cs="Times New Roman"/>
          <w:sz w:val="24"/>
          <w:szCs w:val="24"/>
        </w:rPr>
        <w:t xml:space="preserve"> of 2024</w:t>
      </w:r>
      <w:r w:rsidR="00407D1A">
        <w:rPr>
          <w:rFonts w:ascii="Times New Roman" w:hAnsi="Times New Roman" w:cs="Times New Roman"/>
          <w:sz w:val="24"/>
          <w:szCs w:val="24"/>
        </w:rPr>
        <w:t>” be adopted after a single reading.</w:t>
      </w:r>
    </w:p>
    <w:p w14:paraId="2BB3378D" w14:textId="52BF80A2" w:rsidR="00407D1A" w:rsidRP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 xml:space="preserve">Sec. 4. This resolution shall take effect immediately. </w:t>
      </w:r>
    </w:p>
    <w:sectPr w:rsidR="00407D1A" w:rsidRPr="00407D1A" w:rsidSect="007D4CEF">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MDcxsTQyNjA3NDVU0lEKTi0uzszPAykwrwUA1uEpEiwAAAA="/>
  </w:docVars>
  <w:rsids>
    <w:rsidRoot w:val="00407D1A"/>
    <w:rsid w:val="00011838"/>
    <w:rsid w:val="00035860"/>
    <w:rsid w:val="00067D57"/>
    <w:rsid w:val="00086BCC"/>
    <w:rsid w:val="00090F4D"/>
    <w:rsid w:val="000B5007"/>
    <w:rsid w:val="00120DDE"/>
    <w:rsid w:val="001425FD"/>
    <w:rsid w:val="00174AF7"/>
    <w:rsid w:val="001948FD"/>
    <w:rsid w:val="00253DD1"/>
    <w:rsid w:val="00280037"/>
    <w:rsid w:val="002B08B0"/>
    <w:rsid w:val="002C49ED"/>
    <w:rsid w:val="002D29A0"/>
    <w:rsid w:val="002E6451"/>
    <w:rsid w:val="002F3265"/>
    <w:rsid w:val="00351C1E"/>
    <w:rsid w:val="003613E7"/>
    <w:rsid w:val="003A0F44"/>
    <w:rsid w:val="003B5EF5"/>
    <w:rsid w:val="003F05F3"/>
    <w:rsid w:val="00407D1A"/>
    <w:rsid w:val="00493B00"/>
    <w:rsid w:val="004E371E"/>
    <w:rsid w:val="00520B1A"/>
    <w:rsid w:val="00530193"/>
    <w:rsid w:val="00591ED0"/>
    <w:rsid w:val="005B3A6E"/>
    <w:rsid w:val="005D4C0F"/>
    <w:rsid w:val="005D75EB"/>
    <w:rsid w:val="005F7AF2"/>
    <w:rsid w:val="006021A7"/>
    <w:rsid w:val="00621A28"/>
    <w:rsid w:val="006260B9"/>
    <w:rsid w:val="00627BE1"/>
    <w:rsid w:val="006431FA"/>
    <w:rsid w:val="006579B1"/>
    <w:rsid w:val="00660BEA"/>
    <w:rsid w:val="0066492C"/>
    <w:rsid w:val="00666C36"/>
    <w:rsid w:val="00667D2A"/>
    <w:rsid w:val="006D744C"/>
    <w:rsid w:val="006E78F0"/>
    <w:rsid w:val="00743413"/>
    <w:rsid w:val="00795014"/>
    <w:rsid w:val="007D4CEF"/>
    <w:rsid w:val="007E3B2E"/>
    <w:rsid w:val="00895C4D"/>
    <w:rsid w:val="008A1135"/>
    <w:rsid w:val="008E3C5E"/>
    <w:rsid w:val="00912A24"/>
    <w:rsid w:val="009F0CA5"/>
    <w:rsid w:val="009F5E77"/>
    <w:rsid w:val="00A070A5"/>
    <w:rsid w:val="00A67FEB"/>
    <w:rsid w:val="00A8520E"/>
    <w:rsid w:val="00A87C64"/>
    <w:rsid w:val="00AA3287"/>
    <w:rsid w:val="00AC29DB"/>
    <w:rsid w:val="00AC422B"/>
    <w:rsid w:val="00B00BD8"/>
    <w:rsid w:val="00B24DE0"/>
    <w:rsid w:val="00B30C41"/>
    <w:rsid w:val="00B36198"/>
    <w:rsid w:val="00B410B3"/>
    <w:rsid w:val="00B54612"/>
    <w:rsid w:val="00B709E8"/>
    <w:rsid w:val="00B7771E"/>
    <w:rsid w:val="00B876CE"/>
    <w:rsid w:val="00BD6A2E"/>
    <w:rsid w:val="00C1775E"/>
    <w:rsid w:val="00C217C0"/>
    <w:rsid w:val="00C43A59"/>
    <w:rsid w:val="00CB17DE"/>
    <w:rsid w:val="00CC7197"/>
    <w:rsid w:val="00D70DCD"/>
    <w:rsid w:val="00D91956"/>
    <w:rsid w:val="00DB2A35"/>
    <w:rsid w:val="00DF2116"/>
    <w:rsid w:val="00E170E9"/>
    <w:rsid w:val="00E67BD8"/>
    <w:rsid w:val="00EC2DDF"/>
    <w:rsid w:val="00F267F8"/>
    <w:rsid w:val="00F96F2A"/>
    <w:rsid w:val="00FC17FE"/>
    <w:rsid w:val="00FE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24F"/>
  <w15:chartTrackingRefBased/>
  <w15:docId w15:val="{C6FC59F9-2ADD-40F9-887F-7270D3F0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D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D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D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407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D1A"/>
    <w:rPr>
      <w:rFonts w:eastAsiaTheme="majorEastAsia" w:cstheme="majorBidi"/>
      <w:color w:val="272727" w:themeColor="text1" w:themeTint="D8"/>
    </w:rPr>
  </w:style>
  <w:style w:type="paragraph" w:styleId="Title">
    <w:name w:val="Title"/>
    <w:basedOn w:val="Normal"/>
    <w:next w:val="Normal"/>
    <w:link w:val="TitleChar"/>
    <w:uiPriority w:val="10"/>
    <w:qFormat/>
    <w:rsid w:val="00407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D1A"/>
    <w:pPr>
      <w:spacing w:before="160"/>
      <w:jc w:val="center"/>
    </w:pPr>
    <w:rPr>
      <w:i/>
      <w:iCs/>
      <w:color w:val="404040" w:themeColor="text1" w:themeTint="BF"/>
    </w:rPr>
  </w:style>
  <w:style w:type="character" w:customStyle="1" w:styleId="QuoteChar">
    <w:name w:val="Quote Char"/>
    <w:basedOn w:val="DefaultParagraphFont"/>
    <w:link w:val="Quote"/>
    <w:uiPriority w:val="29"/>
    <w:rsid w:val="00407D1A"/>
    <w:rPr>
      <w:i/>
      <w:iCs/>
      <w:color w:val="404040" w:themeColor="text1" w:themeTint="BF"/>
    </w:rPr>
  </w:style>
  <w:style w:type="paragraph" w:styleId="ListParagraph">
    <w:name w:val="List Paragraph"/>
    <w:basedOn w:val="Normal"/>
    <w:uiPriority w:val="34"/>
    <w:qFormat/>
    <w:rsid w:val="00407D1A"/>
    <w:pPr>
      <w:ind w:left="720"/>
      <w:contextualSpacing/>
    </w:pPr>
  </w:style>
  <w:style w:type="character" w:styleId="IntenseEmphasis">
    <w:name w:val="Intense Emphasis"/>
    <w:basedOn w:val="DefaultParagraphFont"/>
    <w:uiPriority w:val="21"/>
    <w:qFormat/>
    <w:rsid w:val="00407D1A"/>
    <w:rPr>
      <w:i/>
      <w:iCs/>
      <w:color w:val="0F4761" w:themeColor="accent1" w:themeShade="BF"/>
    </w:rPr>
  </w:style>
  <w:style w:type="paragraph" w:styleId="IntenseQuote">
    <w:name w:val="Intense Quote"/>
    <w:basedOn w:val="Normal"/>
    <w:next w:val="Normal"/>
    <w:link w:val="IntenseQuoteChar"/>
    <w:uiPriority w:val="30"/>
    <w:qFormat/>
    <w:rsid w:val="00407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D1A"/>
    <w:rPr>
      <w:i/>
      <w:iCs/>
      <w:color w:val="0F4761" w:themeColor="accent1" w:themeShade="BF"/>
    </w:rPr>
  </w:style>
  <w:style w:type="character" w:styleId="IntenseReference">
    <w:name w:val="Intense Reference"/>
    <w:basedOn w:val="DefaultParagraphFont"/>
    <w:uiPriority w:val="32"/>
    <w:qFormat/>
    <w:rsid w:val="00407D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9EE86-0EDE-490A-B551-FBEEA971D28A}">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FCD302E3-56F0-4D13-A92A-7134F33A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B3326-4A67-4213-81B5-BCA93D643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74</cp:revision>
  <dcterms:created xsi:type="dcterms:W3CDTF">2024-06-26T20:30:00Z</dcterms:created>
  <dcterms:modified xsi:type="dcterms:W3CDTF">2024-09-26T14:06:00Z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