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784D1" w14:textId="7E5E6674" w:rsidR="00290431" w:rsidRPr="007D4CEF" w:rsidRDefault="00290431" w:rsidP="00290431">
      <w:pPr>
        <w:spacing w:after="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7D4CEF">
        <w:rPr>
          <w:rFonts w:ascii="Times New Roman" w:hAnsi="Times New Roman" w:cs="Times New Roman"/>
          <w:sz w:val="24"/>
          <w:szCs w:val="24"/>
          <w:u w:val="single"/>
        </w:rPr>
        <w:tab/>
      </w:r>
      <w:r w:rsidRPr="007D4CEF">
        <w:rPr>
          <w:rFonts w:ascii="Times New Roman" w:hAnsi="Times New Roman" w:cs="Times New Roman"/>
          <w:sz w:val="24"/>
          <w:szCs w:val="24"/>
          <w:u w:val="single"/>
        </w:rPr>
        <w:tab/>
      </w:r>
      <w:r w:rsidRPr="007D4CEF">
        <w:rPr>
          <w:rFonts w:ascii="Times New Roman" w:hAnsi="Times New Roman" w:cs="Times New Roman"/>
          <w:sz w:val="24"/>
          <w:szCs w:val="24"/>
          <w:u w:val="single"/>
        </w:rPr>
        <w:tab/>
      </w:r>
      <w:r w:rsidRPr="007D4CEF">
        <w:rPr>
          <w:rFonts w:ascii="Times New Roman" w:hAnsi="Times New Roman" w:cs="Times New Roman"/>
          <w:sz w:val="24"/>
          <w:szCs w:val="24"/>
          <w:u w:val="single"/>
        </w:rPr>
        <w:tab/>
      </w:r>
    </w:p>
    <w:p w14:paraId="776F0516" w14:textId="77777777" w:rsidR="00290431" w:rsidRDefault="00290431" w:rsidP="00290431">
      <w:pPr>
        <w:spacing w:after="0"/>
        <w:jc w:val="right"/>
        <w:rPr>
          <w:rFonts w:ascii="Times New Roman" w:hAnsi="Times New Roman" w:cs="Times New Roman"/>
          <w:sz w:val="24"/>
          <w:szCs w:val="24"/>
        </w:rPr>
      </w:pPr>
      <w:r>
        <w:rPr>
          <w:rFonts w:ascii="Times New Roman" w:hAnsi="Times New Roman" w:cs="Times New Roman"/>
          <w:sz w:val="24"/>
          <w:szCs w:val="24"/>
        </w:rPr>
        <w:t>Chairman Phil Mendelson</w:t>
      </w:r>
    </w:p>
    <w:p w14:paraId="431C341F" w14:textId="77777777" w:rsidR="00067D57" w:rsidRDefault="00067D57" w:rsidP="000E6DAA">
      <w:pPr>
        <w:spacing w:after="0"/>
        <w:rPr>
          <w:rFonts w:ascii="Times New Roman" w:hAnsi="Times New Roman" w:cs="Times New Roman"/>
          <w:sz w:val="24"/>
          <w:szCs w:val="24"/>
        </w:rPr>
      </w:pPr>
    </w:p>
    <w:p w14:paraId="6337ED4F" w14:textId="77777777" w:rsidR="000E6DAA" w:rsidRDefault="000E6DAA" w:rsidP="000E6DAA">
      <w:pPr>
        <w:spacing w:after="0"/>
        <w:rPr>
          <w:rFonts w:ascii="Times New Roman" w:hAnsi="Times New Roman" w:cs="Times New Roman"/>
          <w:sz w:val="24"/>
          <w:szCs w:val="24"/>
        </w:rPr>
      </w:pPr>
    </w:p>
    <w:p w14:paraId="267C66DC" w14:textId="77777777" w:rsidR="000E6DAA" w:rsidRDefault="000E6DAA" w:rsidP="000E6DAA">
      <w:pPr>
        <w:spacing w:after="0"/>
        <w:rPr>
          <w:rFonts w:ascii="Times New Roman" w:hAnsi="Times New Roman" w:cs="Times New Roman"/>
          <w:sz w:val="24"/>
          <w:szCs w:val="24"/>
        </w:rPr>
      </w:pPr>
    </w:p>
    <w:p w14:paraId="6E22EC4A" w14:textId="77777777" w:rsidR="000E6DAA" w:rsidRDefault="000E6DAA" w:rsidP="000E6DAA">
      <w:pPr>
        <w:spacing w:after="0"/>
        <w:rPr>
          <w:rFonts w:ascii="Times New Roman" w:hAnsi="Times New Roman" w:cs="Times New Roman"/>
          <w:sz w:val="24"/>
          <w:szCs w:val="24"/>
        </w:rPr>
      </w:pPr>
    </w:p>
    <w:p w14:paraId="59526239" w14:textId="77777777" w:rsidR="000E6DAA" w:rsidRDefault="000E6DAA" w:rsidP="000E6DAA">
      <w:pPr>
        <w:spacing w:after="0"/>
        <w:rPr>
          <w:rFonts w:ascii="Times New Roman" w:hAnsi="Times New Roman" w:cs="Times New Roman"/>
          <w:sz w:val="24"/>
          <w:szCs w:val="24"/>
        </w:rPr>
      </w:pPr>
    </w:p>
    <w:p w14:paraId="349686B1" w14:textId="19DE7011" w:rsidR="000E6DAA" w:rsidRDefault="000E6DAA" w:rsidP="000E6DAA">
      <w:pPr>
        <w:spacing w:after="0"/>
        <w:jc w:val="center"/>
        <w:rPr>
          <w:rFonts w:ascii="Times New Roman" w:hAnsi="Times New Roman" w:cs="Times New Roman"/>
          <w:sz w:val="24"/>
          <w:szCs w:val="24"/>
        </w:rPr>
      </w:pPr>
      <w:r>
        <w:rPr>
          <w:rFonts w:ascii="Times New Roman" w:hAnsi="Times New Roman" w:cs="Times New Roman"/>
          <w:sz w:val="24"/>
          <w:szCs w:val="24"/>
        </w:rPr>
        <w:t xml:space="preserve"> A PROPOSED RESOLUTION</w:t>
      </w:r>
    </w:p>
    <w:p w14:paraId="4F565DB0" w14:textId="77777777" w:rsidR="000E6DAA" w:rsidRDefault="000E6DAA" w:rsidP="000E6DAA">
      <w:pPr>
        <w:spacing w:after="0"/>
        <w:jc w:val="center"/>
        <w:rPr>
          <w:rFonts w:ascii="Times New Roman" w:hAnsi="Times New Roman" w:cs="Times New Roman"/>
          <w:sz w:val="24"/>
          <w:szCs w:val="24"/>
        </w:rPr>
      </w:pPr>
    </w:p>
    <w:p w14:paraId="411E793E" w14:textId="223931D7" w:rsidR="00A522FE" w:rsidRPr="00A522FE" w:rsidRDefault="00A522FE" w:rsidP="00A522FE">
      <w:pPr>
        <w:spacing w:after="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522FE">
        <w:rPr>
          <w:rFonts w:ascii="Times New Roman" w:hAnsi="Times New Roman" w:cs="Times New Roman"/>
          <w:sz w:val="24"/>
          <w:szCs w:val="24"/>
          <w:u w:val="single"/>
        </w:rPr>
        <w:tab/>
      </w:r>
    </w:p>
    <w:p w14:paraId="3BBCF970" w14:textId="77777777" w:rsidR="000E6DAA" w:rsidRDefault="000E6DAA" w:rsidP="000E6DAA">
      <w:pPr>
        <w:spacing w:after="0"/>
        <w:jc w:val="center"/>
        <w:rPr>
          <w:rFonts w:ascii="Times New Roman" w:hAnsi="Times New Roman" w:cs="Times New Roman"/>
          <w:sz w:val="24"/>
          <w:szCs w:val="24"/>
        </w:rPr>
      </w:pPr>
    </w:p>
    <w:p w14:paraId="0E75B896" w14:textId="67FDDD8D" w:rsidR="000E6DAA" w:rsidRDefault="000E6DAA" w:rsidP="000E6DAA">
      <w:pPr>
        <w:spacing w:after="0"/>
        <w:jc w:val="center"/>
        <w:rPr>
          <w:rFonts w:ascii="Times New Roman" w:hAnsi="Times New Roman" w:cs="Times New Roman"/>
          <w:sz w:val="24"/>
          <w:szCs w:val="24"/>
        </w:rPr>
      </w:pPr>
      <w:r>
        <w:rPr>
          <w:rFonts w:ascii="Times New Roman" w:hAnsi="Times New Roman" w:cs="Times New Roman"/>
          <w:sz w:val="24"/>
          <w:szCs w:val="24"/>
        </w:rPr>
        <w:t>IN THE COUNCIL OF THE DISTRICT OF COLUMBIA</w:t>
      </w:r>
    </w:p>
    <w:p w14:paraId="7780E758" w14:textId="77777777" w:rsidR="000E6DAA" w:rsidRDefault="000E6DAA" w:rsidP="000E6DAA">
      <w:pPr>
        <w:spacing w:after="0"/>
        <w:jc w:val="center"/>
        <w:rPr>
          <w:rFonts w:ascii="Times New Roman" w:hAnsi="Times New Roman" w:cs="Times New Roman"/>
          <w:sz w:val="24"/>
          <w:szCs w:val="24"/>
        </w:rPr>
      </w:pPr>
    </w:p>
    <w:p w14:paraId="4DBB4EAB" w14:textId="23751CAC" w:rsidR="00A522FE" w:rsidRPr="00A522FE" w:rsidRDefault="00A522FE" w:rsidP="00A522F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522FE">
        <w:rPr>
          <w:rFonts w:ascii="Times New Roman" w:hAnsi="Times New Roman" w:cs="Times New Roman"/>
          <w:sz w:val="24"/>
          <w:szCs w:val="24"/>
          <w:u w:val="single"/>
        </w:rPr>
        <w:tab/>
      </w:r>
      <w:r w:rsidRPr="00A522FE">
        <w:rPr>
          <w:rFonts w:ascii="Times New Roman" w:hAnsi="Times New Roman" w:cs="Times New Roman"/>
          <w:sz w:val="24"/>
          <w:szCs w:val="24"/>
          <w:u w:val="single"/>
        </w:rPr>
        <w:tab/>
      </w:r>
      <w:r w:rsidRPr="00A522FE">
        <w:rPr>
          <w:rFonts w:ascii="Times New Roman" w:hAnsi="Times New Roman" w:cs="Times New Roman"/>
          <w:sz w:val="24"/>
          <w:szCs w:val="24"/>
          <w:u w:val="single"/>
        </w:rPr>
        <w:tab/>
      </w:r>
      <w:r w:rsidRPr="00A522FE">
        <w:rPr>
          <w:rFonts w:ascii="Times New Roman" w:hAnsi="Times New Roman" w:cs="Times New Roman"/>
          <w:sz w:val="24"/>
          <w:szCs w:val="24"/>
        </w:rPr>
        <w:tab/>
      </w:r>
    </w:p>
    <w:p w14:paraId="2BE2167A" w14:textId="77777777" w:rsidR="000E6DAA" w:rsidRDefault="000E6DAA" w:rsidP="000E6DAA">
      <w:pPr>
        <w:spacing w:after="0"/>
        <w:jc w:val="center"/>
        <w:rPr>
          <w:rFonts w:ascii="Times New Roman" w:hAnsi="Times New Roman" w:cs="Times New Roman"/>
          <w:sz w:val="24"/>
          <w:szCs w:val="24"/>
        </w:rPr>
      </w:pPr>
    </w:p>
    <w:p w14:paraId="64390F9A" w14:textId="5726069F" w:rsidR="00112962" w:rsidRDefault="00415EA2" w:rsidP="00A522FE">
      <w:pPr>
        <w:spacing w:after="0"/>
        <w:ind w:left="720" w:hanging="720"/>
        <w:rPr>
          <w:rFonts w:ascii="Times New Roman" w:hAnsi="Times New Roman" w:cs="Times New Roman"/>
          <w:sz w:val="24"/>
          <w:szCs w:val="24"/>
        </w:rPr>
      </w:pPr>
      <w:r w:rsidRPr="00415EA2">
        <w:rPr>
          <w:rFonts w:ascii="Times New Roman" w:hAnsi="Times New Roman" w:cs="Times New Roman"/>
          <w:sz w:val="24"/>
          <w:szCs w:val="24"/>
        </w:rPr>
        <w:t>To declare the existence of an emergency</w:t>
      </w:r>
      <w:r w:rsidR="001D27A1">
        <w:rPr>
          <w:rFonts w:ascii="Times New Roman" w:hAnsi="Times New Roman" w:cs="Times New Roman"/>
          <w:sz w:val="24"/>
          <w:szCs w:val="24"/>
        </w:rPr>
        <w:t xml:space="preserve"> with respect to the need to amend </w:t>
      </w:r>
      <w:r w:rsidR="001D27A1" w:rsidRPr="001D27A1">
        <w:rPr>
          <w:rFonts w:ascii="Times New Roman" w:hAnsi="Times New Roman" w:cs="Times New Roman"/>
          <w:sz w:val="24"/>
          <w:szCs w:val="24"/>
        </w:rPr>
        <w:t>Title 47 of the DC Official Code to provide for more timely classification changes for commercial properties that are to be put to residential use; to provide for an application process to make classification changes; to provide for appeal rights if such application is denied; and to provide for a claw back in the event the real property is not timely put to residential use.</w:t>
      </w:r>
    </w:p>
    <w:p w14:paraId="07F991F9" w14:textId="77777777" w:rsidR="00415EA2" w:rsidRDefault="00415EA2" w:rsidP="00A522FE">
      <w:pPr>
        <w:spacing w:after="0"/>
        <w:ind w:left="720" w:hanging="720"/>
        <w:rPr>
          <w:rFonts w:ascii="Times New Roman" w:hAnsi="Times New Roman" w:cs="Times New Roman"/>
          <w:sz w:val="24"/>
          <w:szCs w:val="24"/>
        </w:rPr>
      </w:pPr>
    </w:p>
    <w:p w14:paraId="7D32876D" w14:textId="44C2CFC9" w:rsidR="000E6DAA" w:rsidRDefault="00A522FE" w:rsidP="0011296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E6DAA" w:rsidRPr="000E6DAA">
        <w:rPr>
          <w:rFonts w:ascii="Times New Roman" w:hAnsi="Times New Roman" w:cs="Times New Roman"/>
          <w:sz w:val="24"/>
          <w:szCs w:val="24"/>
        </w:rPr>
        <w:t>RESOLVED, BY THE COUNCIL OF THE DISTRICT OF COLUMBIA, That this resolution may be cited as the “</w:t>
      </w:r>
      <w:r w:rsidR="00550B19" w:rsidRPr="00174DF0">
        <w:rPr>
          <w:rFonts w:ascii="Times New Roman" w:hAnsi="Times New Roman" w:cs="Times New Roman"/>
          <w:sz w:val="24"/>
          <w:szCs w:val="24"/>
        </w:rPr>
        <w:t>Residential Building Permit Classification</w:t>
      </w:r>
      <w:r w:rsidR="00550B19">
        <w:rPr>
          <w:rFonts w:ascii="Times New Roman" w:hAnsi="Times New Roman" w:cs="Times New Roman"/>
          <w:sz w:val="24"/>
          <w:szCs w:val="24"/>
        </w:rPr>
        <w:t xml:space="preserve"> </w:t>
      </w:r>
      <w:r w:rsidR="00257EEA" w:rsidRPr="00257EEA">
        <w:rPr>
          <w:rFonts w:ascii="Times New Roman" w:hAnsi="Times New Roman" w:cs="Times New Roman"/>
          <w:sz w:val="24"/>
          <w:szCs w:val="24"/>
        </w:rPr>
        <w:t>Congressional Review Emergency Declaration Resolution of 2025</w:t>
      </w:r>
      <w:r w:rsidR="000E6DAA" w:rsidRPr="000E6DAA">
        <w:rPr>
          <w:rFonts w:ascii="Times New Roman" w:hAnsi="Times New Roman" w:cs="Times New Roman"/>
          <w:sz w:val="24"/>
          <w:szCs w:val="24"/>
        </w:rPr>
        <w:t>”.</w:t>
      </w:r>
    </w:p>
    <w:p w14:paraId="257C08CD" w14:textId="3AD9DBBB" w:rsidR="00281FEB" w:rsidRDefault="00112962" w:rsidP="0011296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E6DAA">
        <w:rPr>
          <w:rFonts w:ascii="Times New Roman" w:hAnsi="Times New Roman" w:cs="Times New Roman"/>
          <w:sz w:val="24"/>
          <w:szCs w:val="24"/>
        </w:rPr>
        <w:t xml:space="preserve">Sec. 2. (a) </w:t>
      </w:r>
      <w:r w:rsidR="00D50AF3" w:rsidRPr="00D50AF3">
        <w:rPr>
          <w:rFonts w:ascii="Times New Roman" w:hAnsi="Times New Roman" w:cs="Times New Roman"/>
          <w:sz w:val="24"/>
          <w:szCs w:val="24"/>
        </w:rPr>
        <w:t>On October 1, 2024, the Office of Tax and Revenue enacted a final policy titled “OTR Tax Classification Change (Class 2 to 1) Policy.” Under the new policy, a developer converting a commercial property to a residential property could not benefit from a change in classification from Class 2 to Class 1 until construction is “100% complete” and the building is “in actual use.” Prior to this updated policy, a developer could get a property under construction reclassified via the issuance of a building permit or by qualifying for a planned unit development.</w:t>
      </w:r>
    </w:p>
    <w:p w14:paraId="7EACD5CD" w14:textId="61D251D7" w:rsidR="000E6DAA" w:rsidRDefault="00281FEB" w:rsidP="00112962">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(b) </w:t>
      </w:r>
      <w:r w:rsidR="00F374B2" w:rsidRPr="00F374B2">
        <w:rPr>
          <w:rFonts w:ascii="Times New Roman" w:hAnsi="Times New Roman" w:cs="Times New Roman"/>
          <w:sz w:val="24"/>
          <w:szCs w:val="24"/>
        </w:rPr>
        <w:t xml:space="preserve">The updated policy could negatively impact new residential development, particularly commercial-to-residential conversion projects that can take years to complete, as Class 2 </w:t>
      </w:r>
      <w:r w:rsidR="00F374B2" w:rsidRPr="00F374B2">
        <w:rPr>
          <w:rFonts w:ascii="Times New Roman" w:hAnsi="Times New Roman" w:cs="Times New Roman"/>
          <w:sz w:val="24"/>
          <w:szCs w:val="24"/>
        </w:rPr>
        <w:lastRenderedPageBreak/>
        <w:t>property tax rates ($1.65-$1.89 per $100 of assessed value) are roughly double the tax rate for a Class 1A property ($0.85 per $100 of assessed value). Additionally, the updated policy contradicts the goals of the Housing in Downtown Program, which seeks to revitalize downtown by incentivizing the conversion of vacant or underutilized office buildings into residential properties.</w:t>
      </w:r>
    </w:p>
    <w:p w14:paraId="4A45E0A1" w14:textId="438246AF" w:rsidR="00F374B2" w:rsidRDefault="00F374B2" w:rsidP="00112962">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(c) </w:t>
      </w:r>
      <w:r w:rsidR="00E31B43" w:rsidRPr="00E31B43">
        <w:rPr>
          <w:rFonts w:ascii="Times New Roman" w:hAnsi="Times New Roman" w:cs="Times New Roman"/>
          <w:sz w:val="24"/>
          <w:szCs w:val="24"/>
        </w:rPr>
        <w:t>Emergency action is needed to clarify that developers may have commercial-to-residential conversion projects reclassified at the time construction has commenced, defined as the time at which a party contracted by the owner has initiated work on the real property under a construction contract and mobilized equipment on the real property.</w:t>
      </w:r>
    </w:p>
    <w:p w14:paraId="3D2557B1" w14:textId="2DD09CBC" w:rsidR="000E6DAA" w:rsidRDefault="00112962" w:rsidP="0011296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E6DAA" w:rsidRPr="000E6DAA">
        <w:rPr>
          <w:rFonts w:ascii="Times New Roman" w:hAnsi="Times New Roman" w:cs="Times New Roman"/>
          <w:sz w:val="24"/>
          <w:szCs w:val="24"/>
        </w:rPr>
        <w:t>Sec. 3. The Council determines that the circumstances enumerated in section 2 constitute emergency circumstances making it necessary that the</w:t>
      </w:r>
      <w:r w:rsidR="000E6DAA">
        <w:rPr>
          <w:rFonts w:ascii="Times New Roman" w:hAnsi="Times New Roman" w:cs="Times New Roman"/>
          <w:sz w:val="24"/>
          <w:szCs w:val="24"/>
        </w:rPr>
        <w:t xml:space="preserve"> </w:t>
      </w:r>
      <w:r w:rsidR="00541284" w:rsidRPr="00541284">
        <w:rPr>
          <w:rFonts w:ascii="Times New Roman" w:hAnsi="Times New Roman" w:cs="Times New Roman"/>
          <w:sz w:val="24"/>
          <w:szCs w:val="24"/>
        </w:rPr>
        <w:t>Residential Building Permit Classification Emergency Amendment Act of 2025</w:t>
      </w:r>
      <w:r w:rsidR="00541284">
        <w:rPr>
          <w:rFonts w:ascii="Times New Roman" w:hAnsi="Times New Roman" w:cs="Times New Roman"/>
          <w:sz w:val="24"/>
          <w:szCs w:val="24"/>
        </w:rPr>
        <w:t xml:space="preserve"> </w:t>
      </w:r>
      <w:r w:rsidR="000E6DAA">
        <w:rPr>
          <w:rFonts w:ascii="Times New Roman" w:hAnsi="Times New Roman" w:cs="Times New Roman"/>
          <w:sz w:val="24"/>
          <w:szCs w:val="24"/>
        </w:rPr>
        <w:t>be adopted after a single reading.</w:t>
      </w:r>
    </w:p>
    <w:p w14:paraId="6BF89338" w14:textId="5CE04ABE" w:rsidR="000E6DAA" w:rsidRPr="000E6DAA" w:rsidRDefault="00112962" w:rsidP="0011296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E6DAA">
        <w:rPr>
          <w:rFonts w:ascii="Times New Roman" w:hAnsi="Times New Roman" w:cs="Times New Roman"/>
          <w:sz w:val="24"/>
          <w:szCs w:val="24"/>
        </w:rPr>
        <w:t xml:space="preserve">Sec. 4. </w:t>
      </w:r>
      <w:r w:rsidR="00E12DF7" w:rsidRPr="00E12DF7">
        <w:rPr>
          <w:rFonts w:ascii="Times New Roman" w:hAnsi="Times New Roman" w:cs="Times New Roman"/>
          <w:sz w:val="24"/>
          <w:szCs w:val="24"/>
        </w:rPr>
        <w:t>This resolution shall take effect immediately.</w:t>
      </w:r>
    </w:p>
    <w:sectPr w:rsidR="000E6DAA" w:rsidRPr="000E6DAA" w:rsidSect="00112962">
      <w:footerReference w:type="default" r:id="rId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4F032" w14:textId="77777777" w:rsidR="00174AC0" w:rsidRDefault="00174AC0" w:rsidP="00C5501F">
      <w:pPr>
        <w:spacing w:after="0" w:line="240" w:lineRule="auto"/>
      </w:pPr>
      <w:r>
        <w:separator/>
      </w:r>
    </w:p>
  </w:endnote>
  <w:endnote w:type="continuationSeparator" w:id="0">
    <w:p w14:paraId="2357D839" w14:textId="77777777" w:rsidR="00174AC0" w:rsidRDefault="00174AC0" w:rsidP="00C5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3454950"/>
      <w:docPartObj>
        <w:docPartGallery w:val="Page Numbers (Bottom of Page)"/>
        <w:docPartUnique/>
      </w:docPartObj>
    </w:sdtPr>
    <w:sdtEndPr>
      <w:rPr>
        <w:rFonts w:ascii="Times New Roman" w:hAnsi="Times New Roman" w:cs="Times New Roman"/>
        <w:noProof/>
        <w:sz w:val="24"/>
        <w:szCs w:val="24"/>
      </w:rPr>
    </w:sdtEndPr>
    <w:sdtContent>
      <w:p w14:paraId="057BC6F6" w14:textId="42358745" w:rsidR="00C5501F" w:rsidRPr="00C5501F" w:rsidRDefault="00C5501F">
        <w:pPr>
          <w:pStyle w:val="Footer"/>
          <w:jc w:val="center"/>
          <w:rPr>
            <w:rFonts w:ascii="Times New Roman" w:hAnsi="Times New Roman" w:cs="Times New Roman"/>
            <w:sz w:val="24"/>
            <w:szCs w:val="24"/>
          </w:rPr>
        </w:pPr>
        <w:r w:rsidRPr="00C5501F">
          <w:rPr>
            <w:rFonts w:ascii="Times New Roman" w:hAnsi="Times New Roman" w:cs="Times New Roman"/>
            <w:sz w:val="24"/>
            <w:szCs w:val="24"/>
          </w:rPr>
          <w:fldChar w:fldCharType="begin"/>
        </w:r>
        <w:r w:rsidRPr="00C5501F">
          <w:rPr>
            <w:rFonts w:ascii="Times New Roman" w:hAnsi="Times New Roman" w:cs="Times New Roman"/>
            <w:sz w:val="24"/>
            <w:szCs w:val="24"/>
          </w:rPr>
          <w:instrText xml:space="preserve"> PAGE   \* MERGEFORMAT </w:instrText>
        </w:r>
        <w:r w:rsidRPr="00C5501F">
          <w:rPr>
            <w:rFonts w:ascii="Times New Roman" w:hAnsi="Times New Roman" w:cs="Times New Roman"/>
            <w:sz w:val="24"/>
            <w:szCs w:val="24"/>
          </w:rPr>
          <w:fldChar w:fldCharType="separate"/>
        </w:r>
        <w:r w:rsidRPr="00C5501F">
          <w:rPr>
            <w:rFonts w:ascii="Times New Roman" w:hAnsi="Times New Roman" w:cs="Times New Roman"/>
            <w:noProof/>
            <w:sz w:val="24"/>
            <w:szCs w:val="24"/>
          </w:rPr>
          <w:t>2</w:t>
        </w:r>
        <w:r w:rsidRPr="00C5501F">
          <w:rPr>
            <w:rFonts w:ascii="Times New Roman" w:hAnsi="Times New Roman" w:cs="Times New Roman"/>
            <w:noProof/>
            <w:sz w:val="24"/>
            <w:szCs w:val="24"/>
          </w:rPr>
          <w:fldChar w:fldCharType="end"/>
        </w:r>
      </w:p>
    </w:sdtContent>
  </w:sdt>
  <w:p w14:paraId="2DD04BCE" w14:textId="77777777" w:rsidR="00C5501F" w:rsidRDefault="00C55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A240E" w14:textId="77777777" w:rsidR="00174AC0" w:rsidRDefault="00174AC0" w:rsidP="00C5501F">
      <w:pPr>
        <w:spacing w:after="0" w:line="240" w:lineRule="auto"/>
      </w:pPr>
      <w:r>
        <w:separator/>
      </w:r>
    </w:p>
  </w:footnote>
  <w:footnote w:type="continuationSeparator" w:id="0">
    <w:p w14:paraId="4430DAFA" w14:textId="77777777" w:rsidR="00174AC0" w:rsidRDefault="00174AC0" w:rsidP="00C550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wMLY0MjYyNDMxMjJT0lEKTi0uzszPAymwrAUAmgqWdiwAAAA="/>
  </w:docVars>
  <w:rsids>
    <w:rsidRoot w:val="000E6DAA"/>
    <w:rsid w:val="00016145"/>
    <w:rsid w:val="00067D57"/>
    <w:rsid w:val="00086BCC"/>
    <w:rsid w:val="000E6DAA"/>
    <w:rsid w:val="00112962"/>
    <w:rsid w:val="001509AA"/>
    <w:rsid w:val="00174AC0"/>
    <w:rsid w:val="001D27A1"/>
    <w:rsid w:val="00257EEA"/>
    <w:rsid w:val="00281FEB"/>
    <w:rsid w:val="00290431"/>
    <w:rsid w:val="002B159B"/>
    <w:rsid w:val="0030017F"/>
    <w:rsid w:val="0035155D"/>
    <w:rsid w:val="00394049"/>
    <w:rsid w:val="00415EA2"/>
    <w:rsid w:val="00493B00"/>
    <w:rsid w:val="004A36EE"/>
    <w:rsid w:val="00502C58"/>
    <w:rsid w:val="00520B1A"/>
    <w:rsid w:val="00541284"/>
    <w:rsid w:val="00550B19"/>
    <w:rsid w:val="005974AF"/>
    <w:rsid w:val="005B3A6E"/>
    <w:rsid w:val="005F170A"/>
    <w:rsid w:val="00631FB8"/>
    <w:rsid w:val="006378A4"/>
    <w:rsid w:val="00645708"/>
    <w:rsid w:val="0067272D"/>
    <w:rsid w:val="006B1B87"/>
    <w:rsid w:val="006F15E1"/>
    <w:rsid w:val="00721D94"/>
    <w:rsid w:val="007C7E20"/>
    <w:rsid w:val="008829E2"/>
    <w:rsid w:val="00892437"/>
    <w:rsid w:val="008C2361"/>
    <w:rsid w:val="008E75F4"/>
    <w:rsid w:val="00A04622"/>
    <w:rsid w:val="00A11A6E"/>
    <w:rsid w:val="00A16234"/>
    <w:rsid w:val="00A203E5"/>
    <w:rsid w:val="00A522FE"/>
    <w:rsid w:val="00A57DE3"/>
    <w:rsid w:val="00A97A0A"/>
    <w:rsid w:val="00AC5F8C"/>
    <w:rsid w:val="00B424D0"/>
    <w:rsid w:val="00B82E8D"/>
    <w:rsid w:val="00BA3463"/>
    <w:rsid w:val="00BD510B"/>
    <w:rsid w:val="00C1775E"/>
    <w:rsid w:val="00C44D0C"/>
    <w:rsid w:val="00C5501F"/>
    <w:rsid w:val="00C55779"/>
    <w:rsid w:val="00C763F3"/>
    <w:rsid w:val="00D50AF3"/>
    <w:rsid w:val="00D859DA"/>
    <w:rsid w:val="00E12DF7"/>
    <w:rsid w:val="00E24CE7"/>
    <w:rsid w:val="00E31B43"/>
    <w:rsid w:val="00E90E0B"/>
    <w:rsid w:val="00ED02D9"/>
    <w:rsid w:val="00EF7371"/>
    <w:rsid w:val="00F374B2"/>
    <w:rsid w:val="00FD0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0E6B9"/>
  <w15:chartTrackingRefBased/>
  <w15:docId w15:val="{EDE724DD-DFBF-4D51-92F0-56DF77A7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6D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6D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6D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6D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6D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6D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6D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6D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6D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autoRedefine/>
    <w:uiPriority w:val="99"/>
    <w:semiHidden/>
    <w:unhideWhenUsed/>
    <w:qFormat/>
    <w:rsid w:val="00520B1A"/>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520B1A"/>
    <w:rPr>
      <w:rFonts w:ascii="Times New Roman" w:hAnsi="Times New Roman"/>
      <w:sz w:val="20"/>
      <w:szCs w:val="20"/>
    </w:rPr>
  </w:style>
  <w:style w:type="character" w:styleId="LineNumber">
    <w:name w:val="line number"/>
    <w:basedOn w:val="DefaultParagraphFont"/>
    <w:uiPriority w:val="99"/>
    <w:semiHidden/>
    <w:unhideWhenUsed/>
    <w:qFormat/>
    <w:rsid w:val="00086BCC"/>
    <w:rPr>
      <w:rFonts w:ascii="Times New Roman" w:hAnsi="Times New Roman"/>
      <w:sz w:val="24"/>
    </w:rPr>
  </w:style>
  <w:style w:type="character" w:customStyle="1" w:styleId="Heading1Char">
    <w:name w:val="Heading 1 Char"/>
    <w:basedOn w:val="DefaultParagraphFont"/>
    <w:link w:val="Heading1"/>
    <w:uiPriority w:val="9"/>
    <w:rsid w:val="000E6D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6D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6D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6D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6D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6D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6D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6D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6DAA"/>
    <w:rPr>
      <w:rFonts w:eastAsiaTheme="majorEastAsia" w:cstheme="majorBidi"/>
      <w:color w:val="272727" w:themeColor="text1" w:themeTint="D8"/>
    </w:rPr>
  </w:style>
  <w:style w:type="paragraph" w:styleId="Title">
    <w:name w:val="Title"/>
    <w:basedOn w:val="Normal"/>
    <w:next w:val="Normal"/>
    <w:link w:val="TitleChar"/>
    <w:uiPriority w:val="10"/>
    <w:qFormat/>
    <w:rsid w:val="000E6D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D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D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6D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6DAA"/>
    <w:pPr>
      <w:spacing w:before="160"/>
      <w:jc w:val="center"/>
    </w:pPr>
    <w:rPr>
      <w:i/>
      <w:iCs/>
      <w:color w:val="404040" w:themeColor="text1" w:themeTint="BF"/>
    </w:rPr>
  </w:style>
  <w:style w:type="character" w:customStyle="1" w:styleId="QuoteChar">
    <w:name w:val="Quote Char"/>
    <w:basedOn w:val="DefaultParagraphFont"/>
    <w:link w:val="Quote"/>
    <w:uiPriority w:val="29"/>
    <w:rsid w:val="000E6DAA"/>
    <w:rPr>
      <w:i/>
      <w:iCs/>
      <w:color w:val="404040" w:themeColor="text1" w:themeTint="BF"/>
    </w:rPr>
  </w:style>
  <w:style w:type="paragraph" w:styleId="ListParagraph">
    <w:name w:val="List Paragraph"/>
    <w:basedOn w:val="Normal"/>
    <w:uiPriority w:val="34"/>
    <w:qFormat/>
    <w:rsid w:val="000E6DAA"/>
    <w:pPr>
      <w:ind w:left="720"/>
      <w:contextualSpacing/>
    </w:pPr>
  </w:style>
  <w:style w:type="character" w:styleId="IntenseEmphasis">
    <w:name w:val="Intense Emphasis"/>
    <w:basedOn w:val="DefaultParagraphFont"/>
    <w:uiPriority w:val="21"/>
    <w:qFormat/>
    <w:rsid w:val="000E6DAA"/>
    <w:rPr>
      <w:i/>
      <w:iCs/>
      <w:color w:val="0F4761" w:themeColor="accent1" w:themeShade="BF"/>
    </w:rPr>
  </w:style>
  <w:style w:type="paragraph" w:styleId="IntenseQuote">
    <w:name w:val="Intense Quote"/>
    <w:basedOn w:val="Normal"/>
    <w:next w:val="Normal"/>
    <w:link w:val="IntenseQuoteChar"/>
    <w:uiPriority w:val="30"/>
    <w:qFormat/>
    <w:rsid w:val="000E6D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6DAA"/>
    <w:rPr>
      <w:i/>
      <w:iCs/>
      <w:color w:val="0F4761" w:themeColor="accent1" w:themeShade="BF"/>
    </w:rPr>
  </w:style>
  <w:style w:type="character" w:styleId="IntenseReference">
    <w:name w:val="Intense Reference"/>
    <w:basedOn w:val="DefaultParagraphFont"/>
    <w:uiPriority w:val="32"/>
    <w:qFormat/>
    <w:rsid w:val="000E6DAA"/>
    <w:rPr>
      <w:b/>
      <w:bCs/>
      <w:smallCaps/>
      <w:color w:val="0F4761" w:themeColor="accent1" w:themeShade="BF"/>
      <w:spacing w:val="5"/>
    </w:rPr>
  </w:style>
  <w:style w:type="paragraph" w:styleId="Header">
    <w:name w:val="header"/>
    <w:basedOn w:val="Normal"/>
    <w:link w:val="HeaderChar"/>
    <w:uiPriority w:val="99"/>
    <w:unhideWhenUsed/>
    <w:rsid w:val="00C55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01F"/>
  </w:style>
  <w:style w:type="paragraph" w:styleId="Footer">
    <w:name w:val="footer"/>
    <w:basedOn w:val="Normal"/>
    <w:link w:val="FooterChar"/>
    <w:uiPriority w:val="99"/>
    <w:unhideWhenUsed/>
    <w:rsid w:val="00C55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d1287d-e438-4ab8-87df-58b1ff54c1cf">
      <Terms xmlns="http://schemas.microsoft.com/office/infopath/2007/PartnerControls"/>
    </lcf76f155ced4ddcb4097134ff3c332f>
    <TaxCatchAll xmlns="7abd0f8f-837a-4660-8708-de7759ce4e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B5D6633AC45E4A99C2E93A39478830" ma:contentTypeVersion="15" ma:contentTypeDescription="Create a new document." ma:contentTypeScope="" ma:versionID="f546a10c26b4ed582aa6b5b37b4f1871">
  <xsd:schema xmlns:xsd="http://www.w3.org/2001/XMLSchema" xmlns:xs="http://www.w3.org/2001/XMLSchema" xmlns:p="http://schemas.microsoft.com/office/2006/metadata/properties" xmlns:ns2="10d1287d-e438-4ab8-87df-58b1ff54c1cf" xmlns:ns3="7abd0f8f-837a-4660-8708-de7759ce4e29" targetNamespace="http://schemas.microsoft.com/office/2006/metadata/properties" ma:root="true" ma:fieldsID="475486d767f8dbc10f2b8ef7e1081cae" ns2:_="" ns3:_="">
    <xsd:import namespace="10d1287d-e438-4ab8-87df-58b1ff54c1cf"/>
    <xsd:import namespace="7abd0f8f-837a-4660-8708-de7759ce4e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287d-e438-4ab8-87df-58b1ff54c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64a697-7481-4bb8-b5e9-0985f5a96d9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d0f8f-837a-4660-8708-de7759ce4e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5b1e3e-7e15-4ac6-9a4d-b13f8c433320}" ma:internalName="TaxCatchAll" ma:showField="CatchAllData" ma:web="7abd0f8f-837a-4660-8708-de7759ce4e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FD36B3-FB1A-4F45-BB23-AF3269BA52B6}">
  <ds:schemaRefs>
    <ds:schemaRef ds:uri="http://schemas.microsoft.com/office/2006/metadata/properties"/>
    <ds:schemaRef ds:uri="http://schemas.microsoft.com/office/infopath/2007/PartnerControls"/>
    <ds:schemaRef ds:uri="10d1287d-e438-4ab8-87df-58b1ff54c1cf"/>
    <ds:schemaRef ds:uri="7abd0f8f-837a-4660-8708-de7759ce4e29"/>
  </ds:schemaRefs>
</ds:datastoreItem>
</file>

<file path=customXml/itemProps2.xml><?xml version="1.0" encoding="utf-8"?>
<ds:datastoreItem xmlns:ds="http://schemas.openxmlformats.org/officeDocument/2006/customXml" ds:itemID="{C09C2BD1-C68A-40ED-B5C7-49CF2AF96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287d-e438-4ab8-87df-58b1ff54c1cf"/>
    <ds:schemaRef ds:uri="7abd0f8f-837a-4660-8708-de7759ce4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16C9C4-79EE-4FC1-8753-D5AB0D234D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Council of the District of Columbia</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Blaine Stum</dc:creator>
  <cp:keywords/>
  <dc:description/>
  <cp:lastModifiedBy>Blaine Stum</cp:lastModifiedBy>
  <cp:revision>45</cp:revision>
  <cp:lastPrinted>2024-10-28T14:46:00Z</cp:lastPrinted>
  <dcterms:created xsi:type="dcterms:W3CDTF">2024-10-21T17:05:00Z</dcterms:created>
  <dcterms:modified xsi:type="dcterms:W3CDTF">2025-02-25T14:53:00Z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0x010100EBB5D6633AC45E4A99C2E93A39478830</vt:lpwstr>
  </property>
  <property fmtid="{D5CDD505-2E9C-101B-9397-08002B2CF9AE}" pid="3" name="MediaServiceImageTags">
    <vt:lpwstr/>
  </property>
</Properties>
</file>