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B317" w14:textId="12250C2D" w:rsidR="003649FB" w:rsidRPr="003649FB" w:rsidRDefault="003649FB" w:rsidP="003649FB">
      <w:pPr>
        <w:tabs>
          <w:tab w:val="center" w:pos="4680"/>
          <w:tab w:val="right" w:pos="9360"/>
        </w:tabs>
        <w:rPr>
          <w:sz w:val="24"/>
          <w:szCs w:val="24"/>
          <w:lang w:val="en-CA"/>
        </w:rPr>
      </w:pPr>
      <w:r>
        <w:rPr>
          <w:sz w:val="24"/>
          <w:szCs w:val="24"/>
          <w:lang w:val="en-CA"/>
        </w:rPr>
        <w:tab/>
      </w:r>
      <w:r>
        <w:rPr>
          <w:sz w:val="24"/>
          <w:szCs w:val="24"/>
          <w:lang w:val="en-CA"/>
        </w:rPr>
        <w:tab/>
      </w:r>
      <w:r w:rsidRPr="003649FB">
        <w:rPr>
          <w:sz w:val="24"/>
          <w:szCs w:val="24"/>
          <w:lang w:val="en-CA"/>
        </w:rPr>
        <w:t>____________</w:t>
      </w:r>
      <w:r w:rsidR="0041343F">
        <w:rPr>
          <w:sz w:val="24"/>
          <w:szCs w:val="24"/>
          <w:lang w:val="en-CA"/>
        </w:rPr>
        <w:t>___</w:t>
      </w:r>
      <w:r w:rsidRPr="003649FB">
        <w:rPr>
          <w:sz w:val="24"/>
          <w:szCs w:val="24"/>
          <w:lang w:val="en-CA"/>
        </w:rPr>
        <w:t>_____________</w:t>
      </w:r>
    </w:p>
    <w:p w14:paraId="3DB717C7" w14:textId="77777777" w:rsidR="003649FB" w:rsidRPr="003649FB" w:rsidRDefault="003649FB" w:rsidP="003649FB">
      <w:pPr>
        <w:tabs>
          <w:tab w:val="center" w:pos="4680"/>
          <w:tab w:val="right" w:pos="9360"/>
        </w:tabs>
        <w:rPr>
          <w:sz w:val="24"/>
          <w:szCs w:val="24"/>
          <w:lang w:val="en-CA"/>
        </w:rPr>
      </w:pPr>
      <w:r w:rsidRPr="003649FB">
        <w:rPr>
          <w:sz w:val="24"/>
          <w:szCs w:val="24"/>
          <w:lang w:val="en-CA"/>
        </w:rPr>
        <w:tab/>
      </w:r>
      <w:r w:rsidRPr="003649FB">
        <w:rPr>
          <w:sz w:val="24"/>
          <w:szCs w:val="24"/>
          <w:lang w:val="en-CA"/>
        </w:rPr>
        <w:tab/>
        <w:t>Chairman Phil Mendelson</w:t>
      </w:r>
    </w:p>
    <w:p w14:paraId="4237597F" w14:textId="589373CE" w:rsidR="006D0371" w:rsidRPr="00331CE8" w:rsidRDefault="003649FB" w:rsidP="003649FB">
      <w:pPr>
        <w:tabs>
          <w:tab w:val="center" w:pos="4680"/>
          <w:tab w:val="right" w:pos="9360"/>
        </w:tabs>
        <w:rPr>
          <w:sz w:val="24"/>
          <w:szCs w:val="24"/>
        </w:rPr>
      </w:pPr>
      <w:r w:rsidRPr="003649FB">
        <w:rPr>
          <w:sz w:val="24"/>
          <w:szCs w:val="24"/>
          <w:lang w:val="en-CA"/>
        </w:rPr>
        <w:t xml:space="preserve"> </w:t>
      </w:r>
      <w:r w:rsidR="00B15CFD" w:rsidRPr="00331CE8">
        <w:rPr>
          <w:sz w:val="24"/>
          <w:szCs w:val="24"/>
          <w:lang w:val="en-CA"/>
        </w:rPr>
        <w:fldChar w:fldCharType="begin"/>
      </w:r>
      <w:r w:rsidR="00B15CFD" w:rsidRPr="00331CE8">
        <w:rPr>
          <w:sz w:val="24"/>
          <w:szCs w:val="24"/>
          <w:lang w:val="en-CA"/>
        </w:rPr>
        <w:instrText xml:space="preserve"> SEQ CHAPTER \h \r 1</w:instrText>
      </w:r>
      <w:r w:rsidR="00B15CFD" w:rsidRPr="00331CE8">
        <w:rPr>
          <w:sz w:val="24"/>
          <w:szCs w:val="24"/>
          <w:lang w:val="en-CA"/>
        </w:rPr>
        <w:fldChar w:fldCharType="end"/>
      </w:r>
      <w:r w:rsidR="00CE0DDF" w:rsidRPr="00331CE8">
        <w:rPr>
          <w:sz w:val="24"/>
          <w:szCs w:val="24"/>
        </w:rPr>
        <w:tab/>
      </w:r>
    </w:p>
    <w:p w14:paraId="2D66B960" w14:textId="77777777" w:rsidR="00CE0DDF" w:rsidRPr="00331CE8" w:rsidRDefault="00CE0DDF" w:rsidP="00EB120B">
      <w:pPr>
        <w:rPr>
          <w:sz w:val="24"/>
          <w:szCs w:val="24"/>
        </w:rPr>
      </w:pPr>
    </w:p>
    <w:p w14:paraId="58E2620E" w14:textId="77777777" w:rsidR="00831733" w:rsidRPr="00331CE8" w:rsidRDefault="00831733" w:rsidP="00EB120B">
      <w:pPr>
        <w:rPr>
          <w:sz w:val="24"/>
          <w:szCs w:val="24"/>
        </w:rPr>
      </w:pPr>
    </w:p>
    <w:p w14:paraId="7FD8862E" w14:textId="5B1AFDEE" w:rsidR="00EB120B" w:rsidRPr="00331CE8" w:rsidRDefault="00EB120B" w:rsidP="00EB120B">
      <w:pPr>
        <w:rPr>
          <w:sz w:val="24"/>
          <w:szCs w:val="24"/>
        </w:rPr>
      </w:pPr>
      <w:r w:rsidRPr="00331CE8">
        <w:rPr>
          <w:sz w:val="24"/>
          <w:szCs w:val="24"/>
        </w:rPr>
        <w:tab/>
      </w:r>
      <w:r w:rsidRPr="00331CE8">
        <w:rPr>
          <w:sz w:val="24"/>
          <w:szCs w:val="24"/>
        </w:rPr>
        <w:tab/>
      </w:r>
      <w:r w:rsidRPr="00331CE8">
        <w:rPr>
          <w:sz w:val="24"/>
          <w:szCs w:val="24"/>
        </w:rPr>
        <w:tab/>
      </w:r>
      <w:r w:rsidRPr="00331CE8">
        <w:rPr>
          <w:sz w:val="24"/>
          <w:szCs w:val="24"/>
        </w:rPr>
        <w:tab/>
      </w:r>
    </w:p>
    <w:p w14:paraId="30A07D69" w14:textId="77777777" w:rsidR="00EB120B" w:rsidRPr="00331CE8" w:rsidRDefault="00EB120B" w:rsidP="00EB120B">
      <w:pPr>
        <w:jc w:val="center"/>
        <w:rPr>
          <w:sz w:val="24"/>
          <w:szCs w:val="24"/>
        </w:rPr>
      </w:pPr>
      <w:r w:rsidRPr="00331CE8">
        <w:rPr>
          <w:sz w:val="24"/>
          <w:szCs w:val="24"/>
        </w:rPr>
        <w:tab/>
      </w:r>
      <w:r w:rsidRPr="00331CE8">
        <w:rPr>
          <w:sz w:val="24"/>
          <w:szCs w:val="24"/>
        </w:rPr>
        <w:tab/>
      </w:r>
    </w:p>
    <w:p w14:paraId="17F7F1CD" w14:textId="69D2A199" w:rsidR="00EB120B" w:rsidRPr="00331CE8" w:rsidRDefault="00EB120B" w:rsidP="00EB120B">
      <w:pPr>
        <w:jc w:val="center"/>
        <w:rPr>
          <w:sz w:val="24"/>
          <w:szCs w:val="24"/>
        </w:rPr>
      </w:pPr>
      <w:r w:rsidRPr="00331CE8">
        <w:rPr>
          <w:sz w:val="24"/>
          <w:szCs w:val="24"/>
        </w:rPr>
        <w:t xml:space="preserve">A </w:t>
      </w:r>
      <w:r w:rsidR="006D0371" w:rsidRPr="00331CE8">
        <w:rPr>
          <w:sz w:val="24"/>
          <w:szCs w:val="24"/>
        </w:rPr>
        <w:t>PROPOSED RESOLUTION</w:t>
      </w:r>
    </w:p>
    <w:p w14:paraId="1E03F1FC" w14:textId="77777777" w:rsidR="00EB120B" w:rsidRPr="00331CE8" w:rsidRDefault="00EB120B" w:rsidP="00127DFE">
      <w:pPr>
        <w:pStyle w:val="NoSpacing"/>
        <w:rPr>
          <w:rStyle w:val="LineNumber"/>
          <w:szCs w:val="24"/>
        </w:rPr>
      </w:pPr>
    </w:p>
    <w:p w14:paraId="1866FFFB" w14:textId="127A5635" w:rsidR="00EB120B" w:rsidRPr="00331CE8" w:rsidRDefault="00EB120B" w:rsidP="00EB120B">
      <w:pPr>
        <w:jc w:val="center"/>
        <w:rPr>
          <w:sz w:val="24"/>
          <w:szCs w:val="24"/>
        </w:rPr>
      </w:pPr>
      <w:r w:rsidRPr="00331CE8">
        <w:rPr>
          <w:sz w:val="24"/>
          <w:szCs w:val="24"/>
        </w:rPr>
        <w:t>______</w:t>
      </w:r>
    </w:p>
    <w:p w14:paraId="4276F2D6" w14:textId="74640007" w:rsidR="00EB120B" w:rsidRPr="00331CE8" w:rsidRDefault="00EB120B" w:rsidP="00EB120B">
      <w:pPr>
        <w:rPr>
          <w:sz w:val="24"/>
          <w:szCs w:val="24"/>
          <w:u w:val="single"/>
        </w:rPr>
      </w:pPr>
    </w:p>
    <w:p w14:paraId="684ECD7D" w14:textId="77777777" w:rsidR="00EB120B" w:rsidRPr="00331CE8" w:rsidRDefault="00EB120B" w:rsidP="00EB120B">
      <w:pPr>
        <w:rPr>
          <w:sz w:val="24"/>
          <w:szCs w:val="24"/>
          <w:u w:val="single"/>
        </w:rPr>
      </w:pPr>
    </w:p>
    <w:p w14:paraId="322E14C5" w14:textId="622C1A09" w:rsidR="00EB120B" w:rsidRPr="00331CE8" w:rsidRDefault="00EB120B" w:rsidP="00EB120B">
      <w:pPr>
        <w:jc w:val="center"/>
        <w:rPr>
          <w:sz w:val="24"/>
          <w:szCs w:val="24"/>
        </w:rPr>
      </w:pPr>
      <w:r w:rsidRPr="00331CE8">
        <w:rPr>
          <w:sz w:val="24"/>
          <w:szCs w:val="24"/>
        </w:rPr>
        <w:t>IN THE COUNCIL OF THE DISTRICT OF COLUMBIA</w:t>
      </w:r>
    </w:p>
    <w:p w14:paraId="2CDF93AC" w14:textId="77777777" w:rsidR="00EB120B" w:rsidRPr="00331CE8" w:rsidRDefault="00EB120B" w:rsidP="00EB120B">
      <w:pPr>
        <w:rPr>
          <w:sz w:val="24"/>
          <w:szCs w:val="24"/>
        </w:rPr>
      </w:pPr>
    </w:p>
    <w:p w14:paraId="1830F99D" w14:textId="77777777" w:rsidR="00EB120B" w:rsidRPr="00331CE8" w:rsidRDefault="00EB120B" w:rsidP="00EB120B">
      <w:pPr>
        <w:jc w:val="center"/>
        <w:rPr>
          <w:sz w:val="24"/>
          <w:szCs w:val="24"/>
          <w:u w:val="single"/>
        </w:rPr>
      </w:pPr>
      <w:r w:rsidRPr="00331CE8">
        <w:rPr>
          <w:bCs/>
          <w:sz w:val="24"/>
          <w:szCs w:val="24"/>
        </w:rPr>
        <w:t>__________</w:t>
      </w:r>
      <w:r w:rsidR="00E83E7A" w:rsidRPr="00331CE8">
        <w:rPr>
          <w:bCs/>
          <w:sz w:val="24"/>
          <w:szCs w:val="24"/>
        </w:rPr>
        <w:t>__</w:t>
      </w:r>
      <w:r w:rsidRPr="00331CE8">
        <w:rPr>
          <w:bCs/>
          <w:sz w:val="24"/>
          <w:szCs w:val="24"/>
        </w:rPr>
        <w:t xml:space="preserve">                              </w:t>
      </w:r>
    </w:p>
    <w:p w14:paraId="29E4C47E" w14:textId="77777777" w:rsidR="00EB120B" w:rsidRPr="00331CE8" w:rsidRDefault="00EB120B" w:rsidP="00304960">
      <w:pPr>
        <w:tabs>
          <w:tab w:val="left" w:pos="8124"/>
        </w:tabs>
        <w:rPr>
          <w:sz w:val="24"/>
          <w:szCs w:val="24"/>
          <w:u w:val="single"/>
        </w:rPr>
      </w:pPr>
    </w:p>
    <w:p w14:paraId="4852E20D" w14:textId="6EDE9886" w:rsidR="00EB120B" w:rsidRPr="00331CE8" w:rsidRDefault="00EB120B" w:rsidP="00EB120B">
      <w:pPr>
        <w:rPr>
          <w:sz w:val="24"/>
          <w:szCs w:val="24"/>
          <w:u w:val="single"/>
        </w:rPr>
      </w:pPr>
    </w:p>
    <w:p w14:paraId="3933B9EF" w14:textId="7BD330E8" w:rsidR="00E92E85" w:rsidRDefault="003649FB" w:rsidP="004E147D">
      <w:pPr>
        <w:pStyle w:val="ListParagraph"/>
        <w:ind w:hanging="720"/>
        <w:rPr>
          <w:sz w:val="24"/>
          <w:szCs w:val="24"/>
        </w:rPr>
      </w:pPr>
      <w:r w:rsidRPr="003649FB">
        <w:rPr>
          <w:sz w:val="24"/>
          <w:szCs w:val="24"/>
        </w:rPr>
        <w:t>To</w:t>
      </w:r>
      <w:r w:rsidR="00AA6804">
        <w:rPr>
          <w:sz w:val="24"/>
          <w:szCs w:val="24"/>
        </w:rPr>
        <w:t xml:space="preserve"> </w:t>
      </w:r>
      <w:r w:rsidRPr="003649FB">
        <w:rPr>
          <w:sz w:val="24"/>
          <w:szCs w:val="24"/>
        </w:rPr>
        <w:t>amend the Rules of Organization and Procedures for the Council of the District of Columbia, Council Period 2</w:t>
      </w:r>
      <w:r w:rsidR="00491D2E">
        <w:rPr>
          <w:sz w:val="24"/>
          <w:szCs w:val="24"/>
        </w:rPr>
        <w:t>6</w:t>
      </w:r>
      <w:r w:rsidR="00731908">
        <w:rPr>
          <w:sz w:val="24"/>
          <w:szCs w:val="24"/>
        </w:rPr>
        <w:t>, Resolution of 20</w:t>
      </w:r>
      <w:r w:rsidR="00CC1CE4">
        <w:rPr>
          <w:sz w:val="24"/>
          <w:szCs w:val="24"/>
        </w:rPr>
        <w:t>2</w:t>
      </w:r>
      <w:r w:rsidR="00491D2E">
        <w:rPr>
          <w:sz w:val="24"/>
          <w:szCs w:val="24"/>
        </w:rPr>
        <w:t>5</w:t>
      </w:r>
      <w:r w:rsidR="003075FF">
        <w:rPr>
          <w:sz w:val="24"/>
          <w:szCs w:val="24"/>
        </w:rPr>
        <w:t>, to</w:t>
      </w:r>
      <w:r w:rsidR="009D20BD">
        <w:rPr>
          <w:sz w:val="24"/>
          <w:szCs w:val="24"/>
        </w:rPr>
        <w:t xml:space="preserve"> </w:t>
      </w:r>
      <w:r w:rsidRPr="003649FB">
        <w:rPr>
          <w:sz w:val="24"/>
          <w:szCs w:val="24"/>
        </w:rPr>
        <w:t xml:space="preserve">authorize </w:t>
      </w:r>
      <w:r w:rsidR="00927CB3">
        <w:rPr>
          <w:sz w:val="24"/>
          <w:szCs w:val="24"/>
        </w:rPr>
        <w:t xml:space="preserve">the </w:t>
      </w:r>
      <w:r w:rsidRPr="003649FB">
        <w:rPr>
          <w:sz w:val="24"/>
          <w:szCs w:val="24"/>
        </w:rPr>
        <w:t>submi</w:t>
      </w:r>
      <w:r w:rsidR="005333D7">
        <w:rPr>
          <w:sz w:val="24"/>
          <w:szCs w:val="24"/>
        </w:rPr>
        <w:t>ssion of</w:t>
      </w:r>
      <w:r w:rsidRPr="003649FB">
        <w:rPr>
          <w:sz w:val="24"/>
          <w:szCs w:val="24"/>
        </w:rPr>
        <w:t xml:space="preserve"> </w:t>
      </w:r>
      <w:r w:rsidR="00927CB3">
        <w:rPr>
          <w:sz w:val="24"/>
          <w:szCs w:val="24"/>
        </w:rPr>
        <w:t xml:space="preserve">a </w:t>
      </w:r>
      <w:r w:rsidRPr="003649FB">
        <w:rPr>
          <w:sz w:val="24"/>
          <w:szCs w:val="24"/>
        </w:rPr>
        <w:t>grant budget modification</w:t>
      </w:r>
      <w:r w:rsidR="005333D7">
        <w:rPr>
          <w:sz w:val="24"/>
          <w:szCs w:val="24"/>
        </w:rPr>
        <w:t xml:space="preserve"> </w:t>
      </w:r>
      <w:r w:rsidR="00A778B8">
        <w:rPr>
          <w:sz w:val="24"/>
          <w:szCs w:val="24"/>
        </w:rPr>
        <w:t>for Fiscal Year 202</w:t>
      </w:r>
      <w:r w:rsidR="00192E9B">
        <w:rPr>
          <w:sz w:val="24"/>
          <w:szCs w:val="24"/>
        </w:rPr>
        <w:t>5</w:t>
      </w:r>
      <w:r w:rsidR="00A778B8">
        <w:rPr>
          <w:sz w:val="24"/>
          <w:szCs w:val="24"/>
        </w:rPr>
        <w:t xml:space="preserve"> grant funds </w:t>
      </w:r>
      <w:r w:rsidR="00CC1CE4">
        <w:rPr>
          <w:sz w:val="24"/>
          <w:szCs w:val="24"/>
        </w:rPr>
        <w:t>submitted by the University of the District of Columbia</w:t>
      </w:r>
      <w:r w:rsidR="003075FF">
        <w:rPr>
          <w:sz w:val="24"/>
          <w:szCs w:val="24"/>
        </w:rPr>
        <w:t xml:space="preserve">, </w:t>
      </w:r>
      <w:r w:rsidR="002A645A">
        <w:rPr>
          <w:sz w:val="24"/>
          <w:szCs w:val="24"/>
        </w:rPr>
        <w:t xml:space="preserve">to </w:t>
      </w:r>
      <w:r w:rsidR="00021B66">
        <w:rPr>
          <w:sz w:val="24"/>
          <w:szCs w:val="24"/>
        </w:rPr>
        <w:t xml:space="preserve">allow a hearing of the Committee of the Whole during recess to satisfy the public hearing requirement for permanent legislation, </w:t>
      </w:r>
      <w:r w:rsidR="002F2F7E">
        <w:rPr>
          <w:sz w:val="24"/>
          <w:szCs w:val="24"/>
        </w:rPr>
        <w:t xml:space="preserve">to clarify that the Council may hold legislative meetings during a period of recess, </w:t>
      </w:r>
      <w:r w:rsidR="00021B66">
        <w:rPr>
          <w:sz w:val="24"/>
          <w:szCs w:val="24"/>
        </w:rPr>
        <w:t>and to allow the expulsion of a previously expelled member based on</w:t>
      </w:r>
      <w:r w:rsidR="007B4EBA">
        <w:rPr>
          <w:sz w:val="24"/>
          <w:szCs w:val="24"/>
        </w:rPr>
        <w:t xml:space="preserve"> the</w:t>
      </w:r>
      <w:r w:rsidR="00021B66">
        <w:rPr>
          <w:sz w:val="24"/>
          <w:szCs w:val="24"/>
        </w:rPr>
        <w:t xml:space="preserve"> </w:t>
      </w:r>
      <w:r w:rsidR="007B4EBA">
        <w:rPr>
          <w:sz w:val="24"/>
          <w:szCs w:val="24"/>
        </w:rPr>
        <w:t xml:space="preserve">evidence and proceedings of a </w:t>
      </w:r>
      <w:r w:rsidR="00021B66">
        <w:rPr>
          <w:sz w:val="24"/>
          <w:szCs w:val="24"/>
        </w:rPr>
        <w:t>prior ad hoc committee</w:t>
      </w:r>
      <w:r w:rsidR="00AA6804">
        <w:rPr>
          <w:rFonts w:eastAsia="Calibri"/>
          <w:sz w:val="24"/>
          <w:szCs w:val="24"/>
        </w:rPr>
        <w:t>.</w:t>
      </w:r>
    </w:p>
    <w:p w14:paraId="69FA2D4B" w14:textId="77777777" w:rsidR="003649FB" w:rsidRPr="00331CE8" w:rsidRDefault="003649FB" w:rsidP="00E92E85">
      <w:pPr>
        <w:pStyle w:val="ListParagraph"/>
        <w:ind w:hanging="720"/>
        <w:jc w:val="both"/>
        <w:rPr>
          <w:sz w:val="24"/>
          <w:szCs w:val="24"/>
        </w:rPr>
      </w:pPr>
    </w:p>
    <w:p w14:paraId="1070DCF8" w14:textId="4EA3C66F" w:rsidR="00E92E85" w:rsidRPr="00331CE8" w:rsidRDefault="00E92E85" w:rsidP="006D0371">
      <w:pPr>
        <w:pStyle w:val="ListParagraph"/>
        <w:spacing w:line="480" w:lineRule="auto"/>
        <w:ind w:left="0"/>
        <w:contextualSpacing w:val="0"/>
        <w:jc w:val="both"/>
        <w:rPr>
          <w:sz w:val="24"/>
          <w:szCs w:val="24"/>
        </w:rPr>
      </w:pPr>
      <w:r w:rsidRPr="00331CE8">
        <w:rPr>
          <w:sz w:val="24"/>
          <w:szCs w:val="24"/>
        </w:rPr>
        <w:tab/>
      </w:r>
      <w:r w:rsidR="0035203B">
        <w:rPr>
          <w:sz w:val="24"/>
          <w:szCs w:val="24"/>
        </w:rPr>
        <w:t>RESOLVED,</w:t>
      </w:r>
      <w:r w:rsidRPr="00331CE8">
        <w:rPr>
          <w:sz w:val="24"/>
          <w:szCs w:val="24"/>
        </w:rPr>
        <w:t xml:space="preserve"> BY THE COUNCIL OF THE DISTRICT OF COLUMBIA, That this </w:t>
      </w:r>
      <w:r w:rsidR="0035203B">
        <w:rPr>
          <w:sz w:val="24"/>
          <w:szCs w:val="24"/>
        </w:rPr>
        <w:t>resolution</w:t>
      </w:r>
      <w:r w:rsidRPr="00331CE8">
        <w:rPr>
          <w:sz w:val="24"/>
          <w:szCs w:val="24"/>
        </w:rPr>
        <w:t xml:space="preserve"> may be cited as the</w:t>
      </w:r>
      <w:r w:rsidR="00331CE8">
        <w:rPr>
          <w:sz w:val="24"/>
          <w:szCs w:val="24"/>
        </w:rPr>
        <w:t xml:space="preserve"> </w:t>
      </w:r>
      <w:r w:rsidR="003649FB">
        <w:rPr>
          <w:sz w:val="24"/>
          <w:szCs w:val="24"/>
        </w:rPr>
        <w:t>“</w:t>
      </w:r>
      <w:r w:rsidR="00331CE8">
        <w:rPr>
          <w:sz w:val="24"/>
          <w:szCs w:val="24"/>
        </w:rPr>
        <w:t>Council Period 2</w:t>
      </w:r>
      <w:r w:rsidR="00113954">
        <w:rPr>
          <w:sz w:val="24"/>
          <w:szCs w:val="24"/>
        </w:rPr>
        <w:t>5</w:t>
      </w:r>
      <w:r w:rsidR="00331CE8">
        <w:rPr>
          <w:sz w:val="24"/>
          <w:szCs w:val="24"/>
        </w:rPr>
        <w:t xml:space="preserve"> </w:t>
      </w:r>
      <w:r w:rsidR="00650E93">
        <w:rPr>
          <w:sz w:val="24"/>
          <w:szCs w:val="24"/>
        </w:rPr>
        <w:t xml:space="preserve">Recess Rules </w:t>
      </w:r>
      <w:r w:rsidR="00331CE8">
        <w:rPr>
          <w:sz w:val="24"/>
          <w:szCs w:val="24"/>
        </w:rPr>
        <w:t>Amendment Resolution of 20</w:t>
      </w:r>
      <w:r w:rsidR="00650E93">
        <w:rPr>
          <w:sz w:val="24"/>
          <w:szCs w:val="24"/>
        </w:rPr>
        <w:t>2</w:t>
      </w:r>
      <w:r w:rsidR="00113954">
        <w:rPr>
          <w:sz w:val="24"/>
          <w:szCs w:val="24"/>
        </w:rPr>
        <w:t>3</w:t>
      </w:r>
      <w:r w:rsidR="003649FB">
        <w:rPr>
          <w:sz w:val="24"/>
          <w:szCs w:val="24"/>
        </w:rPr>
        <w:t>”</w:t>
      </w:r>
      <w:r w:rsidR="003075FF">
        <w:rPr>
          <w:sz w:val="24"/>
          <w:szCs w:val="24"/>
        </w:rPr>
        <w:t>.</w:t>
      </w:r>
    </w:p>
    <w:p w14:paraId="4AEF4086" w14:textId="7D307F0B" w:rsidR="008A2EEA" w:rsidRPr="00331CE8" w:rsidRDefault="00F85AA3" w:rsidP="00F85AA3">
      <w:pPr>
        <w:spacing w:line="480" w:lineRule="auto"/>
        <w:rPr>
          <w:rFonts w:eastAsia="Calibri"/>
          <w:sz w:val="24"/>
          <w:szCs w:val="24"/>
        </w:rPr>
      </w:pPr>
      <w:r>
        <w:rPr>
          <w:rFonts w:eastAsia="Calibri"/>
          <w:sz w:val="24"/>
          <w:szCs w:val="24"/>
        </w:rPr>
        <w:tab/>
      </w:r>
      <w:r w:rsidR="006D0371" w:rsidRPr="00331CE8">
        <w:rPr>
          <w:rFonts w:eastAsia="Calibri"/>
          <w:sz w:val="24"/>
          <w:szCs w:val="24"/>
        </w:rPr>
        <w:t xml:space="preserve">Sec. 2.  </w:t>
      </w:r>
      <w:r w:rsidR="008A2EEA" w:rsidRPr="00331CE8">
        <w:rPr>
          <w:rFonts w:eastAsia="Calibri"/>
          <w:sz w:val="24"/>
          <w:szCs w:val="24"/>
        </w:rPr>
        <w:t>The Rules of Organization and Procedure for the Council of the District of Columbia, Council Period 2</w:t>
      </w:r>
      <w:r w:rsidR="0049097C">
        <w:rPr>
          <w:rFonts w:eastAsia="Calibri"/>
          <w:sz w:val="24"/>
          <w:szCs w:val="24"/>
        </w:rPr>
        <w:t>6</w:t>
      </w:r>
      <w:r w:rsidR="008A2EEA" w:rsidRPr="00331CE8">
        <w:rPr>
          <w:rFonts w:eastAsia="Calibri"/>
          <w:sz w:val="24"/>
          <w:szCs w:val="24"/>
        </w:rPr>
        <w:t xml:space="preserve">, </w:t>
      </w:r>
      <w:r w:rsidR="0035203B">
        <w:rPr>
          <w:rFonts w:eastAsia="Calibri"/>
          <w:sz w:val="24"/>
          <w:szCs w:val="24"/>
        </w:rPr>
        <w:t>Resolution of 20</w:t>
      </w:r>
      <w:r w:rsidR="003B518B">
        <w:rPr>
          <w:rFonts w:eastAsia="Calibri"/>
          <w:sz w:val="24"/>
          <w:szCs w:val="24"/>
        </w:rPr>
        <w:t>2</w:t>
      </w:r>
      <w:r w:rsidR="0049097C">
        <w:rPr>
          <w:rFonts w:eastAsia="Calibri"/>
          <w:sz w:val="24"/>
          <w:szCs w:val="24"/>
        </w:rPr>
        <w:t>5</w:t>
      </w:r>
      <w:r w:rsidR="0035203B">
        <w:rPr>
          <w:rFonts w:eastAsia="Calibri"/>
          <w:sz w:val="24"/>
          <w:szCs w:val="24"/>
        </w:rPr>
        <w:t xml:space="preserve"> </w:t>
      </w:r>
      <w:r w:rsidR="008A2EEA" w:rsidRPr="00331CE8">
        <w:rPr>
          <w:rFonts w:eastAsia="Calibri"/>
          <w:sz w:val="24"/>
          <w:szCs w:val="24"/>
        </w:rPr>
        <w:t xml:space="preserve">effective January </w:t>
      </w:r>
      <w:r w:rsidR="0049097C">
        <w:rPr>
          <w:rFonts w:eastAsia="Calibri"/>
          <w:sz w:val="24"/>
          <w:szCs w:val="24"/>
        </w:rPr>
        <w:t>2</w:t>
      </w:r>
      <w:r w:rsidR="008A2EEA" w:rsidRPr="00331CE8">
        <w:rPr>
          <w:rFonts w:eastAsia="Calibri"/>
          <w:sz w:val="24"/>
          <w:szCs w:val="24"/>
        </w:rPr>
        <w:t>, 20</w:t>
      </w:r>
      <w:r w:rsidR="003B518B">
        <w:rPr>
          <w:rFonts w:eastAsia="Calibri"/>
          <w:sz w:val="24"/>
          <w:szCs w:val="24"/>
        </w:rPr>
        <w:t>2</w:t>
      </w:r>
      <w:r w:rsidR="00B43924">
        <w:rPr>
          <w:rFonts w:eastAsia="Calibri"/>
          <w:sz w:val="24"/>
          <w:szCs w:val="24"/>
        </w:rPr>
        <w:t>3</w:t>
      </w:r>
      <w:r w:rsidR="008A2EEA" w:rsidRPr="00331CE8">
        <w:rPr>
          <w:rFonts w:eastAsia="Calibri"/>
          <w:sz w:val="24"/>
          <w:szCs w:val="24"/>
        </w:rPr>
        <w:t xml:space="preserve"> (Res.</w:t>
      </w:r>
      <w:r w:rsidR="003649FB">
        <w:rPr>
          <w:rFonts w:eastAsia="Calibri"/>
          <w:sz w:val="24"/>
          <w:szCs w:val="24"/>
        </w:rPr>
        <w:t xml:space="preserve"> </w:t>
      </w:r>
      <w:r w:rsidR="008A2EEA" w:rsidRPr="00331CE8">
        <w:rPr>
          <w:rFonts w:eastAsia="Calibri"/>
          <w:sz w:val="24"/>
          <w:szCs w:val="24"/>
        </w:rPr>
        <w:t>2</w:t>
      </w:r>
      <w:r w:rsidR="00B43924">
        <w:rPr>
          <w:rFonts w:eastAsia="Calibri"/>
          <w:sz w:val="24"/>
          <w:szCs w:val="24"/>
        </w:rPr>
        <w:t>5</w:t>
      </w:r>
      <w:r w:rsidR="008A2EEA" w:rsidRPr="00331CE8">
        <w:rPr>
          <w:rFonts w:eastAsia="Calibri"/>
          <w:sz w:val="24"/>
          <w:szCs w:val="24"/>
        </w:rPr>
        <w:t xml:space="preserve">-1; </w:t>
      </w:r>
      <w:r w:rsidR="0049097C">
        <w:rPr>
          <w:rFonts w:eastAsia="Calibri"/>
          <w:sz w:val="24"/>
          <w:szCs w:val="24"/>
        </w:rPr>
        <w:t>72</w:t>
      </w:r>
      <w:r w:rsidR="008A2EEA" w:rsidRPr="00331CE8">
        <w:rPr>
          <w:rFonts w:eastAsia="Calibri"/>
          <w:sz w:val="24"/>
          <w:szCs w:val="24"/>
        </w:rPr>
        <w:t xml:space="preserve"> DCR </w:t>
      </w:r>
      <w:r w:rsidR="0049097C">
        <w:rPr>
          <w:rFonts w:eastAsia="Calibri"/>
          <w:sz w:val="24"/>
          <w:szCs w:val="24"/>
        </w:rPr>
        <w:t>1289</w:t>
      </w:r>
      <w:r w:rsidR="008A2EEA" w:rsidRPr="00331CE8">
        <w:rPr>
          <w:rFonts w:eastAsia="Calibri"/>
          <w:sz w:val="24"/>
          <w:szCs w:val="24"/>
        </w:rPr>
        <w:t>), is amended as follows:</w:t>
      </w:r>
    </w:p>
    <w:p w14:paraId="578B24B4" w14:textId="12FDD036" w:rsidR="008A2EEA" w:rsidRDefault="008A2EEA" w:rsidP="00F85AA3">
      <w:pPr>
        <w:spacing w:line="480" w:lineRule="auto"/>
        <w:rPr>
          <w:rFonts w:eastAsia="Calibri"/>
          <w:sz w:val="24"/>
          <w:szCs w:val="24"/>
        </w:rPr>
      </w:pPr>
      <w:r w:rsidRPr="00331CE8">
        <w:rPr>
          <w:rFonts w:eastAsia="Calibri"/>
          <w:sz w:val="24"/>
          <w:szCs w:val="24"/>
        </w:rPr>
        <w:tab/>
      </w:r>
      <w:r w:rsidR="00A824A1">
        <w:rPr>
          <w:rFonts w:eastAsia="Calibri"/>
          <w:sz w:val="24"/>
          <w:szCs w:val="24"/>
        </w:rPr>
        <w:t>(</w:t>
      </w:r>
      <w:r w:rsidR="00490D96">
        <w:rPr>
          <w:rFonts w:eastAsia="Calibri"/>
          <w:sz w:val="24"/>
          <w:szCs w:val="24"/>
        </w:rPr>
        <w:t>a</w:t>
      </w:r>
      <w:r w:rsidR="00A824A1">
        <w:rPr>
          <w:rFonts w:eastAsia="Calibri"/>
          <w:sz w:val="24"/>
          <w:szCs w:val="24"/>
        </w:rPr>
        <w:t xml:space="preserve">) </w:t>
      </w:r>
      <w:r w:rsidRPr="00331CE8">
        <w:rPr>
          <w:rFonts w:eastAsia="Calibri"/>
          <w:sz w:val="24"/>
          <w:szCs w:val="24"/>
        </w:rPr>
        <w:t xml:space="preserve">Section 306(b) is amended </w:t>
      </w:r>
      <w:r w:rsidR="00A31887">
        <w:rPr>
          <w:rFonts w:eastAsia="Calibri"/>
          <w:sz w:val="24"/>
          <w:szCs w:val="24"/>
        </w:rPr>
        <w:t>as follo</w:t>
      </w:r>
      <w:r w:rsidR="008B1855">
        <w:rPr>
          <w:rFonts w:eastAsia="Calibri"/>
          <w:sz w:val="24"/>
          <w:szCs w:val="24"/>
        </w:rPr>
        <w:t>ws:</w:t>
      </w:r>
    </w:p>
    <w:p w14:paraId="5BBC3FB6" w14:textId="26F87211" w:rsidR="008B1855" w:rsidRDefault="008B1855" w:rsidP="00F85AA3">
      <w:pPr>
        <w:spacing w:line="480" w:lineRule="auto"/>
        <w:rPr>
          <w:rFonts w:eastAsia="Calibri"/>
          <w:sz w:val="24"/>
          <w:szCs w:val="24"/>
        </w:rPr>
      </w:pPr>
      <w:r>
        <w:rPr>
          <w:rFonts w:eastAsia="Calibri"/>
          <w:sz w:val="24"/>
          <w:szCs w:val="24"/>
        </w:rPr>
        <w:tab/>
      </w:r>
      <w:r>
        <w:rPr>
          <w:rFonts w:eastAsia="Calibri"/>
          <w:sz w:val="24"/>
          <w:szCs w:val="24"/>
        </w:rPr>
        <w:tab/>
        <w:t>(1) Paragraph (4) is amended by striking the phrase “</w:t>
      </w:r>
      <w:r w:rsidR="007B6655">
        <w:rPr>
          <w:rFonts w:eastAsia="Calibri"/>
          <w:sz w:val="24"/>
          <w:szCs w:val="24"/>
        </w:rPr>
        <w:t xml:space="preserve">; </w:t>
      </w:r>
      <w:r w:rsidR="007B6655" w:rsidRPr="007B6655">
        <w:rPr>
          <w:rFonts w:eastAsia="Calibri"/>
          <w:sz w:val="24"/>
          <w:szCs w:val="24"/>
        </w:rPr>
        <w:t>except, that this paragraph shall not be used to comply with the requirement of Rule 501(a)(2).</w:t>
      </w:r>
      <w:r w:rsidR="007B6655">
        <w:rPr>
          <w:rFonts w:eastAsia="Calibri"/>
          <w:sz w:val="24"/>
          <w:szCs w:val="24"/>
        </w:rPr>
        <w:t>”.</w:t>
      </w:r>
    </w:p>
    <w:p w14:paraId="65C1ED7D" w14:textId="748C9FC5" w:rsidR="007B6655" w:rsidRDefault="007B6655" w:rsidP="00F85AA3">
      <w:pPr>
        <w:spacing w:line="480" w:lineRule="auto"/>
        <w:rPr>
          <w:rFonts w:eastAsia="Calibri"/>
          <w:sz w:val="24"/>
          <w:szCs w:val="24"/>
        </w:rPr>
      </w:pPr>
      <w:r>
        <w:rPr>
          <w:rFonts w:eastAsia="Calibri"/>
          <w:sz w:val="24"/>
          <w:szCs w:val="24"/>
        </w:rPr>
        <w:tab/>
      </w:r>
      <w:r>
        <w:rPr>
          <w:rFonts w:eastAsia="Calibri"/>
          <w:sz w:val="24"/>
          <w:szCs w:val="24"/>
        </w:rPr>
        <w:tab/>
        <w:t xml:space="preserve">(2) A new paragraph </w:t>
      </w:r>
      <w:r w:rsidR="00F331B1">
        <w:rPr>
          <w:rFonts w:eastAsia="Calibri"/>
          <w:sz w:val="24"/>
          <w:szCs w:val="24"/>
        </w:rPr>
        <w:t>(5) is added to read as follows:</w:t>
      </w:r>
    </w:p>
    <w:p w14:paraId="74B3B951" w14:textId="224264F5" w:rsidR="008A2EEA" w:rsidRDefault="008A2EEA" w:rsidP="00F85AA3">
      <w:pPr>
        <w:spacing w:line="480" w:lineRule="auto"/>
        <w:rPr>
          <w:rFonts w:eastAsia="Calibri"/>
          <w:sz w:val="24"/>
          <w:szCs w:val="24"/>
        </w:rPr>
      </w:pPr>
      <w:r w:rsidRPr="00331CE8">
        <w:rPr>
          <w:rFonts w:eastAsia="Calibri"/>
          <w:sz w:val="24"/>
          <w:szCs w:val="24"/>
        </w:rPr>
        <w:lastRenderedPageBreak/>
        <w:tab/>
      </w:r>
      <w:r w:rsidRPr="00331CE8">
        <w:rPr>
          <w:rFonts w:eastAsia="Calibri"/>
          <w:sz w:val="24"/>
          <w:szCs w:val="24"/>
        </w:rPr>
        <w:tab/>
        <w:t xml:space="preserve">“(5) A request for </w:t>
      </w:r>
      <w:r w:rsidR="00F85AA3">
        <w:rPr>
          <w:rFonts w:eastAsia="Calibri"/>
          <w:sz w:val="24"/>
          <w:szCs w:val="24"/>
        </w:rPr>
        <w:t xml:space="preserve">a </w:t>
      </w:r>
      <w:r w:rsidRPr="00331CE8">
        <w:rPr>
          <w:rFonts w:eastAsia="Calibri"/>
          <w:sz w:val="24"/>
          <w:szCs w:val="24"/>
        </w:rPr>
        <w:t xml:space="preserve">budget modification </w:t>
      </w:r>
      <w:r w:rsidR="00A778B8">
        <w:rPr>
          <w:sz w:val="24"/>
          <w:szCs w:val="24"/>
        </w:rPr>
        <w:t>for Fiscal Year 202</w:t>
      </w:r>
      <w:r w:rsidR="009867C5">
        <w:rPr>
          <w:sz w:val="24"/>
          <w:szCs w:val="24"/>
        </w:rPr>
        <w:t>5</w:t>
      </w:r>
      <w:r w:rsidR="00A778B8">
        <w:rPr>
          <w:sz w:val="24"/>
          <w:szCs w:val="24"/>
        </w:rPr>
        <w:t xml:space="preserve"> grant funds that </w:t>
      </w:r>
      <w:r w:rsidR="003B518B">
        <w:rPr>
          <w:sz w:val="24"/>
          <w:szCs w:val="24"/>
        </w:rPr>
        <w:t xml:space="preserve">is </w:t>
      </w:r>
      <w:r w:rsidR="00A778B8">
        <w:rPr>
          <w:sz w:val="24"/>
          <w:szCs w:val="24"/>
        </w:rPr>
        <w:t>submitted by the University of the District of Columbia</w:t>
      </w:r>
      <w:r w:rsidR="003B518B">
        <w:rPr>
          <w:sz w:val="24"/>
          <w:szCs w:val="24"/>
        </w:rPr>
        <w:t xml:space="preserve"> </w:t>
      </w:r>
      <w:r w:rsidRPr="00331CE8">
        <w:rPr>
          <w:rFonts w:eastAsia="Calibri"/>
          <w:sz w:val="24"/>
          <w:szCs w:val="24"/>
        </w:rPr>
        <w:t xml:space="preserve">may be transmitted to the Secretary from </w:t>
      </w:r>
      <w:r w:rsidR="003B518B">
        <w:rPr>
          <w:rFonts w:eastAsia="Calibri"/>
          <w:sz w:val="24"/>
          <w:szCs w:val="24"/>
        </w:rPr>
        <w:t xml:space="preserve">July 15 </w:t>
      </w:r>
      <w:r w:rsidR="003B518B" w:rsidRPr="00331CE8">
        <w:rPr>
          <w:rFonts w:eastAsia="Calibri"/>
          <w:sz w:val="24"/>
          <w:szCs w:val="24"/>
        </w:rPr>
        <w:t xml:space="preserve">through </w:t>
      </w:r>
      <w:r w:rsidR="003B518B">
        <w:rPr>
          <w:rFonts w:eastAsia="Calibri"/>
          <w:sz w:val="24"/>
          <w:szCs w:val="24"/>
        </w:rPr>
        <w:t>September 15</w:t>
      </w:r>
      <w:r w:rsidR="003B518B" w:rsidRPr="00331CE8">
        <w:rPr>
          <w:rFonts w:eastAsia="Calibri"/>
          <w:sz w:val="24"/>
          <w:szCs w:val="24"/>
        </w:rPr>
        <w:t>, 20</w:t>
      </w:r>
      <w:r w:rsidR="003B518B">
        <w:rPr>
          <w:rFonts w:eastAsia="Calibri"/>
          <w:sz w:val="24"/>
          <w:szCs w:val="24"/>
        </w:rPr>
        <w:t>2</w:t>
      </w:r>
      <w:r w:rsidR="004D4CBC">
        <w:rPr>
          <w:rFonts w:eastAsia="Calibri"/>
          <w:sz w:val="24"/>
          <w:szCs w:val="24"/>
        </w:rPr>
        <w:t>5</w:t>
      </w:r>
      <w:r w:rsidRPr="00331CE8">
        <w:rPr>
          <w:rFonts w:eastAsia="Calibri"/>
          <w:sz w:val="24"/>
          <w:szCs w:val="24"/>
        </w:rPr>
        <w:t>.</w:t>
      </w:r>
      <w:r w:rsidR="00F331B1">
        <w:rPr>
          <w:rFonts w:eastAsia="Calibri"/>
          <w:sz w:val="24"/>
          <w:szCs w:val="24"/>
        </w:rPr>
        <w:t>”.</w:t>
      </w:r>
    </w:p>
    <w:p w14:paraId="7476F5A1" w14:textId="5FF82549" w:rsidR="004E06F8" w:rsidRDefault="004E06F8" w:rsidP="00F85AA3">
      <w:pPr>
        <w:spacing w:line="480" w:lineRule="auto"/>
        <w:rPr>
          <w:rFonts w:eastAsia="Calibri"/>
          <w:sz w:val="24"/>
          <w:szCs w:val="24"/>
        </w:rPr>
      </w:pPr>
      <w:r>
        <w:rPr>
          <w:rFonts w:eastAsia="Calibri"/>
          <w:sz w:val="24"/>
          <w:szCs w:val="24"/>
        </w:rPr>
        <w:tab/>
        <w:t xml:space="preserve">(d) Rule 375(15) is amended </w:t>
      </w:r>
      <w:r w:rsidR="00DB7D89">
        <w:rPr>
          <w:rFonts w:eastAsia="Calibri"/>
          <w:sz w:val="24"/>
          <w:szCs w:val="24"/>
        </w:rPr>
        <w:t>to read as follows:</w:t>
      </w:r>
    </w:p>
    <w:p w14:paraId="4B4C5CDB" w14:textId="2CFD3E60" w:rsidR="00DB7D89" w:rsidRDefault="00DB7D89" w:rsidP="00F85AA3">
      <w:pPr>
        <w:spacing w:line="480" w:lineRule="auto"/>
        <w:rPr>
          <w:rFonts w:eastAsia="Calibri"/>
          <w:sz w:val="24"/>
          <w:szCs w:val="24"/>
        </w:rPr>
      </w:pPr>
      <w:r>
        <w:rPr>
          <w:rFonts w:eastAsia="Calibri"/>
          <w:sz w:val="24"/>
          <w:szCs w:val="24"/>
        </w:rPr>
        <w:tab/>
      </w:r>
      <w:r>
        <w:rPr>
          <w:rFonts w:eastAsia="Calibri"/>
          <w:sz w:val="24"/>
          <w:szCs w:val="24"/>
        </w:rPr>
        <w:tab/>
        <w:t>“</w:t>
      </w:r>
      <w:r w:rsidRPr="00DB7D89">
        <w:rPr>
          <w:rFonts w:eastAsia="Calibri"/>
          <w:sz w:val="24"/>
          <w:szCs w:val="24"/>
        </w:rPr>
        <w:t>(15) Any other reason provided in section 405(b) of the Open Meetings Act, effective March 31, 2011 (D.C. Law 18-350; D.C. Official Code § 2-575(b))</w:t>
      </w:r>
      <w:r w:rsidR="00A55391">
        <w:rPr>
          <w:rFonts w:eastAsia="Calibri"/>
          <w:sz w:val="24"/>
          <w:szCs w:val="24"/>
        </w:rPr>
        <w:t xml:space="preserve">, as amended by the </w:t>
      </w:r>
      <w:r w:rsidR="00E84B23" w:rsidRPr="00E84B23">
        <w:rPr>
          <w:rFonts w:eastAsia="Calibri"/>
          <w:sz w:val="24"/>
          <w:szCs w:val="24"/>
        </w:rPr>
        <w:t>Open Meetings Clarification Emergency Amendment Act of 2025, enacted April 7, 2025 (D.C. Act 26-41; 71 DCR 4070)</w:t>
      </w:r>
      <w:r w:rsidRPr="00DB7D89">
        <w:rPr>
          <w:rFonts w:eastAsia="Calibri"/>
          <w:sz w:val="24"/>
          <w:szCs w:val="24"/>
        </w:rPr>
        <w:t>.</w:t>
      </w:r>
      <w:r w:rsidR="00E84B23">
        <w:rPr>
          <w:rFonts w:eastAsia="Calibri"/>
          <w:sz w:val="24"/>
          <w:szCs w:val="24"/>
        </w:rPr>
        <w:t>”.</w:t>
      </w:r>
    </w:p>
    <w:p w14:paraId="4DB7FCAB" w14:textId="0484127F" w:rsidR="003022CE" w:rsidRPr="003022CE" w:rsidRDefault="003022CE" w:rsidP="003022CE">
      <w:pPr>
        <w:spacing w:line="480" w:lineRule="auto"/>
        <w:rPr>
          <w:rFonts w:eastAsia="Calibri"/>
          <w:sz w:val="24"/>
          <w:szCs w:val="24"/>
        </w:rPr>
      </w:pPr>
      <w:r>
        <w:rPr>
          <w:rFonts w:eastAsia="Calibri"/>
          <w:sz w:val="24"/>
          <w:szCs w:val="24"/>
        </w:rPr>
        <w:tab/>
      </w:r>
      <w:r w:rsidRPr="003022CE">
        <w:rPr>
          <w:rFonts w:eastAsia="Calibri"/>
          <w:sz w:val="24"/>
          <w:szCs w:val="24"/>
        </w:rPr>
        <w:t>(</w:t>
      </w:r>
      <w:r w:rsidR="004E06F8">
        <w:rPr>
          <w:rFonts w:eastAsia="Calibri"/>
          <w:sz w:val="24"/>
          <w:szCs w:val="24"/>
        </w:rPr>
        <w:t>c</w:t>
      </w:r>
      <w:r w:rsidRPr="003022CE">
        <w:rPr>
          <w:rFonts w:eastAsia="Calibri"/>
          <w:sz w:val="24"/>
          <w:szCs w:val="24"/>
        </w:rPr>
        <w:t>) Rule 655(b) is amended by adding a new paragraph (3) to read as follows:</w:t>
      </w:r>
    </w:p>
    <w:p w14:paraId="30922B21" w14:textId="436054E1" w:rsidR="007C33DB" w:rsidRPr="00B87911" w:rsidRDefault="003022CE" w:rsidP="003022CE">
      <w:pPr>
        <w:spacing w:line="480" w:lineRule="auto"/>
        <w:rPr>
          <w:rFonts w:eastAsia="Calibri"/>
          <w:sz w:val="24"/>
          <w:szCs w:val="24"/>
        </w:rPr>
      </w:pPr>
      <w:r w:rsidRPr="003022CE">
        <w:rPr>
          <w:rFonts w:eastAsia="Calibri"/>
          <w:sz w:val="24"/>
          <w:szCs w:val="24"/>
        </w:rPr>
        <w:tab/>
      </w:r>
      <w:r w:rsidRPr="003022CE">
        <w:rPr>
          <w:rFonts w:eastAsia="Calibri"/>
          <w:sz w:val="24"/>
          <w:szCs w:val="24"/>
        </w:rPr>
        <w:tab/>
        <w:t xml:space="preserve">“(3) The prior expulsion of a Councilmember under this subsection shall not preclude the Council from again expelling that Councilmember in the event that the expelled Councilmember is reelected, in which case the ad hoc committee and the Council may determine that expulsion is again warranted based on the same evidence previously found to warrant expulsion and need not conduct an additional investigation or identify any new evidence as the </w:t>
      </w:r>
    </w:p>
    <w:p w14:paraId="0B8249AA" w14:textId="64A45A89" w:rsidR="00E24C89" w:rsidRDefault="00F85AA3" w:rsidP="00F85AA3">
      <w:pPr>
        <w:spacing w:line="480" w:lineRule="auto"/>
        <w:rPr>
          <w:rFonts w:eastAsia="Calibri"/>
          <w:sz w:val="24"/>
          <w:szCs w:val="24"/>
        </w:rPr>
      </w:pPr>
      <w:r>
        <w:rPr>
          <w:rFonts w:eastAsia="Calibri"/>
          <w:sz w:val="24"/>
          <w:szCs w:val="24"/>
        </w:rPr>
        <w:tab/>
      </w:r>
      <w:r w:rsidR="00E24C89">
        <w:rPr>
          <w:rFonts w:eastAsia="Calibri"/>
          <w:sz w:val="24"/>
          <w:szCs w:val="24"/>
        </w:rPr>
        <w:t>(</w:t>
      </w:r>
      <w:r w:rsidR="00616279">
        <w:rPr>
          <w:rFonts w:eastAsia="Calibri"/>
          <w:sz w:val="24"/>
          <w:szCs w:val="24"/>
        </w:rPr>
        <w:t>c</w:t>
      </w:r>
      <w:r w:rsidR="00E24C89">
        <w:rPr>
          <w:rFonts w:eastAsia="Calibri"/>
          <w:sz w:val="24"/>
          <w:szCs w:val="24"/>
        </w:rPr>
        <w:t xml:space="preserve">) </w:t>
      </w:r>
      <w:r w:rsidR="00113954">
        <w:rPr>
          <w:rFonts w:eastAsia="Calibri"/>
          <w:sz w:val="24"/>
          <w:szCs w:val="24"/>
        </w:rPr>
        <w:t>Subsection (</w:t>
      </w:r>
      <w:r w:rsidR="00616279">
        <w:rPr>
          <w:rFonts w:eastAsia="Calibri"/>
          <w:sz w:val="24"/>
          <w:szCs w:val="24"/>
        </w:rPr>
        <w:t>a</w:t>
      </w:r>
      <w:r w:rsidR="00141470">
        <w:rPr>
          <w:rFonts w:eastAsia="Calibri"/>
          <w:sz w:val="24"/>
          <w:szCs w:val="24"/>
        </w:rPr>
        <w:t>)</w:t>
      </w:r>
      <w:r w:rsidR="00113954">
        <w:rPr>
          <w:rFonts w:eastAsia="Calibri"/>
          <w:sz w:val="24"/>
          <w:szCs w:val="24"/>
        </w:rPr>
        <w:t xml:space="preserve"> of t</w:t>
      </w:r>
      <w:r w:rsidR="00675087">
        <w:rPr>
          <w:rFonts w:eastAsia="Calibri"/>
          <w:sz w:val="24"/>
          <w:szCs w:val="24"/>
        </w:rPr>
        <w:t>his section</w:t>
      </w:r>
      <w:r w:rsidR="00E24C89">
        <w:rPr>
          <w:rFonts w:eastAsia="Calibri"/>
          <w:sz w:val="24"/>
          <w:szCs w:val="24"/>
        </w:rPr>
        <w:t xml:space="preserve"> shall </w:t>
      </w:r>
      <w:r w:rsidR="00E24C89" w:rsidRPr="00331CE8">
        <w:rPr>
          <w:rFonts w:eastAsia="Calibri"/>
          <w:sz w:val="24"/>
          <w:szCs w:val="24"/>
        </w:rPr>
        <w:t xml:space="preserve">expire on September </w:t>
      </w:r>
      <w:r w:rsidR="00B50F37">
        <w:rPr>
          <w:rFonts w:eastAsia="Calibri"/>
          <w:sz w:val="24"/>
          <w:szCs w:val="24"/>
        </w:rPr>
        <w:t>1</w:t>
      </w:r>
      <w:r w:rsidR="00113954">
        <w:rPr>
          <w:rFonts w:eastAsia="Calibri"/>
          <w:sz w:val="24"/>
          <w:szCs w:val="24"/>
        </w:rPr>
        <w:t>5</w:t>
      </w:r>
      <w:r w:rsidR="00E24C89" w:rsidRPr="00331CE8">
        <w:rPr>
          <w:rFonts w:eastAsia="Calibri"/>
          <w:sz w:val="24"/>
          <w:szCs w:val="24"/>
        </w:rPr>
        <w:t>, 20</w:t>
      </w:r>
      <w:r w:rsidR="001B45E9">
        <w:rPr>
          <w:rFonts w:eastAsia="Calibri"/>
          <w:sz w:val="24"/>
          <w:szCs w:val="24"/>
        </w:rPr>
        <w:t>2</w:t>
      </w:r>
      <w:r w:rsidR="00616279">
        <w:rPr>
          <w:rFonts w:eastAsia="Calibri"/>
          <w:sz w:val="24"/>
          <w:szCs w:val="24"/>
        </w:rPr>
        <w:t>5</w:t>
      </w:r>
      <w:r w:rsidR="00E24C89" w:rsidRPr="00331CE8">
        <w:rPr>
          <w:rFonts w:eastAsia="Calibri"/>
          <w:sz w:val="24"/>
          <w:szCs w:val="24"/>
        </w:rPr>
        <w:t>.</w:t>
      </w:r>
    </w:p>
    <w:p w14:paraId="0BDB6804" w14:textId="63591FEF" w:rsidR="00373E58" w:rsidRDefault="003A2626" w:rsidP="00584168">
      <w:pPr>
        <w:spacing w:line="480" w:lineRule="auto"/>
        <w:rPr>
          <w:rFonts w:eastAsia="Calibri"/>
          <w:sz w:val="24"/>
          <w:szCs w:val="24"/>
        </w:rPr>
      </w:pPr>
      <w:r>
        <w:rPr>
          <w:rFonts w:eastAsia="Calibri"/>
          <w:sz w:val="24"/>
          <w:szCs w:val="24"/>
        </w:rPr>
        <w:tab/>
        <w:t xml:space="preserve">Sec. 3.  </w:t>
      </w:r>
      <w:r w:rsidR="00793988">
        <w:rPr>
          <w:rFonts w:eastAsia="Calibri"/>
          <w:sz w:val="24"/>
          <w:szCs w:val="24"/>
        </w:rPr>
        <w:t>Notwithstanding</w:t>
      </w:r>
      <w:r w:rsidR="007529E8">
        <w:rPr>
          <w:rFonts w:eastAsia="Calibri"/>
          <w:sz w:val="24"/>
          <w:szCs w:val="24"/>
        </w:rPr>
        <w:t xml:space="preserve"> any other Rule, the C</w:t>
      </w:r>
      <w:r w:rsidR="002F5D6C">
        <w:rPr>
          <w:rFonts w:eastAsia="Calibri"/>
          <w:sz w:val="24"/>
          <w:szCs w:val="24"/>
        </w:rPr>
        <w:t>hairman may call an additional legislative meeting of the Council</w:t>
      </w:r>
      <w:r w:rsidR="00793988">
        <w:rPr>
          <w:rFonts w:eastAsia="Calibri"/>
          <w:sz w:val="24"/>
          <w:szCs w:val="24"/>
        </w:rPr>
        <w:t xml:space="preserve"> pursuant to Rule 303 to consider </w:t>
      </w:r>
      <w:r w:rsidR="00584168" w:rsidRPr="00584168">
        <w:rPr>
          <w:rFonts w:eastAsia="Calibri"/>
          <w:sz w:val="24"/>
          <w:szCs w:val="24"/>
        </w:rPr>
        <w:t xml:space="preserve">Mayor’s annual proposed budget for the District government and any revised, supplemental, or deficiency budget submitted to the </w:t>
      </w:r>
    </w:p>
    <w:p w14:paraId="4383C749" w14:textId="31041C60" w:rsidR="005E1924" w:rsidRPr="00331CE8" w:rsidRDefault="00B6052D" w:rsidP="00F85AA3">
      <w:pPr>
        <w:spacing w:line="480" w:lineRule="auto"/>
        <w:rPr>
          <w:sz w:val="24"/>
          <w:szCs w:val="24"/>
        </w:rPr>
      </w:pPr>
      <w:r w:rsidRPr="006D31E6">
        <w:rPr>
          <w:rFonts w:eastAsia="Calibri"/>
          <w:sz w:val="24"/>
          <w:szCs w:val="24"/>
        </w:rPr>
        <w:tab/>
      </w:r>
      <w:r w:rsidR="008A2EEA" w:rsidRPr="006D31E6">
        <w:rPr>
          <w:rFonts w:eastAsia="Calibri"/>
          <w:sz w:val="24"/>
          <w:szCs w:val="24"/>
        </w:rPr>
        <w:t xml:space="preserve">Sec. </w:t>
      </w:r>
      <w:r w:rsidR="00584168">
        <w:rPr>
          <w:rFonts w:eastAsia="Calibri"/>
          <w:sz w:val="24"/>
          <w:szCs w:val="24"/>
        </w:rPr>
        <w:t>4</w:t>
      </w:r>
      <w:r w:rsidR="008A2EEA" w:rsidRPr="006D31E6">
        <w:rPr>
          <w:rFonts w:eastAsia="Calibri"/>
          <w:sz w:val="24"/>
          <w:szCs w:val="24"/>
        </w:rPr>
        <w:t xml:space="preserve">.  </w:t>
      </w:r>
      <w:r w:rsidR="006D0371" w:rsidRPr="006D31E6">
        <w:rPr>
          <w:rFonts w:eastAsia="Calibri"/>
          <w:sz w:val="24"/>
          <w:szCs w:val="24"/>
        </w:rPr>
        <w:t>This resolution shall take effect immediately.</w:t>
      </w:r>
    </w:p>
    <w:sectPr w:rsidR="005E1924" w:rsidRPr="00331CE8" w:rsidSect="003649FB">
      <w:footerReference w:type="default" r:id="rId11"/>
      <w:pgSz w:w="12240" w:h="15840"/>
      <w:pgMar w:top="1170" w:right="1440" w:bottom="1170" w:left="1440" w:header="720" w:footer="522"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6359" w14:textId="77777777" w:rsidR="00AF2720" w:rsidRDefault="00AF2720" w:rsidP="00C7326C">
      <w:r>
        <w:separator/>
      </w:r>
    </w:p>
  </w:endnote>
  <w:endnote w:type="continuationSeparator" w:id="0">
    <w:p w14:paraId="2B043CA9" w14:textId="77777777" w:rsidR="00AF2720" w:rsidRDefault="00AF2720" w:rsidP="00C7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897686"/>
      <w:docPartObj>
        <w:docPartGallery w:val="Page Numbers (Bottom of Page)"/>
        <w:docPartUnique/>
      </w:docPartObj>
    </w:sdtPr>
    <w:sdtEndPr>
      <w:rPr>
        <w:rFonts w:ascii="Century Schoolbook" w:hAnsi="Century Schoolbook"/>
      </w:rPr>
    </w:sdtEndPr>
    <w:sdtContent>
      <w:p w14:paraId="6A196CBD" w14:textId="77777777" w:rsidR="00033088" w:rsidRPr="00065C32" w:rsidRDefault="00033088">
        <w:pPr>
          <w:pStyle w:val="Footer"/>
          <w:jc w:val="center"/>
          <w:rPr>
            <w:rFonts w:ascii="Century Schoolbook" w:hAnsi="Century Schoolbook"/>
          </w:rPr>
        </w:pPr>
        <w:r w:rsidRPr="00065C32">
          <w:rPr>
            <w:rFonts w:ascii="Century Schoolbook" w:hAnsi="Century Schoolbook"/>
          </w:rPr>
          <w:fldChar w:fldCharType="begin"/>
        </w:r>
        <w:r w:rsidRPr="00065C32">
          <w:rPr>
            <w:rFonts w:ascii="Century Schoolbook" w:hAnsi="Century Schoolbook"/>
          </w:rPr>
          <w:instrText xml:space="preserve"> PAGE   \* MERGEFORMAT </w:instrText>
        </w:r>
        <w:r w:rsidRPr="00065C32">
          <w:rPr>
            <w:rFonts w:ascii="Century Schoolbook" w:hAnsi="Century Schoolbook"/>
          </w:rPr>
          <w:fldChar w:fldCharType="separate"/>
        </w:r>
        <w:r>
          <w:rPr>
            <w:rFonts w:ascii="Century Schoolbook" w:hAnsi="Century Schoolbook"/>
            <w:noProof/>
          </w:rPr>
          <w:t>2</w:t>
        </w:r>
        <w:r w:rsidRPr="00065C32">
          <w:rPr>
            <w:rFonts w:ascii="Century Schoolbook" w:hAnsi="Century Schoolbook"/>
            <w:noProof/>
          </w:rPr>
          <w:fldChar w:fldCharType="end"/>
        </w:r>
      </w:p>
    </w:sdtContent>
  </w:sdt>
  <w:p w14:paraId="6C6D6F8A" w14:textId="77777777" w:rsidR="00033088" w:rsidRDefault="00033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7AC6" w14:textId="77777777" w:rsidR="00AF2720" w:rsidRDefault="00AF2720" w:rsidP="00C7326C">
      <w:r>
        <w:separator/>
      </w:r>
    </w:p>
  </w:footnote>
  <w:footnote w:type="continuationSeparator" w:id="0">
    <w:p w14:paraId="5BAED6C3" w14:textId="77777777" w:rsidR="00AF2720" w:rsidRDefault="00AF2720" w:rsidP="00C73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50A2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5489D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4046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DAD9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9F29C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B6C2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D4E8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BA63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D62C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64EF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2370D"/>
    <w:multiLevelType w:val="hybridMultilevel"/>
    <w:tmpl w:val="42307DD2"/>
    <w:lvl w:ilvl="0" w:tplc="FC6AFD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F781E33"/>
    <w:multiLevelType w:val="hybridMultilevel"/>
    <w:tmpl w:val="4C3609EA"/>
    <w:lvl w:ilvl="0" w:tplc="E5EC4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5C2B34"/>
    <w:multiLevelType w:val="hybridMultilevel"/>
    <w:tmpl w:val="09042646"/>
    <w:lvl w:ilvl="0" w:tplc="76F41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9804733">
    <w:abstractNumId w:val="11"/>
  </w:num>
  <w:num w:numId="2" w16cid:durableId="2071465993">
    <w:abstractNumId w:val="12"/>
  </w:num>
  <w:num w:numId="3" w16cid:durableId="1968394148">
    <w:abstractNumId w:val="10"/>
  </w:num>
  <w:num w:numId="4" w16cid:durableId="440731720">
    <w:abstractNumId w:val="9"/>
  </w:num>
  <w:num w:numId="5" w16cid:durableId="1092168784">
    <w:abstractNumId w:val="7"/>
  </w:num>
  <w:num w:numId="6" w16cid:durableId="821390898">
    <w:abstractNumId w:val="6"/>
  </w:num>
  <w:num w:numId="7" w16cid:durableId="1491940455">
    <w:abstractNumId w:val="5"/>
  </w:num>
  <w:num w:numId="8" w16cid:durableId="355889427">
    <w:abstractNumId w:val="4"/>
  </w:num>
  <w:num w:numId="9" w16cid:durableId="1114205696">
    <w:abstractNumId w:val="8"/>
  </w:num>
  <w:num w:numId="10" w16cid:durableId="1270815257">
    <w:abstractNumId w:val="3"/>
  </w:num>
  <w:num w:numId="11" w16cid:durableId="665984489">
    <w:abstractNumId w:val="2"/>
  </w:num>
  <w:num w:numId="12" w16cid:durableId="384717857">
    <w:abstractNumId w:val="1"/>
  </w:num>
  <w:num w:numId="13" w16cid:durableId="203090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F5"/>
    <w:rsid w:val="0000222C"/>
    <w:rsid w:val="00021B66"/>
    <w:rsid w:val="00033088"/>
    <w:rsid w:val="00036FF4"/>
    <w:rsid w:val="00042117"/>
    <w:rsid w:val="00046695"/>
    <w:rsid w:val="00047351"/>
    <w:rsid w:val="00050F94"/>
    <w:rsid w:val="000620EA"/>
    <w:rsid w:val="00065C32"/>
    <w:rsid w:val="00070951"/>
    <w:rsid w:val="0007731B"/>
    <w:rsid w:val="0008141E"/>
    <w:rsid w:val="00091A47"/>
    <w:rsid w:val="00096198"/>
    <w:rsid w:val="000A23EB"/>
    <w:rsid w:val="000A5407"/>
    <w:rsid w:val="000B077A"/>
    <w:rsid w:val="000B65F1"/>
    <w:rsid w:val="000C319D"/>
    <w:rsid w:val="000C5B66"/>
    <w:rsid w:val="000C762B"/>
    <w:rsid w:val="000D3C60"/>
    <w:rsid w:val="000E0947"/>
    <w:rsid w:val="000E4558"/>
    <w:rsid w:val="000F00AC"/>
    <w:rsid w:val="000F04C0"/>
    <w:rsid w:val="000F4689"/>
    <w:rsid w:val="001032E4"/>
    <w:rsid w:val="001108D7"/>
    <w:rsid w:val="00113954"/>
    <w:rsid w:val="00116806"/>
    <w:rsid w:val="0012607F"/>
    <w:rsid w:val="00127DFE"/>
    <w:rsid w:val="0013152C"/>
    <w:rsid w:val="001409EE"/>
    <w:rsid w:val="00141470"/>
    <w:rsid w:val="00141F6F"/>
    <w:rsid w:val="00147340"/>
    <w:rsid w:val="00160024"/>
    <w:rsid w:val="00166454"/>
    <w:rsid w:val="00172A4F"/>
    <w:rsid w:val="00175D09"/>
    <w:rsid w:val="00192E9B"/>
    <w:rsid w:val="001A665B"/>
    <w:rsid w:val="001B45E9"/>
    <w:rsid w:val="001B57C1"/>
    <w:rsid w:val="001C468A"/>
    <w:rsid w:val="001C52AC"/>
    <w:rsid w:val="001C5EE2"/>
    <w:rsid w:val="001E1162"/>
    <w:rsid w:val="001F0CE6"/>
    <w:rsid w:val="001F25F7"/>
    <w:rsid w:val="00201C90"/>
    <w:rsid w:val="00203C1F"/>
    <w:rsid w:val="00204F99"/>
    <w:rsid w:val="0024100C"/>
    <w:rsid w:val="00241B2C"/>
    <w:rsid w:val="00243B05"/>
    <w:rsid w:val="002504EB"/>
    <w:rsid w:val="002514AC"/>
    <w:rsid w:val="00253258"/>
    <w:rsid w:val="002542EA"/>
    <w:rsid w:val="0026448D"/>
    <w:rsid w:val="00265E10"/>
    <w:rsid w:val="0027131A"/>
    <w:rsid w:val="002715D7"/>
    <w:rsid w:val="00290C1C"/>
    <w:rsid w:val="00295F15"/>
    <w:rsid w:val="002A089D"/>
    <w:rsid w:val="002A63F5"/>
    <w:rsid w:val="002A645A"/>
    <w:rsid w:val="002E416A"/>
    <w:rsid w:val="002E73CD"/>
    <w:rsid w:val="002F2D5F"/>
    <w:rsid w:val="002F2F7E"/>
    <w:rsid w:val="002F5D6C"/>
    <w:rsid w:val="002F62B8"/>
    <w:rsid w:val="003022CE"/>
    <w:rsid w:val="003044A1"/>
    <w:rsid w:val="00304960"/>
    <w:rsid w:val="003075FF"/>
    <w:rsid w:val="00331CE8"/>
    <w:rsid w:val="003327F6"/>
    <w:rsid w:val="00343A5D"/>
    <w:rsid w:val="0034441E"/>
    <w:rsid w:val="0035203B"/>
    <w:rsid w:val="003649FB"/>
    <w:rsid w:val="00373E58"/>
    <w:rsid w:val="00386D2A"/>
    <w:rsid w:val="00387DD5"/>
    <w:rsid w:val="003927AC"/>
    <w:rsid w:val="0039713E"/>
    <w:rsid w:val="003A2626"/>
    <w:rsid w:val="003A51DA"/>
    <w:rsid w:val="003A6401"/>
    <w:rsid w:val="003B518B"/>
    <w:rsid w:val="003C19BD"/>
    <w:rsid w:val="003E4146"/>
    <w:rsid w:val="003E5206"/>
    <w:rsid w:val="004014C1"/>
    <w:rsid w:val="0041343F"/>
    <w:rsid w:val="00436460"/>
    <w:rsid w:val="00450D91"/>
    <w:rsid w:val="00461F2C"/>
    <w:rsid w:val="00463EA2"/>
    <w:rsid w:val="00472CA9"/>
    <w:rsid w:val="00473ED4"/>
    <w:rsid w:val="004820E6"/>
    <w:rsid w:val="0049097C"/>
    <w:rsid w:val="00490D96"/>
    <w:rsid w:val="00491D2E"/>
    <w:rsid w:val="00497B6F"/>
    <w:rsid w:val="004B4781"/>
    <w:rsid w:val="004C4FD7"/>
    <w:rsid w:val="004D4CBC"/>
    <w:rsid w:val="004E06F8"/>
    <w:rsid w:val="004E147D"/>
    <w:rsid w:val="004E1C91"/>
    <w:rsid w:val="004E611D"/>
    <w:rsid w:val="004F57CB"/>
    <w:rsid w:val="004F617C"/>
    <w:rsid w:val="00500FDB"/>
    <w:rsid w:val="0050146F"/>
    <w:rsid w:val="00512075"/>
    <w:rsid w:val="00513F87"/>
    <w:rsid w:val="00531B78"/>
    <w:rsid w:val="00531C22"/>
    <w:rsid w:val="005333D7"/>
    <w:rsid w:val="00540848"/>
    <w:rsid w:val="00544695"/>
    <w:rsid w:val="0055321D"/>
    <w:rsid w:val="00557EF8"/>
    <w:rsid w:val="00563B2F"/>
    <w:rsid w:val="00567E9F"/>
    <w:rsid w:val="00571E1D"/>
    <w:rsid w:val="00575A0C"/>
    <w:rsid w:val="0058237A"/>
    <w:rsid w:val="0058314C"/>
    <w:rsid w:val="00584168"/>
    <w:rsid w:val="00586740"/>
    <w:rsid w:val="00592863"/>
    <w:rsid w:val="00594DFD"/>
    <w:rsid w:val="005B3AA7"/>
    <w:rsid w:val="005B48E9"/>
    <w:rsid w:val="005C08D8"/>
    <w:rsid w:val="005C2876"/>
    <w:rsid w:val="005C794E"/>
    <w:rsid w:val="005D3F5B"/>
    <w:rsid w:val="005E1924"/>
    <w:rsid w:val="005F1431"/>
    <w:rsid w:val="005F2946"/>
    <w:rsid w:val="00600AD9"/>
    <w:rsid w:val="006135FF"/>
    <w:rsid w:val="00616279"/>
    <w:rsid w:val="006259BF"/>
    <w:rsid w:val="00630AAA"/>
    <w:rsid w:val="006321EB"/>
    <w:rsid w:val="00634CDF"/>
    <w:rsid w:val="00650E93"/>
    <w:rsid w:val="00664570"/>
    <w:rsid w:val="00666D8D"/>
    <w:rsid w:val="00675087"/>
    <w:rsid w:val="00682C7C"/>
    <w:rsid w:val="00694B04"/>
    <w:rsid w:val="006963D5"/>
    <w:rsid w:val="006A16FB"/>
    <w:rsid w:val="006A1EAE"/>
    <w:rsid w:val="006A4997"/>
    <w:rsid w:val="006C7CEE"/>
    <w:rsid w:val="006D0371"/>
    <w:rsid w:val="006D0706"/>
    <w:rsid w:val="006D220E"/>
    <w:rsid w:val="006D31E6"/>
    <w:rsid w:val="006D398B"/>
    <w:rsid w:val="006E3105"/>
    <w:rsid w:val="006E47E3"/>
    <w:rsid w:val="006F37C6"/>
    <w:rsid w:val="007020C8"/>
    <w:rsid w:val="0071587C"/>
    <w:rsid w:val="00717F3F"/>
    <w:rsid w:val="00723918"/>
    <w:rsid w:val="00723BDB"/>
    <w:rsid w:val="00731908"/>
    <w:rsid w:val="00741781"/>
    <w:rsid w:val="0075167C"/>
    <w:rsid w:val="007529E8"/>
    <w:rsid w:val="0075301F"/>
    <w:rsid w:val="0075409D"/>
    <w:rsid w:val="00766DDF"/>
    <w:rsid w:val="0077602F"/>
    <w:rsid w:val="007832CC"/>
    <w:rsid w:val="007913C4"/>
    <w:rsid w:val="00792463"/>
    <w:rsid w:val="00793988"/>
    <w:rsid w:val="007B4EBA"/>
    <w:rsid w:val="007B578D"/>
    <w:rsid w:val="007B6655"/>
    <w:rsid w:val="007C33DB"/>
    <w:rsid w:val="007C4C51"/>
    <w:rsid w:val="007E0A84"/>
    <w:rsid w:val="007E0E5A"/>
    <w:rsid w:val="007E4AC3"/>
    <w:rsid w:val="007E5D51"/>
    <w:rsid w:val="007F2C77"/>
    <w:rsid w:val="007F4EBA"/>
    <w:rsid w:val="00813871"/>
    <w:rsid w:val="00815E1A"/>
    <w:rsid w:val="008160BE"/>
    <w:rsid w:val="00820A6B"/>
    <w:rsid w:val="00823226"/>
    <w:rsid w:val="00831733"/>
    <w:rsid w:val="00840145"/>
    <w:rsid w:val="0085683D"/>
    <w:rsid w:val="00877899"/>
    <w:rsid w:val="008819EB"/>
    <w:rsid w:val="008919F4"/>
    <w:rsid w:val="008938DD"/>
    <w:rsid w:val="008A2853"/>
    <w:rsid w:val="008A2EEA"/>
    <w:rsid w:val="008A355C"/>
    <w:rsid w:val="008A66F2"/>
    <w:rsid w:val="008B1855"/>
    <w:rsid w:val="008D1F41"/>
    <w:rsid w:val="008D4BF1"/>
    <w:rsid w:val="008E4B42"/>
    <w:rsid w:val="008E61E7"/>
    <w:rsid w:val="008F3CE6"/>
    <w:rsid w:val="008F4E0F"/>
    <w:rsid w:val="00913E8F"/>
    <w:rsid w:val="009156F9"/>
    <w:rsid w:val="00922AFB"/>
    <w:rsid w:val="00927CB3"/>
    <w:rsid w:val="00930570"/>
    <w:rsid w:val="00931081"/>
    <w:rsid w:val="009343E7"/>
    <w:rsid w:val="00940870"/>
    <w:rsid w:val="00942BFD"/>
    <w:rsid w:val="00946CB0"/>
    <w:rsid w:val="0095694C"/>
    <w:rsid w:val="0096295C"/>
    <w:rsid w:val="00971854"/>
    <w:rsid w:val="00971FD3"/>
    <w:rsid w:val="00972A52"/>
    <w:rsid w:val="009867C5"/>
    <w:rsid w:val="009A71A9"/>
    <w:rsid w:val="009B0EDE"/>
    <w:rsid w:val="009B6048"/>
    <w:rsid w:val="009C6A4D"/>
    <w:rsid w:val="009D20BD"/>
    <w:rsid w:val="009D5BA6"/>
    <w:rsid w:val="009E12F2"/>
    <w:rsid w:val="009E7AFA"/>
    <w:rsid w:val="00A01462"/>
    <w:rsid w:val="00A046E2"/>
    <w:rsid w:val="00A25EF9"/>
    <w:rsid w:val="00A31887"/>
    <w:rsid w:val="00A32D38"/>
    <w:rsid w:val="00A37CFC"/>
    <w:rsid w:val="00A42FF5"/>
    <w:rsid w:val="00A47809"/>
    <w:rsid w:val="00A51EB7"/>
    <w:rsid w:val="00A55014"/>
    <w:rsid w:val="00A55391"/>
    <w:rsid w:val="00A72146"/>
    <w:rsid w:val="00A778B8"/>
    <w:rsid w:val="00A824A1"/>
    <w:rsid w:val="00AA09B8"/>
    <w:rsid w:val="00AA3FE3"/>
    <w:rsid w:val="00AA6804"/>
    <w:rsid w:val="00AA68EF"/>
    <w:rsid w:val="00AB33DD"/>
    <w:rsid w:val="00AB3D9E"/>
    <w:rsid w:val="00AB5CC4"/>
    <w:rsid w:val="00AB723B"/>
    <w:rsid w:val="00AD4B61"/>
    <w:rsid w:val="00AF2720"/>
    <w:rsid w:val="00B016D3"/>
    <w:rsid w:val="00B050AA"/>
    <w:rsid w:val="00B15CFD"/>
    <w:rsid w:val="00B43924"/>
    <w:rsid w:val="00B50F37"/>
    <w:rsid w:val="00B52675"/>
    <w:rsid w:val="00B60347"/>
    <w:rsid w:val="00B603D4"/>
    <w:rsid w:val="00B6052D"/>
    <w:rsid w:val="00B64975"/>
    <w:rsid w:val="00B667FA"/>
    <w:rsid w:val="00B82FF6"/>
    <w:rsid w:val="00B87911"/>
    <w:rsid w:val="00B902DE"/>
    <w:rsid w:val="00B94825"/>
    <w:rsid w:val="00B9518D"/>
    <w:rsid w:val="00B97CB6"/>
    <w:rsid w:val="00B97FCB"/>
    <w:rsid w:val="00BA5D12"/>
    <w:rsid w:val="00BA609A"/>
    <w:rsid w:val="00BB2A37"/>
    <w:rsid w:val="00BC51A5"/>
    <w:rsid w:val="00BD0A92"/>
    <w:rsid w:val="00BF445E"/>
    <w:rsid w:val="00C159E8"/>
    <w:rsid w:val="00C26CC7"/>
    <w:rsid w:val="00C37AF1"/>
    <w:rsid w:val="00C64D01"/>
    <w:rsid w:val="00C7326C"/>
    <w:rsid w:val="00C773E0"/>
    <w:rsid w:val="00C9626B"/>
    <w:rsid w:val="00C96E8C"/>
    <w:rsid w:val="00CA318B"/>
    <w:rsid w:val="00CB7139"/>
    <w:rsid w:val="00CC1CE4"/>
    <w:rsid w:val="00CC65F4"/>
    <w:rsid w:val="00CD5761"/>
    <w:rsid w:val="00CE0DDF"/>
    <w:rsid w:val="00CE1461"/>
    <w:rsid w:val="00CE3043"/>
    <w:rsid w:val="00CE742D"/>
    <w:rsid w:val="00D000F7"/>
    <w:rsid w:val="00D00ADB"/>
    <w:rsid w:val="00D16C63"/>
    <w:rsid w:val="00D22FB6"/>
    <w:rsid w:val="00D300E6"/>
    <w:rsid w:val="00D509DE"/>
    <w:rsid w:val="00D53A90"/>
    <w:rsid w:val="00D61395"/>
    <w:rsid w:val="00D631C4"/>
    <w:rsid w:val="00D65329"/>
    <w:rsid w:val="00D67BAC"/>
    <w:rsid w:val="00D82165"/>
    <w:rsid w:val="00D92961"/>
    <w:rsid w:val="00DA3517"/>
    <w:rsid w:val="00DA5609"/>
    <w:rsid w:val="00DA666F"/>
    <w:rsid w:val="00DB16FE"/>
    <w:rsid w:val="00DB3B87"/>
    <w:rsid w:val="00DB7D89"/>
    <w:rsid w:val="00DC6784"/>
    <w:rsid w:val="00DD4AC2"/>
    <w:rsid w:val="00DD4DF5"/>
    <w:rsid w:val="00DD76AD"/>
    <w:rsid w:val="00DE44C5"/>
    <w:rsid w:val="00E0124E"/>
    <w:rsid w:val="00E15924"/>
    <w:rsid w:val="00E162F5"/>
    <w:rsid w:val="00E1724E"/>
    <w:rsid w:val="00E24C89"/>
    <w:rsid w:val="00E334CD"/>
    <w:rsid w:val="00E33DCE"/>
    <w:rsid w:val="00E35A7F"/>
    <w:rsid w:val="00E53BA5"/>
    <w:rsid w:val="00E54A04"/>
    <w:rsid w:val="00E5585E"/>
    <w:rsid w:val="00E61B6F"/>
    <w:rsid w:val="00E73F80"/>
    <w:rsid w:val="00E83E7A"/>
    <w:rsid w:val="00E84B23"/>
    <w:rsid w:val="00E84BD6"/>
    <w:rsid w:val="00E8675D"/>
    <w:rsid w:val="00E876AF"/>
    <w:rsid w:val="00E91102"/>
    <w:rsid w:val="00E9117E"/>
    <w:rsid w:val="00E92E85"/>
    <w:rsid w:val="00EB0B81"/>
    <w:rsid w:val="00EB120B"/>
    <w:rsid w:val="00EB6D21"/>
    <w:rsid w:val="00EE4D1D"/>
    <w:rsid w:val="00EE5DFB"/>
    <w:rsid w:val="00EF07B7"/>
    <w:rsid w:val="00EF41DD"/>
    <w:rsid w:val="00EF6E4B"/>
    <w:rsid w:val="00F02DBB"/>
    <w:rsid w:val="00F03DF9"/>
    <w:rsid w:val="00F15560"/>
    <w:rsid w:val="00F22BD7"/>
    <w:rsid w:val="00F2549B"/>
    <w:rsid w:val="00F30347"/>
    <w:rsid w:val="00F331B1"/>
    <w:rsid w:val="00F40B93"/>
    <w:rsid w:val="00F41014"/>
    <w:rsid w:val="00F442DE"/>
    <w:rsid w:val="00F56A5B"/>
    <w:rsid w:val="00F57BD5"/>
    <w:rsid w:val="00F7191A"/>
    <w:rsid w:val="00F73445"/>
    <w:rsid w:val="00F847BA"/>
    <w:rsid w:val="00F85AA3"/>
    <w:rsid w:val="00F86C5D"/>
    <w:rsid w:val="00F87F16"/>
    <w:rsid w:val="00FA533B"/>
    <w:rsid w:val="00FB2002"/>
    <w:rsid w:val="00FB3FF9"/>
    <w:rsid w:val="00FE060E"/>
    <w:rsid w:val="00FF2846"/>
    <w:rsid w:val="00FF2AEF"/>
    <w:rsid w:val="00FF5C1C"/>
    <w:rsid w:val="00FF7669"/>
    <w:rsid w:val="3791E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33E2"/>
  <w15:docId w15:val="{9FD4A135-80F6-4A5E-90C9-63687FA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9FB"/>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3649FB"/>
    <w:rPr>
      <w:rFonts w:ascii="Times New Roman" w:hAnsi="Times New Roman"/>
      <w:sz w:val="24"/>
    </w:rPr>
  </w:style>
  <w:style w:type="paragraph" w:styleId="Header">
    <w:name w:val="header"/>
    <w:basedOn w:val="Normal"/>
    <w:link w:val="HeaderChar"/>
    <w:uiPriority w:val="99"/>
    <w:unhideWhenUsed/>
    <w:rsid w:val="00C7326C"/>
    <w:pPr>
      <w:tabs>
        <w:tab w:val="center" w:pos="4680"/>
        <w:tab w:val="right" w:pos="9360"/>
      </w:tabs>
    </w:pPr>
  </w:style>
  <w:style w:type="character" w:customStyle="1" w:styleId="HeaderChar">
    <w:name w:val="Header Char"/>
    <w:basedOn w:val="DefaultParagraphFont"/>
    <w:link w:val="Header"/>
    <w:uiPriority w:val="99"/>
    <w:rsid w:val="00C7326C"/>
    <w:rPr>
      <w:rFonts w:ascii="Times New Roman" w:hAnsi="Times New Roman" w:cs="Times New Roman"/>
      <w:sz w:val="20"/>
      <w:szCs w:val="20"/>
    </w:rPr>
  </w:style>
  <w:style w:type="paragraph" w:styleId="Footer">
    <w:name w:val="footer"/>
    <w:basedOn w:val="Normal"/>
    <w:link w:val="FooterChar"/>
    <w:uiPriority w:val="99"/>
    <w:unhideWhenUsed/>
    <w:rsid w:val="00C7326C"/>
    <w:pPr>
      <w:tabs>
        <w:tab w:val="center" w:pos="4680"/>
        <w:tab w:val="right" w:pos="9360"/>
      </w:tabs>
    </w:pPr>
  </w:style>
  <w:style w:type="character" w:customStyle="1" w:styleId="FooterChar">
    <w:name w:val="Footer Char"/>
    <w:basedOn w:val="DefaultParagraphFont"/>
    <w:link w:val="Footer"/>
    <w:uiPriority w:val="99"/>
    <w:rsid w:val="00C7326C"/>
    <w:rPr>
      <w:rFonts w:ascii="Times New Roman" w:hAnsi="Times New Roman" w:cs="Times New Roman"/>
      <w:sz w:val="20"/>
      <w:szCs w:val="20"/>
    </w:rPr>
  </w:style>
  <w:style w:type="character" w:customStyle="1" w:styleId="term1">
    <w:name w:val="term1"/>
    <w:basedOn w:val="DefaultParagraphFont"/>
    <w:rsid w:val="00F15560"/>
    <w:rPr>
      <w:b/>
      <w:bCs/>
    </w:rPr>
  </w:style>
  <w:style w:type="paragraph" w:styleId="ListParagraph">
    <w:name w:val="List Paragraph"/>
    <w:basedOn w:val="Normal"/>
    <w:uiPriority w:val="34"/>
    <w:qFormat/>
    <w:rsid w:val="000F00AC"/>
    <w:pPr>
      <w:ind w:left="720"/>
      <w:contextualSpacing/>
    </w:pPr>
  </w:style>
  <w:style w:type="paragraph" w:customStyle="1" w:styleId="LongTitle">
    <w:name w:val="Long Title"/>
    <w:basedOn w:val="Normal"/>
    <w:rsid w:val="00BF445E"/>
    <w:pPr>
      <w:autoSpaceDE/>
      <w:autoSpaceDN/>
      <w:adjustRightInd/>
      <w:spacing w:after="240"/>
      <w:ind w:left="720" w:hanging="720"/>
    </w:pPr>
    <w:rPr>
      <w:rFonts w:cstheme="minorBidi"/>
      <w:sz w:val="24"/>
      <w:szCs w:val="22"/>
    </w:rPr>
  </w:style>
  <w:style w:type="paragraph" w:customStyle="1" w:styleId="Sections">
    <w:name w:val="Sections"/>
    <w:basedOn w:val="Normal"/>
    <w:qFormat/>
    <w:rsid w:val="00BF445E"/>
    <w:pPr>
      <w:autoSpaceDE/>
      <w:autoSpaceDN/>
      <w:adjustRightInd/>
      <w:spacing w:line="480" w:lineRule="exact"/>
      <w:ind w:firstLine="720"/>
    </w:pPr>
    <w:rPr>
      <w:rFonts w:cstheme="minorBidi"/>
      <w:sz w:val="24"/>
      <w:szCs w:val="22"/>
    </w:rPr>
  </w:style>
  <w:style w:type="paragraph" w:customStyle="1" w:styleId="SectionSubsection">
    <w:name w:val="SectionSubsection"/>
    <w:basedOn w:val="Sections"/>
    <w:rsid w:val="00BF445E"/>
  </w:style>
  <w:style w:type="paragraph" w:styleId="BalloonText">
    <w:name w:val="Balloon Text"/>
    <w:basedOn w:val="Normal"/>
    <w:link w:val="BalloonTextChar"/>
    <w:uiPriority w:val="99"/>
    <w:semiHidden/>
    <w:unhideWhenUsed/>
    <w:rsid w:val="00513F87"/>
    <w:rPr>
      <w:rFonts w:ascii="Tahoma" w:hAnsi="Tahoma" w:cs="Tahoma"/>
      <w:sz w:val="16"/>
      <w:szCs w:val="16"/>
    </w:rPr>
  </w:style>
  <w:style w:type="character" w:customStyle="1" w:styleId="BalloonTextChar">
    <w:name w:val="Balloon Text Char"/>
    <w:basedOn w:val="DefaultParagraphFont"/>
    <w:link w:val="BalloonText"/>
    <w:uiPriority w:val="99"/>
    <w:semiHidden/>
    <w:rsid w:val="00513F87"/>
    <w:rPr>
      <w:rFonts w:ascii="Tahoma" w:hAnsi="Tahoma" w:cs="Tahoma"/>
      <w:sz w:val="16"/>
      <w:szCs w:val="16"/>
    </w:rPr>
  </w:style>
  <w:style w:type="paragraph" w:styleId="PlainText">
    <w:name w:val="Plain Text"/>
    <w:basedOn w:val="Normal"/>
    <w:link w:val="PlainTextChar"/>
    <w:uiPriority w:val="99"/>
    <w:unhideWhenUsed/>
    <w:rsid w:val="00AB5CC4"/>
    <w:pPr>
      <w:autoSpaceDE/>
      <w:autoSpaceDN/>
      <w:adjustRightInd/>
    </w:pPr>
    <w:rPr>
      <w:rFonts w:ascii="Calibri" w:hAnsi="Calibri" w:cstheme="minorBidi"/>
      <w:sz w:val="22"/>
      <w:szCs w:val="21"/>
    </w:rPr>
  </w:style>
  <w:style w:type="character" w:customStyle="1" w:styleId="PlainTextChar">
    <w:name w:val="Plain Text Char"/>
    <w:basedOn w:val="DefaultParagraphFont"/>
    <w:link w:val="PlainText"/>
    <w:uiPriority w:val="99"/>
    <w:rsid w:val="00AB5CC4"/>
    <w:rPr>
      <w:rFonts w:ascii="Calibri" w:hAnsi="Calibri"/>
      <w:szCs w:val="21"/>
    </w:rPr>
  </w:style>
  <w:style w:type="paragraph" w:styleId="FootnoteText">
    <w:name w:val="footnote text"/>
    <w:basedOn w:val="Normal"/>
    <w:link w:val="FootnoteTextChar"/>
    <w:uiPriority w:val="99"/>
    <w:semiHidden/>
    <w:unhideWhenUsed/>
    <w:rsid w:val="00AB5CC4"/>
    <w:pPr>
      <w:autoSpaceDE/>
      <w:autoSpaceDN/>
      <w:adjustRightInd/>
    </w:pPr>
    <w:rPr>
      <w:rFonts w:eastAsia="Times New Roman"/>
    </w:rPr>
  </w:style>
  <w:style w:type="character" w:customStyle="1" w:styleId="FootnoteTextChar">
    <w:name w:val="Footnote Text Char"/>
    <w:basedOn w:val="DefaultParagraphFont"/>
    <w:link w:val="FootnoteText"/>
    <w:uiPriority w:val="99"/>
    <w:semiHidden/>
    <w:rsid w:val="00AB5CC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B5CC4"/>
    <w:rPr>
      <w:vertAlign w:val="superscript"/>
    </w:rPr>
  </w:style>
  <w:style w:type="paragraph" w:styleId="NoSpacing">
    <w:name w:val="No Spacing"/>
    <w:uiPriority w:val="1"/>
    <w:qFormat/>
    <w:rsid w:val="00127DFE"/>
    <w:pPr>
      <w:autoSpaceDE w:val="0"/>
      <w:autoSpaceDN w:val="0"/>
      <w:adjustRightInd w:val="0"/>
      <w:spacing w:after="0" w:line="240" w:lineRule="auto"/>
    </w:pPr>
    <w:rPr>
      <w:rFonts w:ascii="Times New Roman" w:hAnsi="Times New Roman" w:cs="Times New Roman"/>
      <w:sz w:val="20"/>
      <w:szCs w:val="20"/>
    </w:rPr>
  </w:style>
  <w:style w:type="character" w:styleId="PlaceholderText">
    <w:name w:val="Placeholder Text"/>
    <w:basedOn w:val="DefaultParagraphFont"/>
    <w:uiPriority w:val="99"/>
    <w:semiHidden/>
    <w:rsid w:val="00036FF4"/>
    <w:rPr>
      <w:color w:val="808080"/>
    </w:rPr>
  </w:style>
  <w:style w:type="paragraph" w:styleId="Revision">
    <w:name w:val="Revision"/>
    <w:hidden/>
    <w:uiPriority w:val="99"/>
    <w:semiHidden/>
    <w:rsid w:val="00C773E0"/>
    <w:pPr>
      <w:spacing w:after="0" w:line="240" w:lineRule="auto"/>
    </w:pPr>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075FF"/>
    <w:rPr>
      <w:sz w:val="16"/>
      <w:szCs w:val="16"/>
    </w:rPr>
  </w:style>
  <w:style w:type="paragraph" w:styleId="CommentText">
    <w:name w:val="annotation text"/>
    <w:basedOn w:val="Normal"/>
    <w:link w:val="CommentTextChar"/>
    <w:uiPriority w:val="99"/>
    <w:semiHidden/>
    <w:unhideWhenUsed/>
    <w:rsid w:val="003075FF"/>
  </w:style>
  <w:style w:type="character" w:customStyle="1" w:styleId="CommentTextChar">
    <w:name w:val="Comment Text Char"/>
    <w:basedOn w:val="DefaultParagraphFont"/>
    <w:link w:val="CommentText"/>
    <w:uiPriority w:val="99"/>
    <w:semiHidden/>
    <w:rsid w:val="003075F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5FF"/>
    <w:rPr>
      <w:b/>
      <w:bCs/>
    </w:rPr>
  </w:style>
  <w:style w:type="character" w:customStyle="1" w:styleId="CommentSubjectChar">
    <w:name w:val="Comment Subject Char"/>
    <w:basedOn w:val="CommentTextChar"/>
    <w:link w:val="CommentSubject"/>
    <w:uiPriority w:val="99"/>
    <w:semiHidden/>
    <w:rsid w:val="003075F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7990">
      <w:bodyDiv w:val="1"/>
      <w:marLeft w:val="0"/>
      <w:marRight w:val="0"/>
      <w:marTop w:val="0"/>
      <w:marBottom w:val="0"/>
      <w:divBdr>
        <w:top w:val="none" w:sz="0" w:space="0" w:color="auto"/>
        <w:left w:val="none" w:sz="0" w:space="0" w:color="auto"/>
        <w:bottom w:val="none" w:sz="0" w:space="0" w:color="auto"/>
        <w:right w:val="none" w:sz="0" w:space="0" w:color="auto"/>
      </w:divBdr>
    </w:div>
    <w:div w:id="866799263">
      <w:bodyDiv w:val="1"/>
      <w:marLeft w:val="0"/>
      <w:marRight w:val="0"/>
      <w:marTop w:val="0"/>
      <w:marBottom w:val="0"/>
      <w:divBdr>
        <w:top w:val="none" w:sz="0" w:space="0" w:color="auto"/>
        <w:left w:val="none" w:sz="0" w:space="0" w:color="auto"/>
        <w:bottom w:val="none" w:sz="0" w:space="0" w:color="auto"/>
        <w:right w:val="none" w:sz="0" w:space="0" w:color="auto"/>
      </w:divBdr>
    </w:div>
    <w:div w:id="20223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f546a10c26b4ed582aa6b5b37b4f1871">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475486d767f8dbc10f2b8ef7e1081cae"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2420F-92BA-4A04-AEDB-13ED94F0D741}">
  <ds:schemaRefs>
    <ds:schemaRef ds:uri="http://schemas.openxmlformats.org/officeDocument/2006/bibliography"/>
  </ds:schemaRefs>
</ds:datastoreItem>
</file>

<file path=customXml/itemProps2.xml><?xml version="1.0" encoding="utf-8"?>
<ds:datastoreItem xmlns:ds="http://schemas.openxmlformats.org/officeDocument/2006/customXml" ds:itemID="{5A567120-7731-42FF-8CBD-CBAD771CA05D}">
  <ds:schemaRefs>
    <ds:schemaRef ds:uri="http://schemas.microsoft.com/sharepoint/v3/contenttype/forms"/>
  </ds:schemaRefs>
</ds:datastoreItem>
</file>

<file path=customXml/itemProps3.xml><?xml version="1.0" encoding="utf-8"?>
<ds:datastoreItem xmlns:ds="http://schemas.openxmlformats.org/officeDocument/2006/customXml" ds:itemID="{58D876C8-4F2B-4C70-AEE7-4BF1345214FD}">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customXml/itemProps4.xml><?xml version="1.0" encoding="utf-8"?>
<ds:datastoreItem xmlns:ds="http://schemas.openxmlformats.org/officeDocument/2006/customXml" ds:itemID="{E5801924-9171-45AF-B669-8E0A0AE90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DC Council</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setlow</dc:creator>
  <cp:lastModifiedBy>Cash, Evan W. (Council)</cp:lastModifiedBy>
  <cp:revision>37</cp:revision>
  <cp:lastPrinted>2022-07-11T19:55:00Z</cp:lastPrinted>
  <dcterms:created xsi:type="dcterms:W3CDTF">2025-06-26T13:26:00Z</dcterms:created>
  <dcterms:modified xsi:type="dcterms:W3CDTF">2025-06-26T16:34:00Z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