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360D5" w14:textId="14C4989F" w:rsidR="00A54576" w:rsidRPr="00A41607" w:rsidRDefault="007511E4" w:rsidP="007511E4">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008D097E">
        <w:rPr>
          <w:szCs w:val="24"/>
        </w:rPr>
        <w:tab/>
      </w:r>
      <w:r w:rsidR="00474A89">
        <w:rPr>
          <w:szCs w:val="24"/>
        </w:rPr>
        <w:t>________________________</w:t>
      </w:r>
    </w:p>
    <w:p w14:paraId="7DBBEBD5" w14:textId="64701024" w:rsidR="007511E4" w:rsidRDefault="007511E4" w:rsidP="007511E4">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008D097E">
        <w:rPr>
          <w:szCs w:val="24"/>
        </w:rPr>
        <w:tab/>
      </w:r>
      <w:r>
        <w:rPr>
          <w:szCs w:val="24"/>
        </w:rPr>
        <w:t>Chairman Phil Mende</w:t>
      </w:r>
      <w:r w:rsidR="00DE0F75">
        <w:rPr>
          <w:szCs w:val="24"/>
        </w:rPr>
        <w:t>lson</w:t>
      </w:r>
    </w:p>
    <w:p w14:paraId="09E6BD80" w14:textId="62A4CF9B" w:rsidR="00A54576" w:rsidRPr="00A41607" w:rsidRDefault="007511E4" w:rsidP="007511E4">
      <w:pPr>
        <w:rPr>
          <w:szCs w:val="24"/>
        </w:rPr>
      </w:pPr>
      <w:r>
        <w:rPr>
          <w:szCs w:val="24"/>
        </w:rPr>
        <w:tab/>
      </w:r>
      <w:r>
        <w:rPr>
          <w:szCs w:val="24"/>
        </w:rPr>
        <w:tab/>
      </w:r>
      <w:r>
        <w:rPr>
          <w:szCs w:val="24"/>
        </w:rPr>
        <w:tab/>
      </w:r>
      <w:r>
        <w:rPr>
          <w:szCs w:val="24"/>
        </w:rPr>
        <w:tab/>
      </w:r>
      <w:r>
        <w:rPr>
          <w:szCs w:val="24"/>
        </w:rPr>
        <w:tab/>
      </w:r>
      <w:r>
        <w:rPr>
          <w:szCs w:val="24"/>
        </w:rPr>
        <w:tab/>
      </w:r>
      <w:r>
        <w:rPr>
          <w:szCs w:val="24"/>
        </w:rPr>
        <w:tab/>
      </w:r>
      <w:r>
        <w:rPr>
          <w:szCs w:val="24"/>
        </w:rPr>
        <w:tab/>
      </w:r>
      <w:r w:rsidR="008D097E">
        <w:rPr>
          <w:szCs w:val="24"/>
        </w:rPr>
        <w:tab/>
      </w:r>
    </w:p>
    <w:p w14:paraId="327FB777" w14:textId="77777777" w:rsidR="0049078D" w:rsidRDefault="0049078D" w:rsidP="00EE0BD0">
      <w:pPr>
        <w:widowControl/>
        <w:textAlignment w:val="baseline"/>
        <w:rPr>
          <w:snapToGrid/>
          <w:szCs w:val="24"/>
        </w:rPr>
      </w:pPr>
    </w:p>
    <w:p w14:paraId="68AE2CD7" w14:textId="77777777" w:rsidR="00A54576" w:rsidRDefault="00A54576" w:rsidP="00EE0BD0">
      <w:pPr>
        <w:widowControl/>
        <w:textAlignment w:val="baseline"/>
        <w:rPr>
          <w:snapToGrid/>
          <w:szCs w:val="24"/>
        </w:rPr>
      </w:pPr>
    </w:p>
    <w:p w14:paraId="7CFB216C" w14:textId="77777777" w:rsidR="0049078D" w:rsidRDefault="00C633D2" w:rsidP="00EE0BD0">
      <w:pPr>
        <w:widowControl/>
        <w:jc w:val="center"/>
        <w:textAlignment w:val="baseline"/>
        <w:rPr>
          <w:snapToGrid/>
          <w:szCs w:val="24"/>
        </w:rPr>
      </w:pPr>
      <w:r>
        <w:rPr>
          <w:snapToGrid/>
          <w:szCs w:val="24"/>
        </w:rPr>
        <w:t>A PROPOSED RESOLUTION</w:t>
      </w:r>
    </w:p>
    <w:p w14:paraId="219F02A6" w14:textId="77777777" w:rsidR="007511E4" w:rsidRDefault="007511E4" w:rsidP="00EE0BD0">
      <w:pPr>
        <w:widowControl/>
        <w:jc w:val="center"/>
        <w:textAlignment w:val="baseline"/>
        <w:rPr>
          <w:snapToGrid/>
          <w:szCs w:val="24"/>
        </w:rPr>
      </w:pPr>
    </w:p>
    <w:p w14:paraId="493E2CF6" w14:textId="3BFBE921" w:rsidR="0049078D" w:rsidRDefault="0049078D" w:rsidP="00EE0BD0">
      <w:pPr>
        <w:widowControl/>
        <w:jc w:val="center"/>
        <w:textAlignment w:val="baseline"/>
        <w:rPr>
          <w:snapToGrid/>
          <w:szCs w:val="24"/>
        </w:rPr>
      </w:pPr>
      <w:r>
        <w:rPr>
          <w:snapToGrid/>
          <w:szCs w:val="24"/>
        </w:rPr>
        <w:t>________</w:t>
      </w:r>
    </w:p>
    <w:p w14:paraId="714FB59A" w14:textId="77777777" w:rsidR="0049078D" w:rsidRDefault="0049078D" w:rsidP="00EE0BD0">
      <w:pPr>
        <w:widowControl/>
        <w:jc w:val="center"/>
        <w:textAlignment w:val="baseline"/>
        <w:rPr>
          <w:snapToGrid/>
          <w:szCs w:val="24"/>
        </w:rPr>
      </w:pPr>
    </w:p>
    <w:p w14:paraId="19F6C5CA" w14:textId="77777777" w:rsidR="0049078D" w:rsidRDefault="0049078D" w:rsidP="00EE0BD0">
      <w:pPr>
        <w:widowControl/>
        <w:jc w:val="center"/>
        <w:textAlignment w:val="baseline"/>
        <w:rPr>
          <w:snapToGrid/>
          <w:szCs w:val="24"/>
        </w:rPr>
      </w:pPr>
      <w:r>
        <w:rPr>
          <w:snapToGrid/>
          <w:szCs w:val="24"/>
        </w:rPr>
        <w:t xml:space="preserve">IN THE </w:t>
      </w:r>
      <w:r w:rsidR="00C633D2">
        <w:rPr>
          <w:snapToGrid/>
          <w:szCs w:val="24"/>
        </w:rPr>
        <w:t xml:space="preserve">COUNCIL OF THE </w:t>
      </w:r>
      <w:r>
        <w:rPr>
          <w:snapToGrid/>
          <w:szCs w:val="24"/>
        </w:rPr>
        <w:t>DISTRICT OF COLUMBIA</w:t>
      </w:r>
    </w:p>
    <w:p w14:paraId="2A1C9331" w14:textId="77777777" w:rsidR="007511E4" w:rsidRDefault="007511E4" w:rsidP="00EE0BD0">
      <w:pPr>
        <w:widowControl/>
        <w:jc w:val="center"/>
        <w:textAlignment w:val="baseline"/>
        <w:rPr>
          <w:snapToGrid/>
          <w:szCs w:val="24"/>
        </w:rPr>
      </w:pPr>
    </w:p>
    <w:p w14:paraId="2B0E9F24" w14:textId="7E4FB4FD" w:rsidR="0049078D" w:rsidRDefault="0049078D" w:rsidP="00EE0BD0">
      <w:pPr>
        <w:widowControl/>
        <w:jc w:val="center"/>
        <w:textAlignment w:val="baseline"/>
        <w:rPr>
          <w:snapToGrid/>
          <w:szCs w:val="24"/>
        </w:rPr>
      </w:pPr>
      <w:r>
        <w:rPr>
          <w:snapToGrid/>
          <w:szCs w:val="24"/>
        </w:rPr>
        <w:t>________________</w:t>
      </w:r>
    </w:p>
    <w:p w14:paraId="6AFBE9DD" w14:textId="77777777" w:rsidR="0049078D" w:rsidRDefault="0049078D" w:rsidP="00EE0BD0">
      <w:pPr>
        <w:widowControl/>
        <w:textAlignment w:val="baseline"/>
        <w:rPr>
          <w:snapToGrid/>
          <w:szCs w:val="24"/>
        </w:rPr>
      </w:pPr>
    </w:p>
    <w:p w14:paraId="5D47AF8E" w14:textId="1C303007" w:rsidR="004A0052" w:rsidRPr="00932408" w:rsidRDefault="00A535E0" w:rsidP="00932408">
      <w:pPr>
        <w:ind w:left="720" w:hanging="720"/>
        <w:rPr>
          <w:szCs w:val="24"/>
        </w:rPr>
      </w:pPr>
      <w:r w:rsidRPr="00CA43DE">
        <w:rPr>
          <w:snapToGrid/>
          <w:szCs w:val="24"/>
        </w:rPr>
        <w:t xml:space="preserve">To </w:t>
      </w:r>
      <w:r w:rsidR="00C633D2">
        <w:rPr>
          <w:snapToGrid/>
          <w:szCs w:val="24"/>
        </w:rPr>
        <w:t xml:space="preserve">declare the existence of an emergency </w:t>
      </w:r>
      <w:r w:rsidR="006633D9">
        <w:rPr>
          <w:snapToGrid/>
          <w:szCs w:val="24"/>
        </w:rPr>
        <w:t xml:space="preserve">with respect to the need to </w:t>
      </w:r>
      <w:r w:rsidR="002376B4">
        <w:rPr>
          <w:snapToGrid/>
          <w:szCs w:val="24"/>
        </w:rPr>
        <w:t>amend</w:t>
      </w:r>
      <w:r w:rsidR="003805D2">
        <w:rPr>
          <w:snapToGrid/>
          <w:szCs w:val="24"/>
        </w:rPr>
        <w:t xml:space="preserve"> </w:t>
      </w:r>
      <w:r w:rsidR="00932408">
        <w:rPr>
          <w:szCs w:val="24"/>
        </w:rPr>
        <w:t xml:space="preserve">the Fiscal Year 2027 Budget Support Emergency Act of 2026 and the Fiscal Year 2027 Budget Support Act of 2026 to clarify that the motor vehicle rental rate only applies to peer-to-peer car sharing services where the </w:t>
      </w:r>
      <w:r w:rsidR="00932408" w:rsidRPr="00214921">
        <w:rPr>
          <w:szCs w:val="24"/>
        </w:rPr>
        <w:t>rental vehicle or utility trailer is owned by a rental operator</w:t>
      </w:r>
      <w:r w:rsidR="00932408">
        <w:rPr>
          <w:szCs w:val="24"/>
        </w:rPr>
        <w:t xml:space="preserve"> or part of a rental fleet.</w:t>
      </w:r>
    </w:p>
    <w:p w14:paraId="40698958" w14:textId="77777777" w:rsidR="003805D2" w:rsidRDefault="003805D2" w:rsidP="007511E4">
      <w:pPr>
        <w:pStyle w:val="BodyText"/>
        <w:rPr>
          <w:szCs w:val="24"/>
        </w:rPr>
      </w:pPr>
    </w:p>
    <w:p w14:paraId="24B3079E" w14:textId="26041171" w:rsidR="00474A89" w:rsidRPr="00577EC8" w:rsidRDefault="00EB26F1" w:rsidP="00577EC8">
      <w:pPr>
        <w:autoSpaceDE w:val="0"/>
        <w:autoSpaceDN w:val="0"/>
        <w:adjustRightInd w:val="0"/>
        <w:spacing w:line="480" w:lineRule="auto"/>
      </w:pPr>
      <w:r>
        <w:rPr>
          <w:snapToGrid/>
          <w:szCs w:val="24"/>
        </w:rPr>
        <w:tab/>
      </w:r>
      <w:r w:rsidR="00807BC8">
        <w:rPr>
          <w:snapToGrid/>
          <w:szCs w:val="24"/>
        </w:rPr>
        <w:t xml:space="preserve">RESOLVED BY THE COUNCIL OF THE DISTRICT OF COLUMBIA, That this resolution may be cited as </w:t>
      </w:r>
      <w:r w:rsidR="00A535E0">
        <w:rPr>
          <w:snapToGrid/>
          <w:szCs w:val="24"/>
        </w:rPr>
        <w:t>the</w:t>
      </w:r>
      <w:r w:rsidR="00D354EC" w:rsidRPr="00D354EC">
        <w:rPr>
          <w:szCs w:val="24"/>
        </w:rPr>
        <w:t xml:space="preserve"> </w:t>
      </w:r>
      <w:r w:rsidR="00D354EC">
        <w:rPr>
          <w:szCs w:val="24"/>
        </w:rPr>
        <w:t>“Peer-to-Peer Car Sharing Rental Vehicle Sales Tax Clarification Emergency Declaration Resolution of 2026”.</w:t>
      </w:r>
    </w:p>
    <w:p w14:paraId="5989BA46" w14:textId="66F7280D" w:rsidR="00211D86" w:rsidRDefault="00EB26F1" w:rsidP="00087218">
      <w:pPr>
        <w:widowControl/>
        <w:spacing w:line="480" w:lineRule="auto"/>
        <w:textAlignment w:val="baseline"/>
        <w:rPr>
          <w:snapToGrid/>
          <w:szCs w:val="24"/>
        </w:rPr>
      </w:pPr>
      <w:r>
        <w:rPr>
          <w:snapToGrid/>
          <w:szCs w:val="24"/>
        </w:rPr>
        <w:tab/>
      </w:r>
      <w:r w:rsidR="00A535E0">
        <w:rPr>
          <w:snapToGrid/>
          <w:szCs w:val="24"/>
        </w:rPr>
        <w:t>Sec. 2.</w:t>
      </w:r>
      <w:r w:rsidR="00A84D29">
        <w:rPr>
          <w:snapToGrid/>
          <w:szCs w:val="24"/>
        </w:rPr>
        <w:t xml:space="preserve"> (a) </w:t>
      </w:r>
      <w:r w:rsidR="00F016E0" w:rsidRPr="00F016E0">
        <w:rPr>
          <w:snapToGrid/>
          <w:szCs w:val="24"/>
        </w:rPr>
        <w:t xml:space="preserve">Under current law, the Office of Tax and Revenue collects the rental vehicle sales tax of 10.25% on peer-to-peer car sharing services transactions where the owner has more than five vehicles due to the Internet Sales Tax Amendment Act of 2018 (D.C. Law 22-258; 66 DCR 3974), which requires all marketplace facilitators to collect and pay District sales tax on transactions that occur on their platform. However, the code provisions imposing the rental vehicle sales tax rate do not explicitly mention peer-to-peer car sharing services, creating confusion in the public. To add clarity to the District’s code, the Fiscal Year 2027 Budget Support Act of 2026 (D.C. Act 26-418; 73 DCR 11735) included a technical amendment to Subtitle 7-B adding language to D.C. Official Code §§ 47-2002(a) and 47-2202(a) making it clear that the 10.25% (soon to be 12%) rental vehicle sales tax applies “regardless of whether the </w:t>
      </w:r>
      <w:r w:rsidR="00F016E0" w:rsidRPr="00F016E0">
        <w:rPr>
          <w:snapToGrid/>
          <w:szCs w:val="24"/>
        </w:rPr>
        <w:lastRenderedPageBreak/>
        <w:t>rental vehicle or utility trailer is owned by a rental operator as § 50-1505.01(6) or part of a rental fleet as defined in § 50-1505.01(5).”</w:t>
      </w:r>
    </w:p>
    <w:p w14:paraId="07A07A72" w14:textId="19AEFF26" w:rsidR="00AA2FBB" w:rsidRDefault="00211D86" w:rsidP="005F089D">
      <w:pPr>
        <w:widowControl/>
        <w:spacing w:line="480" w:lineRule="auto"/>
        <w:textAlignment w:val="baseline"/>
        <w:rPr>
          <w:snapToGrid/>
          <w:szCs w:val="24"/>
        </w:rPr>
      </w:pPr>
      <w:r>
        <w:rPr>
          <w:snapToGrid/>
          <w:szCs w:val="24"/>
        </w:rPr>
        <w:tab/>
        <w:t>(</w:t>
      </w:r>
      <w:r w:rsidR="000A329C">
        <w:rPr>
          <w:snapToGrid/>
          <w:szCs w:val="24"/>
        </w:rPr>
        <w:t>b</w:t>
      </w:r>
      <w:r>
        <w:rPr>
          <w:snapToGrid/>
          <w:szCs w:val="24"/>
        </w:rPr>
        <w:t xml:space="preserve">) </w:t>
      </w:r>
      <w:r w:rsidR="007436A9">
        <w:rPr>
          <w:snapToGrid/>
          <w:szCs w:val="24"/>
        </w:rPr>
        <w:t>According to the Office of Tax and Revenue</w:t>
      </w:r>
      <w:r w:rsidR="00A879B9">
        <w:rPr>
          <w:snapToGrid/>
          <w:szCs w:val="24"/>
        </w:rPr>
        <w:t xml:space="preserve">, the language in D.C. Act 26-418 </w:t>
      </w:r>
      <w:r w:rsidR="003E3856">
        <w:rPr>
          <w:snapToGrid/>
          <w:szCs w:val="24"/>
        </w:rPr>
        <w:t xml:space="preserve">would apply the rental vehicle sales tax rate to all </w:t>
      </w:r>
      <w:r w:rsidR="002E4388">
        <w:rPr>
          <w:snapToGrid/>
          <w:szCs w:val="24"/>
        </w:rPr>
        <w:t>peer-to-peer</w:t>
      </w:r>
      <w:r w:rsidR="003E3856">
        <w:rPr>
          <w:snapToGrid/>
          <w:szCs w:val="24"/>
        </w:rPr>
        <w:t xml:space="preserve"> car sharing </w:t>
      </w:r>
      <w:r w:rsidR="00500DE2">
        <w:rPr>
          <w:snapToGrid/>
          <w:szCs w:val="24"/>
        </w:rPr>
        <w:t xml:space="preserve">service </w:t>
      </w:r>
      <w:r w:rsidR="003E3856">
        <w:rPr>
          <w:snapToGrid/>
          <w:szCs w:val="24"/>
        </w:rPr>
        <w:t>transactions, regardless of whether the owner has fewer than five vehicles</w:t>
      </w:r>
      <w:r w:rsidR="00855043">
        <w:rPr>
          <w:snapToGrid/>
          <w:szCs w:val="24"/>
        </w:rPr>
        <w:t xml:space="preserve">. This </w:t>
      </w:r>
      <w:r w:rsidR="00500DE2">
        <w:rPr>
          <w:snapToGrid/>
          <w:szCs w:val="24"/>
        </w:rPr>
        <w:t>would create a disparity between peer</w:t>
      </w:r>
      <w:r w:rsidR="00BA7C8D">
        <w:rPr>
          <w:snapToGrid/>
          <w:szCs w:val="24"/>
        </w:rPr>
        <w:t>-to-</w:t>
      </w:r>
      <w:r w:rsidR="00500DE2">
        <w:rPr>
          <w:snapToGrid/>
          <w:szCs w:val="24"/>
        </w:rPr>
        <w:t>peer car</w:t>
      </w:r>
      <w:r w:rsidR="00BA7C8D">
        <w:rPr>
          <w:snapToGrid/>
          <w:szCs w:val="24"/>
        </w:rPr>
        <w:t>-</w:t>
      </w:r>
      <w:r w:rsidR="00500DE2">
        <w:rPr>
          <w:snapToGrid/>
          <w:szCs w:val="24"/>
        </w:rPr>
        <w:t>sharing service transactions and traditional rental vehicle services, which are taxed</w:t>
      </w:r>
      <w:r w:rsidR="00BA7C8D">
        <w:rPr>
          <w:snapToGrid/>
          <w:szCs w:val="24"/>
        </w:rPr>
        <w:t xml:space="preserve"> only</w:t>
      </w:r>
      <w:r w:rsidR="00500DE2">
        <w:rPr>
          <w:snapToGrid/>
          <w:szCs w:val="24"/>
        </w:rPr>
        <w:t xml:space="preserve"> </w:t>
      </w:r>
      <w:r w:rsidR="00281A6B">
        <w:rPr>
          <w:snapToGrid/>
          <w:szCs w:val="24"/>
        </w:rPr>
        <w:t>at the rental vehicle sales tax rate if the owner has</w:t>
      </w:r>
      <w:r w:rsidR="00BA7C8D">
        <w:rPr>
          <w:snapToGrid/>
          <w:szCs w:val="24"/>
        </w:rPr>
        <w:t xml:space="preserve"> five or more rental vehicles. </w:t>
      </w:r>
      <w:r w:rsidR="0041408A">
        <w:rPr>
          <w:snapToGrid/>
          <w:szCs w:val="24"/>
        </w:rPr>
        <w:t>This disparity will negatively affect peer-to-peer car-sharing services in the District.</w:t>
      </w:r>
    </w:p>
    <w:p w14:paraId="5EA006F9" w14:textId="2650900F" w:rsidR="00451A72" w:rsidRDefault="00FD5430" w:rsidP="00451A72">
      <w:pPr>
        <w:widowControl/>
        <w:spacing w:line="480" w:lineRule="auto"/>
        <w:textAlignment w:val="baseline"/>
        <w:rPr>
          <w:snapToGrid/>
          <w:szCs w:val="24"/>
        </w:rPr>
      </w:pPr>
      <w:r>
        <w:rPr>
          <w:snapToGrid/>
          <w:szCs w:val="24"/>
        </w:rPr>
        <w:tab/>
        <w:t>(</w:t>
      </w:r>
      <w:r w:rsidR="000A329C">
        <w:rPr>
          <w:snapToGrid/>
          <w:szCs w:val="24"/>
        </w:rPr>
        <w:t>c</w:t>
      </w:r>
      <w:r>
        <w:rPr>
          <w:snapToGrid/>
          <w:szCs w:val="24"/>
        </w:rPr>
        <w:t xml:space="preserve">) </w:t>
      </w:r>
      <w:r w:rsidR="003A73D0" w:rsidRPr="003A73D0">
        <w:rPr>
          <w:snapToGrid/>
          <w:szCs w:val="24"/>
        </w:rPr>
        <w:t xml:space="preserve">The provisions of the Fiscal Year 2027 Budget Support Emergency Act of 2026 (D.C. Act 26-416; 73 DCR 11509), which is identical to the Fiscal Year 2027 Budget Support Act of 2026, are poised to take effect on October 1, 2026. As such, it is necessary to move an emergency amendment to both the Fiscal Year 2027 Budget Support Emergency Act of 2026 and the Fiscal Year 2027 Budget Support Act of 2026 to clarify that the motor vehicle rental rate only applies to peer-to-peer car sharing services where the rental vehicle or utility trailer is owned by a rental operator or part of a rental fleet comprised of more than five vehicles. </w:t>
      </w:r>
    </w:p>
    <w:p w14:paraId="0554700E" w14:textId="332F0BA8" w:rsidR="005969B4" w:rsidRDefault="00451A72" w:rsidP="00577EC8">
      <w:pPr>
        <w:widowControl/>
        <w:spacing w:line="480" w:lineRule="auto"/>
        <w:textAlignment w:val="baseline"/>
        <w:rPr>
          <w:snapToGrid/>
          <w:szCs w:val="24"/>
        </w:rPr>
      </w:pPr>
      <w:r>
        <w:rPr>
          <w:snapToGrid/>
          <w:szCs w:val="24"/>
        </w:rPr>
        <w:tab/>
      </w:r>
      <w:r w:rsidR="005969B4">
        <w:rPr>
          <w:snapToGrid/>
          <w:szCs w:val="24"/>
        </w:rPr>
        <w:t xml:space="preserve">Sec. 3. The Council of the District of Columbia determines that the circumstances </w:t>
      </w:r>
      <w:r w:rsidR="006633D9">
        <w:rPr>
          <w:snapToGrid/>
          <w:szCs w:val="24"/>
        </w:rPr>
        <w:t xml:space="preserve">enumerated </w:t>
      </w:r>
      <w:r w:rsidR="005969B4">
        <w:rPr>
          <w:snapToGrid/>
          <w:szCs w:val="24"/>
        </w:rPr>
        <w:t xml:space="preserve">in section 2 constitute emergency circumstances making it necessary that the </w:t>
      </w:r>
      <w:r w:rsidR="00DD2C7F">
        <w:rPr>
          <w:szCs w:val="24"/>
        </w:rPr>
        <w:t xml:space="preserve">Peer-to-Peer Car Sharing Rental Vehicle Sales Tax Clarification Emergency Amendment Act of 2026 </w:t>
      </w:r>
      <w:r w:rsidR="005969B4">
        <w:rPr>
          <w:snapToGrid/>
          <w:szCs w:val="24"/>
        </w:rPr>
        <w:t>be adopted after a single reading.</w:t>
      </w:r>
    </w:p>
    <w:p w14:paraId="14B0363D" w14:textId="44A79EA8" w:rsidR="002D56FF" w:rsidRPr="00A70F13" w:rsidRDefault="00EB26F1" w:rsidP="00EE0BD0">
      <w:pPr>
        <w:widowControl/>
        <w:spacing w:line="480" w:lineRule="auto"/>
        <w:textAlignment w:val="baseline"/>
        <w:rPr>
          <w:snapToGrid/>
          <w:szCs w:val="24"/>
        </w:rPr>
      </w:pPr>
      <w:r>
        <w:rPr>
          <w:snapToGrid/>
          <w:szCs w:val="24"/>
        </w:rPr>
        <w:tab/>
      </w:r>
      <w:r w:rsidR="005969B4">
        <w:rPr>
          <w:snapToGrid/>
          <w:szCs w:val="24"/>
        </w:rPr>
        <w:t>Sec. 4. This resolution shall take effect immediately</w:t>
      </w:r>
      <w:r w:rsidR="00181CB1">
        <w:rPr>
          <w:snapToGrid/>
          <w:szCs w:val="24"/>
        </w:rPr>
        <w:t>.</w:t>
      </w:r>
    </w:p>
    <w:sectPr w:rsidR="002D56FF" w:rsidRPr="00A70F13" w:rsidSect="00EE0BD0">
      <w:footerReference w:type="even" r:id="rId11"/>
      <w:footerReference w:type="default" r:id="rId12"/>
      <w:pgSz w:w="12240" w:h="15840" w:code="1"/>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9392B" w14:textId="77777777" w:rsidR="00422533" w:rsidRDefault="00422533">
      <w:r>
        <w:separator/>
      </w:r>
    </w:p>
  </w:endnote>
  <w:endnote w:type="continuationSeparator" w:id="0">
    <w:p w14:paraId="7637D9A0" w14:textId="77777777" w:rsidR="00422533" w:rsidRDefault="00422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D94D" w14:textId="77777777" w:rsidR="00BD4825" w:rsidRDefault="00BD4825" w:rsidP="009F1E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CF2DF2" w14:textId="77777777" w:rsidR="00BD4825" w:rsidRDefault="00BD4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7BE0A" w14:textId="77777777" w:rsidR="00BD4825" w:rsidRDefault="00BD4825" w:rsidP="009F1E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4D26A42" w14:textId="77777777" w:rsidR="00BD4825" w:rsidRDefault="00BD4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3D2F1E" w14:textId="77777777" w:rsidR="00422533" w:rsidRDefault="00422533">
      <w:r>
        <w:separator/>
      </w:r>
    </w:p>
  </w:footnote>
  <w:footnote w:type="continuationSeparator" w:id="0">
    <w:p w14:paraId="1AFE0670" w14:textId="77777777" w:rsidR="00422533" w:rsidRDefault="004225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C34E6"/>
    <w:multiLevelType w:val="hybridMultilevel"/>
    <w:tmpl w:val="70C005C6"/>
    <w:lvl w:ilvl="0" w:tplc="AB3C8B4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4B6FC1"/>
    <w:multiLevelType w:val="hybridMultilevel"/>
    <w:tmpl w:val="A87ADF28"/>
    <w:lvl w:ilvl="0" w:tplc="92D22624">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A5D39D2"/>
    <w:multiLevelType w:val="hybridMultilevel"/>
    <w:tmpl w:val="5F747EE2"/>
    <w:lvl w:ilvl="0" w:tplc="5B343B1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A14DD8"/>
    <w:multiLevelType w:val="hybridMultilevel"/>
    <w:tmpl w:val="1B6EBAB4"/>
    <w:lvl w:ilvl="0" w:tplc="AF165C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386FFC"/>
    <w:multiLevelType w:val="hybridMultilevel"/>
    <w:tmpl w:val="376A541A"/>
    <w:lvl w:ilvl="0" w:tplc="33605DC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63241EE"/>
    <w:multiLevelType w:val="hybridMultilevel"/>
    <w:tmpl w:val="419C4FF8"/>
    <w:lvl w:ilvl="0" w:tplc="7FB83C7E">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68C3A5D"/>
    <w:multiLevelType w:val="hybridMultilevel"/>
    <w:tmpl w:val="B628D5AA"/>
    <w:lvl w:ilvl="0" w:tplc="1C2E840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D6F6386"/>
    <w:multiLevelType w:val="hybridMultilevel"/>
    <w:tmpl w:val="8CD07C04"/>
    <w:lvl w:ilvl="0" w:tplc="FEC09F8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1696FE0"/>
    <w:multiLevelType w:val="hybridMultilevel"/>
    <w:tmpl w:val="5330AD8C"/>
    <w:lvl w:ilvl="0" w:tplc="9C2E1AA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2183542"/>
    <w:multiLevelType w:val="hybridMultilevel"/>
    <w:tmpl w:val="9D8EE940"/>
    <w:lvl w:ilvl="0" w:tplc="6B7AA6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5BF4441"/>
    <w:multiLevelType w:val="hybridMultilevel"/>
    <w:tmpl w:val="C78C032E"/>
    <w:lvl w:ilvl="0" w:tplc="D63C7BC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6011FC4"/>
    <w:multiLevelType w:val="hybridMultilevel"/>
    <w:tmpl w:val="C45ED258"/>
    <w:lvl w:ilvl="0" w:tplc="02EC7B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77269CA"/>
    <w:multiLevelType w:val="hybridMultilevel"/>
    <w:tmpl w:val="55FAF05E"/>
    <w:lvl w:ilvl="0" w:tplc="266C7A3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93A56E8"/>
    <w:multiLevelType w:val="hybridMultilevel"/>
    <w:tmpl w:val="3A4834BE"/>
    <w:lvl w:ilvl="0" w:tplc="9746D5C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94E3D6A"/>
    <w:multiLevelType w:val="hybridMultilevel"/>
    <w:tmpl w:val="54DC113E"/>
    <w:lvl w:ilvl="0" w:tplc="65864E3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2A3C6B65"/>
    <w:multiLevelType w:val="hybridMultilevel"/>
    <w:tmpl w:val="FC98E220"/>
    <w:lvl w:ilvl="0" w:tplc="C406B3AA">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2D682353"/>
    <w:multiLevelType w:val="hybridMultilevel"/>
    <w:tmpl w:val="D7A46A58"/>
    <w:lvl w:ilvl="0" w:tplc="D5ACD2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AD0075B"/>
    <w:multiLevelType w:val="hybridMultilevel"/>
    <w:tmpl w:val="9C0AD2E8"/>
    <w:lvl w:ilvl="0" w:tplc="AAA62EE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 w15:restartNumberingAfterBreak="0">
    <w:nsid w:val="40234B63"/>
    <w:multiLevelType w:val="hybridMultilevel"/>
    <w:tmpl w:val="F2483780"/>
    <w:lvl w:ilvl="0" w:tplc="68B6947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0F363A4"/>
    <w:multiLevelType w:val="hybridMultilevel"/>
    <w:tmpl w:val="B56468DA"/>
    <w:lvl w:ilvl="0" w:tplc="BE381B2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3637E27"/>
    <w:multiLevelType w:val="hybridMultilevel"/>
    <w:tmpl w:val="A094EADA"/>
    <w:lvl w:ilvl="0" w:tplc="180A9C6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6BC5E2F"/>
    <w:multiLevelType w:val="hybridMultilevel"/>
    <w:tmpl w:val="776493DC"/>
    <w:lvl w:ilvl="0" w:tplc="5BB007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47D622B7"/>
    <w:multiLevelType w:val="hybridMultilevel"/>
    <w:tmpl w:val="16E46E84"/>
    <w:lvl w:ilvl="0" w:tplc="B5726132">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49A803AF"/>
    <w:multiLevelType w:val="hybridMultilevel"/>
    <w:tmpl w:val="EBAE0E64"/>
    <w:lvl w:ilvl="0" w:tplc="74B496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A240679"/>
    <w:multiLevelType w:val="hybridMultilevel"/>
    <w:tmpl w:val="8A6CB5F2"/>
    <w:lvl w:ilvl="0" w:tplc="987A14D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165461C"/>
    <w:multiLevelType w:val="hybridMultilevel"/>
    <w:tmpl w:val="819E3190"/>
    <w:lvl w:ilvl="0" w:tplc="04DE293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5CE1318"/>
    <w:multiLevelType w:val="hybridMultilevel"/>
    <w:tmpl w:val="DEDAEACE"/>
    <w:lvl w:ilvl="0" w:tplc="529E0478">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9EE3AE2"/>
    <w:multiLevelType w:val="hybridMultilevel"/>
    <w:tmpl w:val="A5C05A22"/>
    <w:lvl w:ilvl="0" w:tplc="9F502D7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F435D33"/>
    <w:multiLevelType w:val="hybridMultilevel"/>
    <w:tmpl w:val="B1E89978"/>
    <w:lvl w:ilvl="0" w:tplc="F54E43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0B25B1A"/>
    <w:multiLevelType w:val="hybridMultilevel"/>
    <w:tmpl w:val="CEE4B262"/>
    <w:lvl w:ilvl="0" w:tplc="9AC4013C">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6727018B"/>
    <w:multiLevelType w:val="hybridMultilevel"/>
    <w:tmpl w:val="D86653F4"/>
    <w:lvl w:ilvl="0" w:tplc="42ECDD0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FC9368A"/>
    <w:multiLevelType w:val="hybridMultilevel"/>
    <w:tmpl w:val="A516A976"/>
    <w:lvl w:ilvl="0" w:tplc="2C6A6C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10511FF"/>
    <w:multiLevelType w:val="hybridMultilevel"/>
    <w:tmpl w:val="444212C2"/>
    <w:lvl w:ilvl="0" w:tplc="72FEE06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3A56072"/>
    <w:multiLevelType w:val="hybridMultilevel"/>
    <w:tmpl w:val="B516B2DE"/>
    <w:lvl w:ilvl="0" w:tplc="00620B0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69A563F"/>
    <w:multiLevelType w:val="hybridMultilevel"/>
    <w:tmpl w:val="8A681E82"/>
    <w:lvl w:ilvl="0" w:tplc="2714738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9B73399"/>
    <w:multiLevelType w:val="hybridMultilevel"/>
    <w:tmpl w:val="3B6A99E2"/>
    <w:lvl w:ilvl="0" w:tplc="387A121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CE10A31"/>
    <w:multiLevelType w:val="hybridMultilevel"/>
    <w:tmpl w:val="3626D782"/>
    <w:lvl w:ilvl="0" w:tplc="C7B89B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D255628"/>
    <w:multiLevelType w:val="hybridMultilevel"/>
    <w:tmpl w:val="A9B06038"/>
    <w:lvl w:ilvl="0" w:tplc="56B83D3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67599940">
    <w:abstractNumId w:val="31"/>
  </w:num>
  <w:num w:numId="2" w16cid:durableId="2091929147">
    <w:abstractNumId w:val="3"/>
  </w:num>
  <w:num w:numId="3" w16cid:durableId="1886018840">
    <w:abstractNumId w:val="7"/>
  </w:num>
  <w:num w:numId="4" w16cid:durableId="814570765">
    <w:abstractNumId w:val="35"/>
  </w:num>
  <w:num w:numId="5" w16cid:durableId="31924542">
    <w:abstractNumId w:val="32"/>
  </w:num>
  <w:num w:numId="6" w16cid:durableId="2066484858">
    <w:abstractNumId w:val="2"/>
  </w:num>
  <w:num w:numId="7" w16cid:durableId="603608136">
    <w:abstractNumId w:val="18"/>
  </w:num>
  <w:num w:numId="8" w16cid:durableId="530460226">
    <w:abstractNumId w:val="30"/>
  </w:num>
  <w:num w:numId="9" w16cid:durableId="1634827422">
    <w:abstractNumId w:val="34"/>
  </w:num>
  <w:num w:numId="10" w16cid:durableId="484518074">
    <w:abstractNumId w:val="36"/>
  </w:num>
  <w:num w:numId="11" w16cid:durableId="250698000">
    <w:abstractNumId w:val="12"/>
  </w:num>
  <w:num w:numId="12" w16cid:durableId="244153432">
    <w:abstractNumId w:val="25"/>
  </w:num>
  <w:num w:numId="13" w16cid:durableId="568030261">
    <w:abstractNumId w:val="37"/>
  </w:num>
  <w:num w:numId="14" w16cid:durableId="1546141613">
    <w:abstractNumId w:val="28"/>
  </w:num>
  <w:num w:numId="15" w16cid:durableId="354696284">
    <w:abstractNumId w:val="21"/>
  </w:num>
  <w:num w:numId="16" w16cid:durableId="1520661967">
    <w:abstractNumId w:val="10"/>
  </w:num>
  <w:num w:numId="17" w16cid:durableId="1790470124">
    <w:abstractNumId w:val="20"/>
  </w:num>
  <w:num w:numId="18" w16cid:durableId="619188074">
    <w:abstractNumId w:val="9"/>
  </w:num>
  <w:num w:numId="19" w16cid:durableId="324284487">
    <w:abstractNumId w:val="1"/>
  </w:num>
  <w:num w:numId="20" w16cid:durableId="1324354020">
    <w:abstractNumId w:val="23"/>
  </w:num>
  <w:num w:numId="21" w16cid:durableId="469711194">
    <w:abstractNumId w:val="11"/>
  </w:num>
  <w:num w:numId="22" w16cid:durableId="1973948307">
    <w:abstractNumId w:val="33"/>
  </w:num>
  <w:num w:numId="23" w16cid:durableId="821580890">
    <w:abstractNumId w:val="24"/>
  </w:num>
  <w:num w:numId="24" w16cid:durableId="1461530321">
    <w:abstractNumId w:val="19"/>
  </w:num>
  <w:num w:numId="25" w16cid:durableId="899486099">
    <w:abstractNumId w:val="26"/>
  </w:num>
  <w:num w:numId="26" w16cid:durableId="1685396700">
    <w:abstractNumId w:val="22"/>
  </w:num>
  <w:num w:numId="27" w16cid:durableId="1544054536">
    <w:abstractNumId w:val="17"/>
  </w:num>
  <w:num w:numId="28" w16cid:durableId="1699310562">
    <w:abstractNumId w:val="14"/>
  </w:num>
  <w:num w:numId="29" w16cid:durableId="2051223278">
    <w:abstractNumId w:val="5"/>
  </w:num>
  <w:num w:numId="30" w16cid:durableId="229273144">
    <w:abstractNumId w:val="15"/>
  </w:num>
  <w:num w:numId="31" w16cid:durableId="597173703">
    <w:abstractNumId w:val="29"/>
  </w:num>
  <w:num w:numId="32" w16cid:durableId="210002295">
    <w:abstractNumId w:val="4"/>
  </w:num>
  <w:num w:numId="33" w16cid:durableId="1675258467">
    <w:abstractNumId w:val="13"/>
  </w:num>
  <w:num w:numId="34" w16cid:durableId="941962296">
    <w:abstractNumId w:val="6"/>
  </w:num>
  <w:num w:numId="35" w16cid:durableId="409087578">
    <w:abstractNumId w:val="16"/>
  </w:num>
  <w:num w:numId="36" w16cid:durableId="1558739499">
    <w:abstractNumId w:val="27"/>
  </w:num>
  <w:num w:numId="37" w16cid:durableId="433675232">
    <w:abstractNumId w:val="0"/>
  </w:num>
  <w:num w:numId="38" w16cid:durableId="1724479755">
    <w:abstractNumId w:val="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rcwMTI1NTW3MLAwMDZV0lEKTi0uzszPAykwrQUAvdwLDCwAAAA="/>
  </w:docVars>
  <w:rsids>
    <w:rsidRoot w:val="000359A7"/>
    <w:rsid w:val="00000666"/>
    <w:rsid w:val="00005B3C"/>
    <w:rsid w:val="0000733C"/>
    <w:rsid w:val="00012766"/>
    <w:rsid w:val="0001532B"/>
    <w:rsid w:val="0001609E"/>
    <w:rsid w:val="000161C1"/>
    <w:rsid w:val="00017131"/>
    <w:rsid w:val="000172E5"/>
    <w:rsid w:val="000200DA"/>
    <w:rsid w:val="00020FE7"/>
    <w:rsid w:val="00021538"/>
    <w:rsid w:val="000229C8"/>
    <w:rsid w:val="0002395F"/>
    <w:rsid w:val="000239A5"/>
    <w:rsid w:val="00023B9B"/>
    <w:rsid w:val="0002475A"/>
    <w:rsid w:val="0002660D"/>
    <w:rsid w:val="000271FF"/>
    <w:rsid w:val="00027829"/>
    <w:rsid w:val="000307D8"/>
    <w:rsid w:val="000317D2"/>
    <w:rsid w:val="00032865"/>
    <w:rsid w:val="00032C33"/>
    <w:rsid w:val="00032FA7"/>
    <w:rsid w:val="000331E4"/>
    <w:rsid w:val="0003333C"/>
    <w:rsid w:val="00034D2A"/>
    <w:rsid w:val="000359A7"/>
    <w:rsid w:val="0003670D"/>
    <w:rsid w:val="00037982"/>
    <w:rsid w:val="000409CD"/>
    <w:rsid w:val="0004177B"/>
    <w:rsid w:val="00041B41"/>
    <w:rsid w:val="00043001"/>
    <w:rsid w:val="00045C89"/>
    <w:rsid w:val="0004614C"/>
    <w:rsid w:val="00047481"/>
    <w:rsid w:val="000523BE"/>
    <w:rsid w:val="00053A40"/>
    <w:rsid w:val="000540E5"/>
    <w:rsid w:val="00054831"/>
    <w:rsid w:val="000561C0"/>
    <w:rsid w:val="000576BC"/>
    <w:rsid w:val="00057A09"/>
    <w:rsid w:val="00057A1C"/>
    <w:rsid w:val="000609EF"/>
    <w:rsid w:val="00061D3B"/>
    <w:rsid w:val="000636C7"/>
    <w:rsid w:val="00063B0D"/>
    <w:rsid w:val="000654C1"/>
    <w:rsid w:val="00067853"/>
    <w:rsid w:val="000712E7"/>
    <w:rsid w:val="00072571"/>
    <w:rsid w:val="00072DD5"/>
    <w:rsid w:val="0007543C"/>
    <w:rsid w:val="00075EB3"/>
    <w:rsid w:val="00077F7D"/>
    <w:rsid w:val="000805AD"/>
    <w:rsid w:val="00081960"/>
    <w:rsid w:val="00084F08"/>
    <w:rsid w:val="0008513C"/>
    <w:rsid w:val="00087218"/>
    <w:rsid w:val="00090436"/>
    <w:rsid w:val="00090452"/>
    <w:rsid w:val="000904C0"/>
    <w:rsid w:val="000918A9"/>
    <w:rsid w:val="00093F6F"/>
    <w:rsid w:val="000968A0"/>
    <w:rsid w:val="00096F23"/>
    <w:rsid w:val="000A05D6"/>
    <w:rsid w:val="000A1FA3"/>
    <w:rsid w:val="000A329C"/>
    <w:rsid w:val="000A4B12"/>
    <w:rsid w:val="000A7317"/>
    <w:rsid w:val="000B22E8"/>
    <w:rsid w:val="000B2F97"/>
    <w:rsid w:val="000B5768"/>
    <w:rsid w:val="000C030A"/>
    <w:rsid w:val="000C1944"/>
    <w:rsid w:val="000C1FF5"/>
    <w:rsid w:val="000C33E7"/>
    <w:rsid w:val="000C4451"/>
    <w:rsid w:val="000C4C1E"/>
    <w:rsid w:val="000C5E98"/>
    <w:rsid w:val="000C7329"/>
    <w:rsid w:val="000C75D1"/>
    <w:rsid w:val="000D4C6E"/>
    <w:rsid w:val="000D5B65"/>
    <w:rsid w:val="000D6527"/>
    <w:rsid w:val="000D72DA"/>
    <w:rsid w:val="000E14BA"/>
    <w:rsid w:val="000E3996"/>
    <w:rsid w:val="000E7646"/>
    <w:rsid w:val="000E774E"/>
    <w:rsid w:val="000E7D98"/>
    <w:rsid w:val="000F0444"/>
    <w:rsid w:val="000F20AC"/>
    <w:rsid w:val="000F2EF5"/>
    <w:rsid w:val="000F36A0"/>
    <w:rsid w:val="000F5738"/>
    <w:rsid w:val="000F622A"/>
    <w:rsid w:val="000F6349"/>
    <w:rsid w:val="000F654F"/>
    <w:rsid w:val="000F6C87"/>
    <w:rsid w:val="000F7296"/>
    <w:rsid w:val="000F79A9"/>
    <w:rsid w:val="000F7B0D"/>
    <w:rsid w:val="00106E60"/>
    <w:rsid w:val="00106E71"/>
    <w:rsid w:val="00107A00"/>
    <w:rsid w:val="00107BD6"/>
    <w:rsid w:val="0011065A"/>
    <w:rsid w:val="0011187F"/>
    <w:rsid w:val="001123CB"/>
    <w:rsid w:val="00112591"/>
    <w:rsid w:val="0011277C"/>
    <w:rsid w:val="0011316F"/>
    <w:rsid w:val="00114141"/>
    <w:rsid w:val="00115A8F"/>
    <w:rsid w:val="00116B26"/>
    <w:rsid w:val="0011725E"/>
    <w:rsid w:val="001204E2"/>
    <w:rsid w:val="00120F82"/>
    <w:rsid w:val="00122E12"/>
    <w:rsid w:val="00123733"/>
    <w:rsid w:val="00124D89"/>
    <w:rsid w:val="00124E2F"/>
    <w:rsid w:val="00126079"/>
    <w:rsid w:val="00126566"/>
    <w:rsid w:val="00126A3B"/>
    <w:rsid w:val="001306D1"/>
    <w:rsid w:val="00131C9C"/>
    <w:rsid w:val="001325AD"/>
    <w:rsid w:val="00132EC2"/>
    <w:rsid w:val="0013330A"/>
    <w:rsid w:val="00134FBD"/>
    <w:rsid w:val="0013517B"/>
    <w:rsid w:val="0013531C"/>
    <w:rsid w:val="001365C8"/>
    <w:rsid w:val="00136DA8"/>
    <w:rsid w:val="00137078"/>
    <w:rsid w:val="00140C9B"/>
    <w:rsid w:val="00141C44"/>
    <w:rsid w:val="00144C21"/>
    <w:rsid w:val="001452AF"/>
    <w:rsid w:val="00146637"/>
    <w:rsid w:val="00151475"/>
    <w:rsid w:val="00151EDB"/>
    <w:rsid w:val="001554DB"/>
    <w:rsid w:val="0015699C"/>
    <w:rsid w:val="00164391"/>
    <w:rsid w:val="001650D2"/>
    <w:rsid w:val="0017107D"/>
    <w:rsid w:val="00172B8B"/>
    <w:rsid w:val="00172BF3"/>
    <w:rsid w:val="00172CE1"/>
    <w:rsid w:val="001733FB"/>
    <w:rsid w:val="001738C2"/>
    <w:rsid w:val="0017646A"/>
    <w:rsid w:val="0018098D"/>
    <w:rsid w:val="00181B19"/>
    <w:rsid w:val="00181CB1"/>
    <w:rsid w:val="00183E56"/>
    <w:rsid w:val="00186F8F"/>
    <w:rsid w:val="001878D7"/>
    <w:rsid w:val="00191002"/>
    <w:rsid w:val="00192A4E"/>
    <w:rsid w:val="00194E5B"/>
    <w:rsid w:val="00195CF2"/>
    <w:rsid w:val="001970A1"/>
    <w:rsid w:val="001A1F17"/>
    <w:rsid w:val="001A402F"/>
    <w:rsid w:val="001A43C8"/>
    <w:rsid w:val="001A60F9"/>
    <w:rsid w:val="001A637A"/>
    <w:rsid w:val="001A7951"/>
    <w:rsid w:val="001A7972"/>
    <w:rsid w:val="001B0604"/>
    <w:rsid w:val="001B2D14"/>
    <w:rsid w:val="001B2EE7"/>
    <w:rsid w:val="001B39F8"/>
    <w:rsid w:val="001B3BE7"/>
    <w:rsid w:val="001B4B02"/>
    <w:rsid w:val="001B5541"/>
    <w:rsid w:val="001B5C60"/>
    <w:rsid w:val="001C0A9D"/>
    <w:rsid w:val="001C113B"/>
    <w:rsid w:val="001C1817"/>
    <w:rsid w:val="001C2C79"/>
    <w:rsid w:val="001C34EF"/>
    <w:rsid w:val="001C37A6"/>
    <w:rsid w:val="001C3C05"/>
    <w:rsid w:val="001C577C"/>
    <w:rsid w:val="001C6334"/>
    <w:rsid w:val="001C6FEF"/>
    <w:rsid w:val="001D16BC"/>
    <w:rsid w:val="001D52FF"/>
    <w:rsid w:val="001D6E07"/>
    <w:rsid w:val="001D7536"/>
    <w:rsid w:val="001E0C1A"/>
    <w:rsid w:val="001E1314"/>
    <w:rsid w:val="001E3BBA"/>
    <w:rsid w:val="001E4190"/>
    <w:rsid w:val="001E43AB"/>
    <w:rsid w:val="001E5025"/>
    <w:rsid w:val="001E6856"/>
    <w:rsid w:val="001E6A05"/>
    <w:rsid w:val="001E6C74"/>
    <w:rsid w:val="001E6F3F"/>
    <w:rsid w:val="001E7BFD"/>
    <w:rsid w:val="001F231D"/>
    <w:rsid w:val="001F2350"/>
    <w:rsid w:val="001F34A3"/>
    <w:rsid w:val="001F54D9"/>
    <w:rsid w:val="001F58DC"/>
    <w:rsid w:val="001F71BB"/>
    <w:rsid w:val="00200213"/>
    <w:rsid w:val="00200327"/>
    <w:rsid w:val="00201A99"/>
    <w:rsid w:val="00203C39"/>
    <w:rsid w:val="002045E1"/>
    <w:rsid w:val="00204E08"/>
    <w:rsid w:val="00206A6E"/>
    <w:rsid w:val="00211D86"/>
    <w:rsid w:val="00212574"/>
    <w:rsid w:val="002126F1"/>
    <w:rsid w:val="00215A1A"/>
    <w:rsid w:val="00215F7E"/>
    <w:rsid w:val="00216A7F"/>
    <w:rsid w:val="00220020"/>
    <w:rsid w:val="00222911"/>
    <w:rsid w:val="0022351B"/>
    <w:rsid w:val="0022365D"/>
    <w:rsid w:val="00223EBE"/>
    <w:rsid w:val="0022459D"/>
    <w:rsid w:val="00224BE4"/>
    <w:rsid w:val="0022565C"/>
    <w:rsid w:val="00225E7C"/>
    <w:rsid w:val="00226226"/>
    <w:rsid w:val="00227456"/>
    <w:rsid w:val="00230225"/>
    <w:rsid w:val="00231CDF"/>
    <w:rsid w:val="002328DD"/>
    <w:rsid w:val="00234825"/>
    <w:rsid w:val="0023563D"/>
    <w:rsid w:val="002359E1"/>
    <w:rsid w:val="00237193"/>
    <w:rsid w:val="002376B4"/>
    <w:rsid w:val="002407DA"/>
    <w:rsid w:val="0024192E"/>
    <w:rsid w:val="00241FE1"/>
    <w:rsid w:val="00244653"/>
    <w:rsid w:val="00244BDB"/>
    <w:rsid w:val="00247338"/>
    <w:rsid w:val="002507AB"/>
    <w:rsid w:val="00251B4E"/>
    <w:rsid w:val="00251FEB"/>
    <w:rsid w:val="00254375"/>
    <w:rsid w:val="002547CF"/>
    <w:rsid w:val="00256824"/>
    <w:rsid w:val="00257864"/>
    <w:rsid w:val="00257FBB"/>
    <w:rsid w:val="00264F7E"/>
    <w:rsid w:val="00266788"/>
    <w:rsid w:val="002706FB"/>
    <w:rsid w:val="00270F96"/>
    <w:rsid w:val="002717D6"/>
    <w:rsid w:val="00271995"/>
    <w:rsid w:val="00273794"/>
    <w:rsid w:val="00273B7B"/>
    <w:rsid w:val="002746E6"/>
    <w:rsid w:val="0027501F"/>
    <w:rsid w:val="00281A6B"/>
    <w:rsid w:val="002835C0"/>
    <w:rsid w:val="00283D7B"/>
    <w:rsid w:val="00285482"/>
    <w:rsid w:val="00285D0F"/>
    <w:rsid w:val="00286153"/>
    <w:rsid w:val="002863FA"/>
    <w:rsid w:val="00287207"/>
    <w:rsid w:val="00287220"/>
    <w:rsid w:val="00287640"/>
    <w:rsid w:val="002921D3"/>
    <w:rsid w:val="0029356D"/>
    <w:rsid w:val="00293F87"/>
    <w:rsid w:val="00294446"/>
    <w:rsid w:val="00295185"/>
    <w:rsid w:val="00296DCB"/>
    <w:rsid w:val="002A3E9B"/>
    <w:rsid w:val="002A49F1"/>
    <w:rsid w:val="002A4C18"/>
    <w:rsid w:val="002A631E"/>
    <w:rsid w:val="002A6B5E"/>
    <w:rsid w:val="002A76E1"/>
    <w:rsid w:val="002A78F2"/>
    <w:rsid w:val="002B106D"/>
    <w:rsid w:val="002B2021"/>
    <w:rsid w:val="002B2031"/>
    <w:rsid w:val="002B2F4B"/>
    <w:rsid w:val="002B4A3F"/>
    <w:rsid w:val="002B5581"/>
    <w:rsid w:val="002B6731"/>
    <w:rsid w:val="002C0D4A"/>
    <w:rsid w:val="002C1087"/>
    <w:rsid w:val="002C2C7F"/>
    <w:rsid w:val="002C309B"/>
    <w:rsid w:val="002C338E"/>
    <w:rsid w:val="002C6B5B"/>
    <w:rsid w:val="002D382F"/>
    <w:rsid w:val="002D49FF"/>
    <w:rsid w:val="002D4EE4"/>
    <w:rsid w:val="002D56FF"/>
    <w:rsid w:val="002D7A34"/>
    <w:rsid w:val="002D7E51"/>
    <w:rsid w:val="002E146F"/>
    <w:rsid w:val="002E3FCD"/>
    <w:rsid w:val="002E4388"/>
    <w:rsid w:val="002E4A07"/>
    <w:rsid w:val="002E4CF4"/>
    <w:rsid w:val="002E4E2D"/>
    <w:rsid w:val="002E6004"/>
    <w:rsid w:val="002E6959"/>
    <w:rsid w:val="002E7984"/>
    <w:rsid w:val="002F127C"/>
    <w:rsid w:val="002F487D"/>
    <w:rsid w:val="002F4E11"/>
    <w:rsid w:val="002F6120"/>
    <w:rsid w:val="002F638B"/>
    <w:rsid w:val="0030030D"/>
    <w:rsid w:val="00300FAE"/>
    <w:rsid w:val="0030104F"/>
    <w:rsid w:val="00301129"/>
    <w:rsid w:val="00302F87"/>
    <w:rsid w:val="003031E4"/>
    <w:rsid w:val="003034DD"/>
    <w:rsid w:val="00304122"/>
    <w:rsid w:val="003048AC"/>
    <w:rsid w:val="00305BFC"/>
    <w:rsid w:val="00307D20"/>
    <w:rsid w:val="00307F67"/>
    <w:rsid w:val="00312045"/>
    <w:rsid w:val="00312494"/>
    <w:rsid w:val="00316388"/>
    <w:rsid w:val="00316E35"/>
    <w:rsid w:val="00321234"/>
    <w:rsid w:val="00321870"/>
    <w:rsid w:val="00321906"/>
    <w:rsid w:val="003227C4"/>
    <w:rsid w:val="00322871"/>
    <w:rsid w:val="00322CF6"/>
    <w:rsid w:val="00323201"/>
    <w:rsid w:val="00323841"/>
    <w:rsid w:val="00324C0C"/>
    <w:rsid w:val="0032516A"/>
    <w:rsid w:val="0032598D"/>
    <w:rsid w:val="00333079"/>
    <w:rsid w:val="003342AB"/>
    <w:rsid w:val="00337A9A"/>
    <w:rsid w:val="00337E00"/>
    <w:rsid w:val="00337F5F"/>
    <w:rsid w:val="00341E68"/>
    <w:rsid w:val="0034438F"/>
    <w:rsid w:val="00345B34"/>
    <w:rsid w:val="0034662A"/>
    <w:rsid w:val="00350B4E"/>
    <w:rsid w:val="003535F2"/>
    <w:rsid w:val="00353D29"/>
    <w:rsid w:val="00357EE1"/>
    <w:rsid w:val="0036024A"/>
    <w:rsid w:val="00360D42"/>
    <w:rsid w:val="00361AA8"/>
    <w:rsid w:val="00361D13"/>
    <w:rsid w:val="00361D3A"/>
    <w:rsid w:val="00367208"/>
    <w:rsid w:val="00367D2E"/>
    <w:rsid w:val="00370B89"/>
    <w:rsid w:val="00370E56"/>
    <w:rsid w:val="00374B34"/>
    <w:rsid w:val="00376726"/>
    <w:rsid w:val="003773A1"/>
    <w:rsid w:val="00377E08"/>
    <w:rsid w:val="003805D2"/>
    <w:rsid w:val="003805EC"/>
    <w:rsid w:val="00383118"/>
    <w:rsid w:val="0038314F"/>
    <w:rsid w:val="00384A2D"/>
    <w:rsid w:val="0038569A"/>
    <w:rsid w:val="0038584E"/>
    <w:rsid w:val="00385FD5"/>
    <w:rsid w:val="0038707E"/>
    <w:rsid w:val="003878E1"/>
    <w:rsid w:val="00390CB2"/>
    <w:rsid w:val="00393D67"/>
    <w:rsid w:val="00393DA9"/>
    <w:rsid w:val="0039446B"/>
    <w:rsid w:val="00394912"/>
    <w:rsid w:val="00395FEB"/>
    <w:rsid w:val="003963C4"/>
    <w:rsid w:val="003967A6"/>
    <w:rsid w:val="003A0864"/>
    <w:rsid w:val="003A1C81"/>
    <w:rsid w:val="003A3E97"/>
    <w:rsid w:val="003A41D2"/>
    <w:rsid w:val="003A7375"/>
    <w:rsid w:val="003A73D0"/>
    <w:rsid w:val="003B0331"/>
    <w:rsid w:val="003B664A"/>
    <w:rsid w:val="003B6C82"/>
    <w:rsid w:val="003C1816"/>
    <w:rsid w:val="003C26CA"/>
    <w:rsid w:val="003C4DBD"/>
    <w:rsid w:val="003C6357"/>
    <w:rsid w:val="003C697A"/>
    <w:rsid w:val="003C6FFB"/>
    <w:rsid w:val="003C708E"/>
    <w:rsid w:val="003D2289"/>
    <w:rsid w:val="003D303A"/>
    <w:rsid w:val="003D64E6"/>
    <w:rsid w:val="003E1FD9"/>
    <w:rsid w:val="003E3856"/>
    <w:rsid w:val="003E5DD1"/>
    <w:rsid w:val="003F1F3A"/>
    <w:rsid w:val="003F2293"/>
    <w:rsid w:val="003F56C0"/>
    <w:rsid w:val="003F6FE4"/>
    <w:rsid w:val="003F79AA"/>
    <w:rsid w:val="004001CD"/>
    <w:rsid w:val="00400626"/>
    <w:rsid w:val="00400E7A"/>
    <w:rsid w:val="00401F59"/>
    <w:rsid w:val="00403DFB"/>
    <w:rsid w:val="004050EB"/>
    <w:rsid w:val="0040540B"/>
    <w:rsid w:val="004065A6"/>
    <w:rsid w:val="00406611"/>
    <w:rsid w:val="00406FA2"/>
    <w:rsid w:val="004108C0"/>
    <w:rsid w:val="00410A37"/>
    <w:rsid w:val="00410D33"/>
    <w:rsid w:val="00413D16"/>
    <w:rsid w:val="0041408A"/>
    <w:rsid w:val="00415AD0"/>
    <w:rsid w:val="00416B0C"/>
    <w:rsid w:val="00420630"/>
    <w:rsid w:val="0042067D"/>
    <w:rsid w:val="004214AC"/>
    <w:rsid w:val="00421588"/>
    <w:rsid w:val="00422533"/>
    <w:rsid w:val="004268F9"/>
    <w:rsid w:val="00426B9A"/>
    <w:rsid w:val="004278FA"/>
    <w:rsid w:val="004301BF"/>
    <w:rsid w:val="00430E03"/>
    <w:rsid w:val="00431309"/>
    <w:rsid w:val="004362D2"/>
    <w:rsid w:val="00436E12"/>
    <w:rsid w:val="00437E18"/>
    <w:rsid w:val="00437EB6"/>
    <w:rsid w:val="0044070F"/>
    <w:rsid w:val="00440C00"/>
    <w:rsid w:val="004458F2"/>
    <w:rsid w:val="00445A9B"/>
    <w:rsid w:val="00446350"/>
    <w:rsid w:val="00446D81"/>
    <w:rsid w:val="004478F4"/>
    <w:rsid w:val="004479AF"/>
    <w:rsid w:val="00451A72"/>
    <w:rsid w:val="00452266"/>
    <w:rsid w:val="0045250F"/>
    <w:rsid w:val="0045384B"/>
    <w:rsid w:val="004542A5"/>
    <w:rsid w:val="00460E0F"/>
    <w:rsid w:val="00462653"/>
    <w:rsid w:val="00462B4B"/>
    <w:rsid w:val="00462B83"/>
    <w:rsid w:val="00466FF2"/>
    <w:rsid w:val="00467057"/>
    <w:rsid w:val="0046719B"/>
    <w:rsid w:val="00467AA3"/>
    <w:rsid w:val="00471D75"/>
    <w:rsid w:val="00474238"/>
    <w:rsid w:val="00474370"/>
    <w:rsid w:val="00474502"/>
    <w:rsid w:val="00474A89"/>
    <w:rsid w:val="00481109"/>
    <w:rsid w:val="00481666"/>
    <w:rsid w:val="00481E71"/>
    <w:rsid w:val="00482026"/>
    <w:rsid w:val="004870B3"/>
    <w:rsid w:val="004901A4"/>
    <w:rsid w:val="0049078D"/>
    <w:rsid w:val="0049182E"/>
    <w:rsid w:val="00491B87"/>
    <w:rsid w:val="0049297A"/>
    <w:rsid w:val="00492DB3"/>
    <w:rsid w:val="004956A4"/>
    <w:rsid w:val="00497543"/>
    <w:rsid w:val="004A0052"/>
    <w:rsid w:val="004A0914"/>
    <w:rsid w:val="004A0A38"/>
    <w:rsid w:val="004A1EB0"/>
    <w:rsid w:val="004A2D04"/>
    <w:rsid w:val="004A589A"/>
    <w:rsid w:val="004A61D7"/>
    <w:rsid w:val="004A6EA3"/>
    <w:rsid w:val="004A765F"/>
    <w:rsid w:val="004B0EB7"/>
    <w:rsid w:val="004B16F2"/>
    <w:rsid w:val="004B207A"/>
    <w:rsid w:val="004B2F93"/>
    <w:rsid w:val="004B4246"/>
    <w:rsid w:val="004B5407"/>
    <w:rsid w:val="004B5471"/>
    <w:rsid w:val="004B6AC4"/>
    <w:rsid w:val="004C05E3"/>
    <w:rsid w:val="004C494D"/>
    <w:rsid w:val="004C4960"/>
    <w:rsid w:val="004C591B"/>
    <w:rsid w:val="004C59E4"/>
    <w:rsid w:val="004C5A19"/>
    <w:rsid w:val="004C7475"/>
    <w:rsid w:val="004D17CF"/>
    <w:rsid w:val="004D1C9D"/>
    <w:rsid w:val="004D1EF3"/>
    <w:rsid w:val="004D2FF0"/>
    <w:rsid w:val="004D336A"/>
    <w:rsid w:val="004D74E9"/>
    <w:rsid w:val="004D7823"/>
    <w:rsid w:val="004D7F61"/>
    <w:rsid w:val="004E05C6"/>
    <w:rsid w:val="004E0BFD"/>
    <w:rsid w:val="004E14DD"/>
    <w:rsid w:val="004E2950"/>
    <w:rsid w:val="004E3E3C"/>
    <w:rsid w:val="004E6D5A"/>
    <w:rsid w:val="004E7F09"/>
    <w:rsid w:val="004F03E8"/>
    <w:rsid w:val="004F2560"/>
    <w:rsid w:val="004F35FE"/>
    <w:rsid w:val="004F4C26"/>
    <w:rsid w:val="004F60ED"/>
    <w:rsid w:val="00500562"/>
    <w:rsid w:val="00500AFA"/>
    <w:rsid w:val="00500DE2"/>
    <w:rsid w:val="00501025"/>
    <w:rsid w:val="0050133A"/>
    <w:rsid w:val="00501875"/>
    <w:rsid w:val="0050337E"/>
    <w:rsid w:val="00504BAC"/>
    <w:rsid w:val="00505693"/>
    <w:rsid w:val="0051057F"/>
    <w:rsid w:val="00510585"/>
    <w:rsid w:val="00510853"/>
    <w:rsid w:val="005113A5"/>
    <w:rsid w:val="00513124"/>
    <w:rsid w:val="00513AA9"/>
    <w:rsid w:val="00514128"/>
    <w:rsid w:val="005148D6"/>
    <w:rsid w:val="00514FA8"/>
    <w:rsid w:val="0051561A"/>
    <w:rsid w:val="00517A5E"/>
    <w:rsid w:val="00517B79"/>
    <w:rsid w:val="00520479"/>
    <w:rsid w:val="00521053"/>
    <w:rsid w:val="005245FF"/>
    <w:rsid w:val="0052636B"/>
    <w:rsid w:val="00526C86"/>
    <w:rsid w:val="00527159"/>
    <w:rsid w:val="0053015F"/>
    <w:rsid w:val="00531203"/>
    <w:rsid w:val="005320E5"/>
    <w:rsid w:val="0053285E"/>
    <w:rsid w:val="005341D6"/>
    <w:rsid w:val="00535683"/>
    <w:rsid w:val="00535A10"/>
    <w:rsid w:val="00536D78"/>
    <w:rsid w:val="00541054"/>
    <w:rsid w:val="005424D8"/>
    <w:rsid w:val="005429D9"/>
    <w:rsid w:val="00543B16"/>
    <w:rsid w:val="00543CB9"/>
    <w:rsid w:val="00544039"/>
    <w:rsid w:val="00544C38"/>
    <w:rsid w:val="00546B79"/>
    <w:rsid w:val="005476DB"/>
    <w:rsid w:val="00550564"/>
    <w:rsid w:val="00550EE0"/>
    <w:rsid w:val="00551E59"/>
    <w:rsid w:val="005525CD"/>
    <w:rsid w:val="00552D5D"/>
    <w:rsid w:val="00556D0D"/>
    <w:rsid w:val="0056003C"/>
    <w:rsid w:val="00560840"/>
    <w:rsid w:val="00561E83"/>
    <w:rsid w:val="00562F7B"/>
    <w:rsid w:val="0056326C"/>
    <w:rsid w:val="005636E7"/>
    <w:rsid w:val="00567738"/>
    <w:rsid w:val="005702A2"/>
    <w:rsid w:val="00570BD6"/>
    <w:rsid w:val="00570F2D"/>
    <w:rsid w:val="00570F4F"/>
    <w:rsid w:val="00570FD4"/>
    <w:rsid w:val="0057179F"/>
    <w:rsid w:val="00572C3B"/>
    <w:rsid w:val="00572E6E"/>
    <w:rsid w:val="00574846"/>
    <w:rsid w:val="00574E49"/>
    <w:rsid w:val="00575118"/>
    <w:rsid w:val="005752AD"/>
    <w:rsid w:val="00575DCA"/>
    <w:rsid w:val="005767A7"/>
    <w:rsid w:val="00577886"/>
    <w:rsid w:val="00577EC8"/>
    <w:rsid w:val="0058068B"/>
    <w:rsid w:val="00580F81"/>
    <w:rsid w:val="0058398E"/>
    <w:rsid w:val="00584ADD"/>
    <w:rsid w:val="00585D6F"/>
    <w:rsid w:val="00587D17"/>
    <w:rsid w:val="005949BF"/>
    <w:rsid w:val="00596764"/>
    <w:rsid w:val="00596818"/>
    <w:rsid w:val="005969B4"/>
    <w:rsid w:val="005973F0"/>
    <w:rsid w:val="00597CCE"/>
    <w:rsid w:val="005A1FE1"/>
    <w:rsid w:val="005A3D11"/>
    <w:rsid w:val="005A6456"/>
    <w:rsid w:val="005A704E"/>
    <w:rsid w:val="005A7B15"/>
    <w:rsid w:val="005B2446"/>
    <w:rsid w:val="005B6702"/>
    <w:rsid w:val="005B6A05"/>
    <w:rsid w:val="005B74F1"/>
    <w:rsid w:val="005C2875"/>
    <w:rsid w:val="005C2AE0"/>
    <w:rsid w:val="005C2C1F"/>
    <w:rsid w:val="005C3511"/>
    <w:rsid w:val="005C3DBA"/>
    <w:rsid w:val="005C502B"/>
    <w:rsid w:val="005C56E9"/>
    <w:rsid w:val="005C6FDC"/>
    <w:rsid w:val="005C7BB3"/>
    <w:rsid w:val="005C7CD9"/>
    <w:rsid w:val="005C7E22"/>
    <w:rsid w:val="005D0844"/>
    <w:rsid w:val="005D0A86"/>
    <w:rsid w:val="005D0FFE"/>
    <w:rsid w:val="005D18B9"/>
    <w:rsid w:val="005D1A57"/>
    <w:rsid w:val="005D2130"/>
    <w:rsid w:val="005D2E54"/>
    <w:rsid w:val="005D4F16"/>
    <w:rsid w:val="005D7292"/>
    <w:rsid w:val="005E0123"/>
    <w:rsid w:val="005E0494"/>
    <w:rsid w:val="005E3D62"/>
    <w:rsid w:val="005E5619"/>
    <w:rsid w:val="005E5B6B"/>
    <w:rsid w:val="005F089D"/>
    <w:rsid w:val="005F1299"/>
    <w:rsid w:val="005F1CE5"/>
    <w:rsid w:val="005F2663"/>
    <w:rsid w:val="005F2738"/>
    <w:rsid w:val="005F29E6"/>
    <w:rsid w:val="005F3385"/>
    <w:rsid w:val="005F3B45"/>
    <w:rsid w:val="005F434F"/>
    <w:rsid w:val="005F43D2"/>
    <w:rsid w:val="005F5092"/>
    <w:rsid w:val="005F5ADF"/>
    <w:rsid w:val="005F5D2D"/>
    <w:rsid w:val="005F72AE"/>
    <w:rsid w:val="005F75D9"/>
    <w:rsid w:val="00603BBF"/>
    <w:rsid w:val="00604E16"/>
    <w:rsid w:val="00604FEA"/>
    <w:rsid w:val="006050E4"/>
    <w:rsid w:val="006074CA"/>
    <w:rsid w:val="00607FDD"/>
    <w:rsid w:val="0061153D"/>
    <w:rsid w:val="0061303C"/>
    <w:rsid w:val="00615535"/>
    <w:rsid w:val="00615F40"/>
    <w:rsid w:val="00617DCD"/>
    <w:rsid w:val="00621FEB"/>
    <w:rsid w:val="00622822"/>
    <w:rsid w:val="00623E90"/>
    <w:rsid w:val="00624D5A"/>
    <w:rsid w:val="00626266"/>
    <w:rsid w:val="00630EC0"/>
    <w:rsid w:val="0063292E"/>
    <w:rsid w:val="00633018"/>
    <w:rsid w:val="00636C06"/>
    <w:rsid w:val="0063737B"/>
    <w:rsid w:val="0063743D"/>
    <w:rsid w:val="00637880"/>
    <w:rsid w:val="00637DCE"/>
    <w:rsid w:val="00640653"/>
    <w:rsid w:val="00640FCA"/>
    <w:rsid w:val="0064208C"/>
    <w:rsid w:val="006443C7"/>
    <w:rsid w:val="006443F2"/>
    <w:rsid w:val="0064775F"/>
    <w:rsid w:val="00650938"/>
    <w:rsid w:val="00653349"/>
    <w:rsid w:val="00653E94"/>
    <w:rsid w:val="006633D9"/>
    <w:rsid w:val="00663859"/>
    <w:rsid w:val="00664CEE"/>
    <w:rsid w:val="00667627"/>
    <w:rsid w:val="006720B3"/>
    <w:rsid w:val="00674597"/>
    <w:rsid w:val="006752D9"/>
    <w:rsid w:val="00675E4A"/>
    <w:rsid w:val="00676435"/>
    <w:rsid w:val="0068017F"/>
    <w:rsid w:val="0068087A"/>
    <w:rsid w:val="00680C47"/>
    <w:rsid w:val="00681655"/>
    <w:rsid w:val="006820AF"/>
    <w:rsid w:val="0068401F"/>
    <w:rsid w:val="006849FE"/>
    <w:rsid w:val="00685716"/>
    <w:rsid w:val="00692BA8"/>
    <w:rsid w:val="0069466A"/>
    <w:rsid w:val="00694CDC"/>
    <w:rsid w:val="0069505F"/>
    <w:rsid w:val="0069577A"/>
    <w:rsid w:val="00697ABB"/>
    <w:rsid w:val="006A0332"/>
    <w:rsid w:val="006A0359"/>
    <w:rsid w:val="006A0746"/>
    <w:rsid w:val="006A09B7"/>
    <w:rsid w:val="006A34BA"/>
    <w:rsid w:val="006A6B9C"/>
    <w:rsid w:val="006A746C"/>
    <w:rsid w:val="006B1DFB"/>
    <w:rsid w:val="006B4ACC"/>
    <w:rsid w:val="006B5DA9"/>
    <w:rsid w:val="006B634C"/>
    <w:rsid w:val="006B6763"/>
    <w:rsid w:val="006B6EA5"/>
    <w:rsid w:val="006B705B"/>
    <w:rsid w:val="006B71B0"/>
    <w:rsid w:val="006C0928"/>
    <w:rsid w:val="006C1C48"/>
    <w:rsid w:val="006C27DC"/>
    <w:rsid w:val="006C32D0"/>
    <w:rsid w:val="006C5AF8"/>
    <w:rsid w:val="006C670A"/>
    <w:rsid w:val="006C73B7"/>
    <w:rsid w:val="006D1552"/>
    <w:rsid w:val="006D25BE"/>
    <w:rsid w:val="006D562D"/>
    <w:rsid w:val="006D5E17"/>
    <w:rsid w:val="006D6D6E"/>
    <w:rsid w:val="006E0E23"/>
    <w:rsid w:val="006E2A4C"/>
    <w:rsid w:val="006E6F47"/>
    <w:rsid w:val="006E7574"/>
    <w:rsid w:val="006E7901"/>
    <w:rsid w:val="006F0967"/>
    <w:rsid w:val="006F6044"/>
    <w:rsid w:val="00700635"/>
    <w:rsid w:val="00701FA1"/>
    <w:rsid w:val="0070220B"/>
    <w:rsid w:val="00702A9A"/>
    <w:rsid w:val="00702DE6"/>
    <w:rsid w:val="007030B4"/>
    <w:rsid w:val="00710AAE"/>
    <w:rsid w:val="00710D88"/>
    <w:rsid w:val="0071155D"/>
    <w:rsid w:val="0071161F"/>
    <w:rsid w:val="00713E1D"/>
    <w:rsid w:val="00715AC4"/>
    <w:rsid w:val="0071621D"/>
    <w:rsid w:val="00716EB5"/>
    <w:rsid w:val="00717921"/>
    <w:rsid w:val="00717C3C"/>
    <w:rsid w:val="00717C6C"/>
    <w:rsid w:val="0072034E"/>
    <w:rsid w:val="00721F53"/>
    <w:rsid w:val="00723073"/>
    <w:rsid w:val="0072553B"/>
    <w:rsid w:val="00725B55"/>
    <w:rsid w:val="00725C84"/>
    <w:rsid w:val="007268F9"/>
    <w:rsid w:val="00733160"/>
    <w:rsid w:val="00733822"/>
    <w:rsid w:val="00735C01"/>
    <w:rsid w:val="007400B3"/>
    <w:rsid w:val="00741928"/>
    <w:rsid w:val="007436A9"/>
    <w:rsid w:val="00745AC7"/>
    <w:rsid w:val="0074618D"/>
    <w:rsid w:val="007501F2"/>
    <w:rsid w:val="007511E4"/>
    <w:rsid w:val="00751719"/>
    <w:rsid w:val="00753DC8"/>
    <w:rsid w:val="00755A53"/>
    <w:rsid w:val="00757369"/>
    <w:rsid w:val="00760FAD"/>
    <w:rsid w:val="0076224A"/>
    <w:rsid w:val="007624C0"/>
    <w:rsid w:val="00762E2C"/>
    <w:rsid w:val="00763E54"/>
    <w:rsid w:val="0076568E"/>
    <w:rsid w:val="00766747"/>
    <w:rsid w:val="00767621"/>
    <w:rsid w:val="0077143C"/>
    <w:rsid w:val="00771F2A"/>
    <w:rsid w:val="007727D1"/>
    <w:rsid w:val="00773F55"/>
    <w:rsid w:val="0077710D"/>
    <w:rsid w:val="00780B77"/>
    <w:rsid w:val="00781256"/>
    <w:rsid w:val="00781C02"/>
    <w:rsid w:val="00782C03"/>
    <w:rsid w:val="00783032"/>
    <w:rsid w:val="00783490"/>
    <w:rsid w:val="00783B29"/>
    <w:rsid w:val="007841EB"/>
    <w:rsid w:val="00786E17"/>
    <w:rsid w:val="007871A5"/>
    <w:rsid w:val="007904C1"/>
    <w:rsid w:val="0079088B"/>
    <w:rsid w:val="0079155E"/>
    <w:rsid w:val="00791F40"/>
    <w:rsid w:val="00791F80"/>
    <w:rsid w:val="007927E8"/>
    <w:rsid w:val="00792860"/>
    <w:rsid w:val="0079347D"/>
    <w:rsid w:val="0079499F"/>
    <w:rsid w:val="00794AA9"/>
    <w:rsid w:val="00794EAA"/>
    <w:rsid w:val="00797A5A"/>
    <w:rsid w:val="007A024E"/>
    <w:rsid w:val="007A2DBF"/>
    <w:rsid w:val="007A6669"/>
    <w:rsid w:val="007A6C3D"/>
    <w:rsid w:val="007B17D3"/>
    <w:rsid w:val="007B1CEE"/>
    <w:rsid w:val="007B268A"/>
    <w:rsid w:val="007B3AA6"/>
    <w:rsid w:val="007B43BA"/>
    <w:rsid w:val="007B74BE"/>
    <w:rsid w:val="007B79D5"/>
    <w:rsid w:val="007B7B55"/>
    <w:rsid w:val="007C10A5"/>
    <w:rsid w:val="007C13DD"/>
    <w:rsid w:val="007C1445"/>
    <w:rsid w:val="007C166C"/>
    <w:rsid w:val="007C23BA"/>
    <w:rsid w:val="007C3A56"/>
    <w:rsid w:val="007C4D1A"/>
    <w:rsid w:val="007D1266"/>
    <w:rsid w:val="007D3264"/>
    <w:rsid w:val="007D3B82"/>
    <w:rsid w:val="007D5328"/>
    <w:rsid w:val="007D5B82"/>
    <w:rsid w:val="007D7E82"/>
    <w:rsid w:val="007E12D0"/>
    <w:rsid w:val="007E36E0"/>
    <w:rsid w:val="007E59A0"/>
    <w:rsid w:val="007E6082"/>
    <w:rsid w:val="007E7E7E"/>
    <w:rsid w:val="007F17BC"/>
    <w:rsid w:val="007F1BD7"/>
    <w:rsid w:val="007F20F4"/>
    <w:rsid w:val="007F2142"/>
    <w:rsid w:val="007F3693"/>
    <w:rsid w:val="007F3974"/>
    <w:rsid w:val="007F4519"/>
    <w:rsid w:val="007F4947"/>
    <w:rsid w:val="007F5035"/>
    <w:rsid w:val="007F5470"/>
    <w:rsid w:val="007F71C7"/>
    <w:rsid w:val="007F7A29"/>
    <w:rsid w:val="0080209A"/>
    <w:rsid w:val="008026F6"/>
    <w:rsid w:val="00804058"/>
    <w:rsid w:val="0080536D"/>
    <w:rsid w:val="00805423"/>
    <w:rsid w:val="00805527"/>
    <w:rsid w:val="008059B5"/>
    <w:rsid w:val="008060AF"/>
    <w:rsid w:val="00807BC8"/>
    <w:rsid w:val="008103DE"/>
    <w:rsid w:val="00810C09"/>
    <w:rsid w:val="00810CA8"/>
    <w:rsid w:val="008138AE"/>
    <w:rsid w:val="00820897"/>
    <w:rsid w:val="00822E96"/>
    <w:rsid w:val="00822FFA"/>
    <w:rsid w:val="008239A8"/>
    <w:rsid w:val="00825592"/>
    <w:rsid w:val="008279C0"/>
    <w:rsid w:val="0083376D"/>
    <w:rsid w:val="008355B4"/>
    <w:rsid w:val="008359E9"/>
    <w:rsid w:val="00835E7B"/>
    <w:rsid w:val="00836149"/>
    <w:rsid w:val="00837197"/>
    <w:rsid w:val="00840A84"/>
    <w:rsid w:val="00840EEC"/>
    <w:rsid w:val="00842097"/>
    <w:rsid w:val="0084328E"/>
    <w:rsid w:val="00844501"/>
    <w:rsid w:val="0084637E"/>
    <w:rsid w:val="00850250"/>
    <w:rsid w:val="00850ADB"/>
    <w:rsid w:val="00850E08"/>
    <w:rsid w:val="008510B1"/>
    <w:rsid w:val="0085113D"/>
    <w:rsid w:val="00853811"/>
    <w:rsid w:val="008539A7"/>
    <w:rsid w:val="00854FB6"/>
    <w:rsid w:val="00855043"/>
    <w:rsid w:val="00857987"/>
    <w:rsid w:val="008600E8"/>
    <w:rsid w:val="008601BA"/>
    <w:rsid w:val="00860C09"/>
    <w:rsid w:val="00861568"/>
    <w:rsid w:val="008625AD"/>
    <w:rsid w:val="0086470A"/>
    <w:rsid w:val="00865D4C"/>
    <w:rsid w:val="00866D3F"/>
    <w:rsid w:val="00873C74"/>
    <w:rsid w:val="00873D02"/>
    <w:rsid w:val="00874ED4"/>
    <w:rsid w:val="00876380"/>
    <w:rsid w:val="00877E2E"/>
    <w:rsid w:val="00880540"/>
    <w:rsid w:val="008816AC"/>
    <w:rsid w:val="00881F7C"/>
    <w:rsid w:val="008836D2"/>
    <w:rsid w:val="00884387"/>
    <w:rsid w:val="00884728"/>
    <w:rsid w:val="00885D23"/>
    <w:rsid w:val="00885F29"/>
    <w:rsid w:val="00887725"/>
    <w:rsid w:val="008910A3"/>
    <w:rsid w:val="00893DBC"/>
    <w:rsid w:val="00893E89"/>
    <w:rsid w:val="00897840"/>
    <w:rsid w:val="00897ACE"/>
    <w:rsid w:val="00897CD7"/>
    <w:rsid w:val="008A3F26"/>
    <w:rsid w:val="008A4452"/>
    <w:rsid w:val="008A5599"/>
    <w:rsid w:val="008A5DEA"/>
    <w:rsid w:val="008A64D5"/>
    <w:rsid w:val="008A7386"/>
    <w:rsid w:val="008A7E4E"/>
    <w:rsid w:val="008B1413"/>
    <w:rsid w:val="008B17B1"/>
    <w:rsid w:val="008B2ECD"/>
    <w:rsid w:val="008B33D7"/>
    <w:rsid w:val="008B4AEC"/>
    <w:rsid w:val="008B4DA8"/>
    <w:rsid w:val="008B4E49"/>
    <w:rsid w:val="008C0C5D"/>
    <w:rsid w:val="008C1838"/>
    <w:rsid w:val="008C1E04"/>
    <w:rsid w:val="008C2279"/>
    <w:rsid w:val="008C2D73"/>
    <w:rsid w:val="008C4252"/>
    <w:rsid w:val="008C53DF"/>
    <w:rsid w:val="008C5B5D"/>
    <w:rsid w:val="008C624C"/>
    <w:rsid w:val="008C62CE"/>
    <w:rsid w:val="008D097E"/>
    <w:rsid w:val="008D2153"/>
    <w:rsid w:val="008D38C1"/>
    <w:rsid w:val="008D78BC"/>
    <w:rsid w:val="008E0333"/>
    <w:rsid w:val="008E1EC5"/>
    <w:rsid w:val="008E274C"/>
    <w:rsid w:val="008E3384"/>
    <w:rsid w:val="008E59C1"/>
    <w:rsid w:val="008E5FEE"/>
    <w:rsid w:val="008E64CB"/>
    <w:rsid w:val="008E6C34"/>
    <w:rsid w:val="008E6FFA"/>
    <w:rsid w:val="008E7039"/>
    <w:rsid w:val="008F5AF4"/>
    <w:rsid w:val="008F5B43"/>
    <w:rsid w:val="008F691E"/>
    <w:rsid w:val="009021BC"/>
    <w:rsid w:val="00904101"/>
    <w:rsid w:val="00904177"/>
    <w:rsid w:val="00905BE0"/>
    <w:rsid w:val="00907B79"/>
    <w:rsid w:val="0091436E"/>
    <w:rsid w:val="00917912"/>
    <w:rsid w:val="00917DE0"/>
    <w:rsid w:val="00921A8E"/>
    <w:rsid w:val="00922111"/>
    <w:rsid w:val="00923D3C"/>
    <w:rsid w:val="00924F2B"/>
    <w:rsid w:val="0092551D"/>
    <w:rsid w:val="00926250"/>
    <w:rsid w:val="00926407"/>
    <w:rsid w:val="00926E4C"/>
    <w:rsid w:val="0092729F"/>
    <w:rsid w:val="00927B85"/>
    <w:rsid w:val="0093049E"/>
    <w:rsid w:val="00931485"/>
    <w:rsid w:val="00932408"/>
    <w:rsid w:val="009330AC"/>
    <w:rsid w:val="00933228"/>
    <w:rsid w:val="009336EF"/>
    <w:rsid w:val="00935B89"/>
    <w:rsid w:val="00936183"/>
    <w:rsid w:val="0094196E"/>
    <w:rsid w:val="00945A2C"/>
    <w:rsid w:val="0094782B"/>
    <w:rsid w:val="00950434"/>
    <w:rsid w:val="00951098"/>
    <w:rsid w:val="00951769"/>
    <w:rsid w:val="009521EF"/>
    <w:rsid w:val="009526A0"/>
    <w:rsid w:val="0095295B"/>
    <w:rsid w:val="0095381E"/>
    <w:rsid w:val="00953AEB"/>
    <w:rsid w:val="00953B62"/>
    <w:rsid w:val="009549DD"/>
    <w:rsid w:val="00954C2F"/>
    <w:rsid w:val="00954EB8"/>
    <w:rsid w:val="009553B8"/>
    <w:rsid w:val="0095696E"/>
    <w:rsid w:val="00960049"/>
    <w:rsid w:val="0096321A"/>
    <w:rsid w:val="009637CC"/>
    <w:rsid w:val="0096470B"/>
    <w:rsid w:val="0096593E"/>
    <w:rsid w:val="0096695D"/>
    <w:rsid w:val="00966B79"/>
    <w:rsid w:val="00967458"/>
    <w:rsid w:val="0096778A"/>
    <w:rsid w:val="00967E9E"/>
    <w:rsid w:val="00970C51"/>
    <w:rsid w:val="00971807"/>
    <w:rsid w:val="00972E6C"/>
    <w:rsid w:val="0097434C"/>
    <w:rsid w:val="0097483F"/>
    <w:rsid w:val="00974994"/>
    <w:rsid w:val="009762A6"/>
    <w:rsid w:val="00980466"/>
    <w:rsid w:val="00982BED"/>
    <w:rsid w:val="00983A8A"/>
    <w:rsid w:val="00990846"/>
    <w:rsid w:val="00990B01"/>
    <w:rsid w:val="0099288A"/>
    <w:rsid w:val="00996379"/>
    <w:rsid w:val="009A06BA"/>
    <w:rsid w:val="009A0A30"/>
    <w:rsid w:val="009A1E0E"/>
    <w:rsid w:val="009A20A0"/>
    <w:rsid w:val="009A39E3"/>
    <w:rsid w:val="009A5FC0"/>
    <w:rsid w:val="009A6ACB"/>
    <w:rsid w:val="009A70FF"/>
    <w:rsid w:val="009A736F"/>
    <w:rsid w:val="009B1D04"/>
    <w:rsid w:val="009B681D"/>
    <w:rsid w:val="009B7AC5"/>
    <w:rsid w:val="009B7F84"/>
    <w:rsid w:val="009C0472"/>
    <w:rsid w:val="009C0D3C"/>
    <w:rsid w:val="009C10CF"/>
    <w:rsid w:val="009C150D"/>
    <w:rsid w:val="009C6E89"/>
    <w:rsid w:val="009D2BD9"/>
    <w:rsid w:val="009D3261"/>
    <w:rsid w:val="009D41BA"/>
    <w:rsid w:val="009D698E"/>
    <w:rsid w:val="009D6FCB"/>
    <w:rsid w:val="009D71EC"/>
    <w:rsid w:val="009D7FBE"/>
    <w:rsid w:val="009E1D8B"/>
    <w:rsid w:val="009E44B4"/>
    <w:rsid w:val="009E6349"/>
    <w:rsid w:val="009E67FF"/>
    <w:rsid w:val="009E756B"/>
    <w:rsid w:val="009E769B"/>
    <w:rsid w:val="009F1EF4"/>
    <w:rsid w:val="009F3F66"/>
    <w:rsid w:val="009F44F4"/>
    <w:rsid w:val="009F514B"/>
    <w:rsid w:val="009F699A"/>
    <w:rsid w:val="009F715C"/>
    <w:rsid w:val="00A003CB"/>
    <w:rsid w:val="00A015DA"/>
    <w:rsid w:val="00A01F5C"/>
    <w:rsid w:val="00A02EFE"/>
    <w:rsid w:val="00A03170"/>
    <w:rsid w:val="00A06CD4"/>
    <w:rsid w:val="00A07F21"/>
    <w:rsid w:val="00A13C2E"/>
    <w:rsid w:val="00A152B3"/>
    <w:rsid w:val="00A15EED"/>
    <w:rsid w:val="00A16233"/>
    <w:rsid w:val="00A16CAF"/>
    <w:rsid w:val="00A2122D"/>
    <w:rsid w:val="00A2161E"/>
    <w:rsid w:val="00A2189C"/>
    <w:rsid w:val="00A21DD9"/>
    <w:rsid w:val="00A2543D"/>
    <w:rsid w:val="00A26D1F"/>
    <w:rsid w:val="00A27C2E"/>
    <w:rsid w:val="00A27CFB"/>
    <w:rsid w:val="00A27EF5"/>
    <w:rsid w:val="00A300BB"/>
    <w:rsid w:val="00A31E28"/>
    <w:rsid w:val="00A32824"/>
    <w:rsid w:val="00A34733"/>
    <w:rsid w:val="00A363D5"/>
    <w:rsid w:val="00A36FEC"/>
    <w:rsid w:val="00A37530"/>
    <w:rsid w:val="00A427B3"/>
    <w:rsid w:val="00A428FA"/>
    <w:rsid w:val="00A42A43"/>
    <w:rsid w:val="00A43DD5"/>
    <w:rsid w:val="00A44273"/>
    <w:rsid w:val="00A45CE3"/>
    <w:rsid w:val="00A4686C"/>
    <w:rsid w:val="00A50B12"/>
    <w:rsid w:val="00A517DD"/>
    <w:rsid w:val="00A535E0"/>
    <w:rsid w:val="00A5364F"/>
    <w:rsid w:val="00A5407F"/>
    <w:rsid w:val="00A542FB"/>
    <w:rsid w:val="00A54576"/>
    <w:rsid w:val="00A551A3"/>
    <w:rsid w:val="00A5622F"/>
    <w:rsid w:val="00A56292"/>
    <w:rsid w:val="00A56C94"/>
    <w:rsid w:val="00A5742C"/>
    <w:rsid w:val="00A57EC7"/>
    <w:rsid w:val="00A6167D"/>
    <w:rsid w:val="00A621A2"/>
    <w:rsid w:val="00A63A75"/>
    <w:rsid w:val="00A63EFC"/>
    <w:rsid w:val="00A64C33"/>
    <w:rsid w:val="00A65571"/>
    <w:rsid w:val="00A66A41"/>
    <w:rsid w:val="00A6792D"/>
    <w:rsid w:val="00A70F13"/>
    <w:rsid w:val="00A71545"/>
    <w:rsid w:val="00A7271D"/>
    <w:rsid w:val="00A745EA"/>
    <w:rsid w:val="00A74C56"/>
    <w:rsid w:val="00A755F7"/>
    <w:rsid w:val="00A80072"/>
    <w:rsid w:val="00A81271"/>
    <w:rsid w:val="00A83379"/>
    <w:rsid w:val="00A84D29"/>
    <w:rsid w:val="00A86972"/>
    <w:rsid w:val="00A879B9"/>
    <w:rsid w:val="00A87C31"/>
    <w:rsid w:val="00A900F0"/>
    <w:rsid w:val="00A90D85"/>
    <w:rsid w:val="00A9172A"/>
    <w:rsid w:val="00A91A21"/>
    <w:rsid w:val="00A91E61"/>
    <w:rsid w:val="00A9219D"/>
    <w:rsid w:val="00A929CE"/>
    <w:rsid w:val="00A93438"/>
    <w:rsid w:val="00A93B7D"/>
    <w:rsid w:val="00A94F80"/>
    <w:rsid w:val="00A9598F"/>
    <w:rsid w:val="00A971D8"/>
    <w:rsid w:val="00AA0303"/>
    <w:rsid w:val="00AA2FBB"/>
    <w:rsid w:val="00AA36F0"/>
    <w:rsid w:val="00AA3A19"/>
    <w:rsid w:val="00AA3A66"/>
    <w:rsid w:val="00AA417B"/>
    <w:rsid w:val="00AA502D"/>
    <w:rsid w:val="00AA76B6"/>
    <w:rsid w:val="00AA7931"/>
    <w:rsid w:val="00AB0A54"/>
    <w:rsid w:val="00AB1BE9"/>
    <w:rsid w:val="00AB2602"/>
    <w:rsid w:val="00AB2B4F"/>
    <w:rsid w:val="00AB3854"/>
    <w:rsid w:val="00AB41AD"/>
    <w:rsid w:val="00AB49C9"/>
    <w:rsid w:val="00AB5530"/>
    <w:rsid w:val="00AB6739"/>
    <w:rsid w:val="00AC0C3E"/>
    <w:rsid w:val="00AC3362"/>
    <w:rsid w:val="00AC358C"/>
    <w:rsid w:val="00AC3628"/>
    <w:rsid w:val="00AC4D3E"/>
    <w:rsid w:val="00AC565A"/>
    <w:rsid w:val="00AC6244"/>
    <w:rsid w:val="00AC6B04"/>
    <w:rsid w:val="00AD2B5E"/>
    <w:rsid w:val="00AD2BF4"/>
    <w:rsid w:val="00AD4A1F"/>
    <w:rsid w:val="00AE1CD5"/>
    <w:rsid w:val="00AE218F"/>
    <w:rsid w:val="00AE2FB3"/>
    <w:rsid w:val="00AE33C0"/>
    <w:rsid w:val="00AE54B8"/>
    <w:rsid w:val="00AE5815"/>
    <w:rsid w:val="00AE6D67"/>
    <w:rsid w:val="00AE72B2"/>
    <w:rsid w:val="00AF0F17"/>
    <w:rsid w:val="00AF14E9"/>
    <w:rsid w:val="00AF5519"/>
    <w:rsid w:val="00AF5E10"/>
    <w:rsid w:val="00AF6058"/>
    <w:rsid w:val="00AF6166"/>
    <w:rsid w:val="00B00D07"/>
    <w:rsid w:val="00B01181"/>
    <w:rsid w:val="00B01AAE"/>
    <w:rsid w:val="00B032A6"/>
    <w:rsid w:val="00B033F8"/>
    <w:rsid w:val="00B12D84"/>
    <w:rsid w:val="00B12EEB"/>
    <w:rsid w:val="00B13E4B"/>
    <w:rsid w:val="00B13F10"/>
    <w:rsid w:val="00B1577F"/>
    <w:rsid w:val="00B20A5F"/>
    <w:rsid w:val="00B22058"/>
    <w:rsid w:val="00B22480"/>
    <w:rsid w:val="00B24F78"/>
    <w:rsid w:val="00B25CF8"/>
    <w:rsid w:val="00B278AB"/>
    <w:rsid w:val="00B27BE5"/>
    <w:rsid w:val="00B301C6"/>
    <w:rsid w:val="00B3192D"/>
    <w:rsid w:val="00B35391"/>
    <w:rsid w:val="00B3566E"/>
    <w:rsid w:val="00B35E8D"/>
    <w:rsid w:val="00B36A9B"/>
    <w:rsid w:val="00B37A9E"/>
    <w:rsid w:val="00B4024B"/>
    <w:rsid w:val="00B406A3"/>
    <w:rsid w:val="00B40F9B"/>
    <w:rsid w:val="00B448FA"/>
    <w:rsid w:val="00B44FE2"/>
    <w:rsid w:val="00B45EB4"/>
    <w:rsid w:val="00B46545"/>
    <w:rsid w:val="00B466A7"/>
    <w:rsid w:val="00B51036"/>
    <w:rsid w:val="00B545BB"/>
    <w:rsid w:val="00B60132"/>
    <w:rsid w:val="00B60377"/>
    <w:rsid w:val="00B61904"/>
    <w:rsid w:val="00B61B67"/>
    <w:rsid w:val="00B6266D"/>
    <w:rsid w:val="00B67A5B"/>
    <w:rsid w:val="00B73CEA"/>
    <w:rsid w:val="00B73E66"/>
    <w:rsid w:val="00B76854"/>
    <w:rsid w:val="00B807FE"/>
    <w:rsid w:val="00B83223"/>
    <w:rsid w:val="00B846DF"/>
    <w:rsid w:val="00B91AE1"/>
    <w:rsid w:val="00B92D4A"/>
    <w:rsid w:val="00B9303F"/>
    <w:rsid w:val="00B9386F"/>
    <w:rsid w:val="00B954B7"/>
    <w:rsid w:val="00B974B7"/>
    <w:rsid w:val="00BA01CC"/>
    <w:rsid w:val="00BA3A6A"/>
    <w:rsid w:val="00BA3DBF"/>
    <w:rsid w:val="00BA4980"/>
    <w:rsid w:val="00BA7C8D"/>
    <w:rsid w:val="00BB0634"/>
    <w:rsid w:val="00BB179D"/>
    <w:rsid w:val="00BB1B4C"/>
    <w:rsid w:val="00BB7C50"/>
    <w:rsid w:val="00BB7EE5"/>
    <w:rsid w:val="00BB7EE9"/>
    <w:rsid w:val="00BC0C1D"/>
    <w:rsid w:val="00BC1168"/>
    <w:rsid w:val="00BC2DB0"/>
    <w:rsid w:val="00BC36E0"/>
    <w:rsid w:val="00BC4E68"/>
    <w:rsid w:val="00BC5CA9"/>
    <w:rsid w:val="00BC6849"/>
    <w:rsid w:val="00BC6A88"/>
    <w:rsid w:val="00BD143D"/>
    <w:rsid w:val="00BD2367"/>
    <w:rsid w:val="00BD3713"/>
    <w:rsid w:val="00BD4825"/>
    <w:rsid w:val="00BD7BDD"/>
    <w:rsid w:val="00BD7D34"/>
    <w:rsid w:val="00BE14A7"/>
    <w:rsid w:val="00BE399F"/>
    <w:rsid w:val="00BE442F"/>
    <w:rsid w:val="00BE4AD4"/>
    <w:rsid w:val="00BE4BCB"/>
    <w:rsid w:val="00BE7EFC"/>
    <w:rsid w:val="00BF12B5"/>
    <w:rsid w:val="00BF23C2"/>
    <w:rsid w:val="00BF244C"/>
    <w:rsid w:val="00BF2E2F"/>
    <w:rsid w:val="00BF6316"/>
    <w:rsid w:val="00C03ACC"/>
    <w:rsid w:val="00C05228"/>
    <w:rsid w:val="00C1020B"/>
    <w:rsid w:val="00C1049E"/>
    <w:rsid w:val="00C10646"/>
    <w:rsid w:val="00C10DF9"/>
    <w:rsid w:val="00C11B5A"/>
    <w:rsid w:val="00C13EE4"/>
    <w:rsid w:val="00C1462D"/>
    <w:rsid w:val="00C16500"/>
    <w:rsid w:val="00C17A8F"/>
    <w:rsid w:val="00C23831"/>
    <w:rsid w:val="00C23A45"/>
    <w:rsid w:val="00C26165"/>
    <w:rsid w:val="00C27918"/>
    <w:rsid w:val="00C30557"/>
    <w:rsid w:val="00C306D3"/>
    <w:rsid w:val="00C32A93"/>
    <w:rsid w:val="00C33EB1"/>
    <w:rsid w:val="00C360BA"/>
    <w:rsid w:val="00C379A0"/>
    <w:rsid w:val="00C40B94"/>
    <w:rsid w:val="00C415E5"/>
    <w:rsid w:val="00C444DA"/>
    <w:rsid w:val="00C453F5"/>
    <w:rsid w:val="00C4690E"/>
    <w:rsid w:val="00C47268"/>
    <w:rsid w:val="00C47522"/>
    <w:rsid w:val="00C51333"/>
    <w:rsid w:val="00C51575"/>
    <w:rsid w:val="00C53061"/>
    <w:rsid w:val="00C55AF3"/>
    <w:rsid w:val="00C5777D"/>
    <w:rsid w:val="00C618B7"/>
    <w:rsid w:val="00C62512"/>
    <w:rsid w:val="00C633D2"/>
    <w:rsid w:val="00C63D1B"/>
    <w:rsid w:val="00C66F7F"/>
    <w:rsid w:val="00C74469"/>
    <w:rsid w:val="00C765E0"/>
    <w:rsid w:val="00C76D6A"/>
    <w:rsid w:val="00C800D8"/>
    <w:rsid w:val="00C8109A"/>
    <w:rsid w:val="00C81F0C"/>
    <w:rsid w:val="00C84612"/>
    <w:rsid w:val="00C866A1"/>
    <w:rsid w:val="00C87C59"/>
    <w:rsid w:val="00C90C54"/>
    <w:rsid w:val="00C910B3"/>
    <w:rsid w:val="00C91216"/>
    <w:rsid w:val="00C95BF7"/>
    <w:rsid w:val="00CA010A"/>
    <w:rsid w:val="00CA172B"/>
    <w:rsid w:val="00CA258B"/>
    <w:rsid w:val="00CA2598"/>
    <w:rsid w:val="00CA3026"/>
    <w:rsid w:val="00CA3407"/>
    <w:rsid w:val="00CA376D"/>
    <w:rsid w:val="00CA43DE"/>
    <w:rsid w:val="00CA64F6"/>
    <w:rsid w:val="00CB053F"/>
    <w:rsid w:val="00CB0F58"/>
    <w:rsid w:val="00CB32EF"/>
    <w:rsid w:val="00CB3996"/>
    <w:rsid w:val="00CB3B23"/>
    <w:rsid w:val="00CB4282"/>
    <w:rsid w:val="00CB4770"/>
    <w:rsid w:val="00CB7368"/>
    <w:rsid w:val="00CC0687"/>
    <w:rsid w:val="00CC176A"/>
    <w:rsid w:val="00CC1A18"/>
    <w:rsid w:val="00CC273F"/>
    <w:rsid w:val="00CC2B75"/>
    <w:rsid w:val="00CC2F73"/>
    <w:rsid w:val="00CC4A97"/>
    <w:rsid w:val="00CC569E"/>
    <w:rsid w:val="00CC58F8"/>
    <w:rsid w:val="00CC7ED6"/>
    <w:rsid w:val="00CD07A3"/>
    <w:rsid w:val="00CD1998"/>
    <w:rsid w:val="00CD1C25"/>
    <w:rsid w:val="00CD36D1"/>
    <w:rsid w:val="00CD3E28"/>
    <w:rsid w:val="00CD6543"/>
    <w:rsid w:val="00CD75E6"/>
    <w:rsid w:val="00CD767F"/>
    <w:rsid w:val="00CE2AC2"/>
    <w:rsid w:val="00CE3908"/>
    <w:rsid w:val="00CF0CD2"/>
    <w:rsid w:val="00CF4517"/>
    <w:rsid w:val="00CF4C8A"/>
    <w:rsid w:val="00CF4D1C"/>
    <w:rsid w:val="00CF4E61"/>
    <w:rsid w:val="00CF6C3B"/>
    <w:rsid w:val="00D01226"/>
    <w:rsid w:val="00D03F0A"/>
    <w:rsid w:val="00D04B4C"/>
    <w:rsid w:val="00D04D1A"/>
    <w:rsid w:val="00D07EAE"/>
    <w:rsid w:val="00D10989"/>
    <w:rsid w:val="00D1108E"/>
    <w:rsid w:val="00D12FC0"/>
    <w:rsid w:val="00D13D25"/>
    <w:rsid w:val="00D14078"/>
    <w:rsid w:val="00D14218"/>
    <w:rsid w:val="00D1452A"/>
    <w:rsid w:val="00D14C8E"/>
    <w:rsid w:val="00D15A48"/>
    <w:rsid w:val="00D20D26"/>
    <w:rsid w:val="00D20FBC"/>
    <w:rsid w:val="00D21378"/>
    <w:rsid w:val="00D213A9"/>
    <w:rsid w:val="00D22506"/>
    <w:rsid w:val="00D22B6B"/>
    <w:rsid w:val="00D22E19"/>
    <w:rsid w:val="00D23644"/>
    <w:rsid w:val="00D24EBA"/>
    <w:rsid w:val="00D25234"/>
    <w:rsid w:val="00D2556C"/>
    <w:rsid w:val="00D318A3"/>
    <w:rsid w:val="00D32770"/>
    <w:rsid w:val="00D3383A"/>
    <w:rsid w:val="00D354EC"/>
    <w:rsid w:val="00D35DD2"/>
    <w:rsid w:val="00D37ED9"/>
    <w:rsid w:val="00D408AA"/>
    <w:rsid w:val="00D444E5"/>
    <w:rsid w:val="00D45088"/>
    <w:rsid w:val="00D456C9"/>
    <w:rsid w:val="00D47039"/>
    <w:rsid w:val="00D47BBA"/>
    <w:rsid w:val="00D50BDA"/>
    <w:rsid w:val="00D51362"/>
    <w:rsid w:val="00D515AD"/>
    <w:rsid w:val="00D51735"/>
    <w:rsid w:val="00D52361"/>
    <w:rsid w:val="00D53D70"/>
    <w:rsid w:val="00D5663E"/>
    <w:rsid w:val="00D56E20"/>
    <w:rsid w:val="00D6324D"/>
    <w:rsid w:val="00D63F5B"/>
    <w:rsid w:val="00D644CA"/>
    <w:rsid w:val="00D66F81"/>
    <w:rsid w:val="00D713EE"/>
    <w:rsid w:val="00D71545"/>
    <w:rsid w:val="00D71551"/>
    <w:rsid w:val="00D73E33"/>
    <w:rsid w:val="00D743B3"/>
    <w:rsid w:val="00D74A76"/>
    <w:rsid w:val="00D767BE"/>
    <w:rsid w:val="00D76D2A"/>
    <w:rsid w:val="00D77930"/>
    <w:rsid w:val="00D8038A"/>
    <w:rsid w:val="00D8424F"/>
    <w:rsid w:val="00D848C2"/>
    <w:rsid w:val="00D857A2"/>
    <w:rsid w:val="00D86A86"/>
    <w:rsid w:val="00D86C93"/>
    <w:rsid w:val="00D8718D"/>
    <w:rsid w:val="00D875A8"/>
    <w:rsid w:val="00D91E93"/>
    <w:rsid w:val="00D9482C"/>
    <w:rsid w:val="00D96DF2"/>
    <w:rsid w:val="00D97702"/>
    <w:rsid w:val="00DA5823"/>
    <w:rsid w:val="00DB42BC"/>
    <w:rsid w:val="00DB544C"/>
    <w:rsid w:val="00DC047E"/>
    <w:rsid w:val="00DC085B"/>
    <w:rsid w:val="00DC0F04"/>
    <w:rsid w:val="00DC366D"/>
    <w:rsid w:val="00DC4310"/>
    <w:rsid w:val="00DC6BEA"/>
    <w:rsid w:val="00DC7ADF"/>
    <w:rsid w:val="00DD118D"/>
    <w:rsid w:val="00DD19AB"/>
    <w:rsid w:val="00DD2C7F"/>
    <w:rsid w:val="00DD3E8D"/>
    <w:rsid w:val="00DD3EFC"/>
    <w:rsid w:val="00DD52A7"/>
    <w:rsid w:val="00DD5414"/>
    <w:rsid w:val="00DD5D83"/>
    <w:rsid w:val="00DD7019"/>
    <w:rsid w:val="00DD7D41"/>
    <w:rsid w:val="00DE0505"/>
    <w:rsid w:val="00DE0754"/>
    <w:rsid w:val="00DE0F75"/>
    <w:rsid w:val="00DE1320"/>
    <w:rsid w:val="00DE310C"/>
    <w:rsid w:val="00DE3791"/>
    <w:rsid w:val="00DE52C2"/>
    <w:rsid w:val="00DE58E8"/>
    <w:rsid w:val="00DE5A77"/>
    <w:rsid w:val="00DE6AC1"/>
    <w:rsid w:val="00DF0DBD"/>
    <w:rsid w:val="00DF13C0"/>
    <w:rsid w:val="00DF234E"/>
    <w:rsid w:val="00DF3277"/>
    <w:rsid w:val="00DF36CE"/>
    <w:rsid w:val="00DF4903"/>
    <w:rsid w:val="00DF69C4"/>
    <w:rsid w:val="00DF7074"/>
    <w:rsid w:val="00DF7DAD"/>
    <w:rsid w:val="00E0025C"/>
    <w:rsid w:val="00E00D69"/>
    <w:rsid w:val="00E00F87"/>
    <w:rsid w:val="00E01C61"/>
    <w:rsid w:val="00E02F54"/>
    <w:rsid w:val="00E06A49"/>
    <w:rsid w:val="00E07623"/>
    <w:rsid w:val="00E10818"/>
    <w:rsid w:val="00E10B99"/>
    <w:rsid w:val="00E112D0"/>
    <w:rsid w:val="00E12D51"/>
    <w:rsid w:val="00E13C68"/>
    <w:rsid w:val="00E153EA"/>
    <w:rsid w:val="00E15E8A"/>
    <w:rsid w:val="00E20373"/>
    <w:rsid w:val="00E24973"/>
    <w:rsid w:val="00E27595"/>
    <w:rsid w:val="00E278F7"/>
    <w:rsid w:val="00E36BCF"/>
    <w:rsid w:val="00E41AFA"/>
    <w:rsid w:val="00E44EA6"/>
    <w:rsid w:val="00E45151"/>
    <w:rsid w:val="00E45509"/>
    <w:rsid w:val="00E46AE8"/>
    <w:rsid w:val="00E47318"/>
    <w:rsid w:val="00E50A32"/>
    <w:rsid w:val="00E510AA"/>
    <w:rsid w:val="00E51AAC"/>
    <w:rsid w:val="00E53611"/>
    <w:rsid w:val="00E547A4"/>
    <w:rsid w:val="00E55392"/>
    <w:rsid w:val="00E5658D"/>
    <w:rsid w:val="00E56C87"/>
    <w:rsid w:val="00E5796A"/>
    <w:rsid w:val="00E61B2C"/>
    <w:rsid w:val="00E61EC2"/>
    <w:rsid w:val="00E62EDE"/>
    <w:rsid w:val="00E638CB"/>
    <w:rsid w:val="00E641ED"/>
    <w:rsid w:val="00E67E21"/>
    <w:rsid w:val="00E708EB"/>
    <w:rsid w:val="00E70BAC"/>
    <w:rsid w:val="00E7260A"/>
    <w:rsid w:val="00E72EE7"/>
    <w:rsid w:val="00E740B8"/>
    <w:rsid w:val="00E74D20"/>
    <w:rsid w:val="00E76188"/>
    <w:rsid w:val="00E80E98"/>
    <w:rsid w:val="00E8116F"/>
    <w:rsid w:val="00E81D5E"/>
    <w:rsid w:val="00E85877"/>
    <w:rsid w:val="00E86F91"/>
    <w:rsid w:val="00E87C60"/>
    <w:rsid w:val="00E909E2"/>
    <w:rsid w:val="00E90DDC"/>
    <w:rsid w:val="00E91184"/>
    <w:rsid w:val="00E92575"/>
    <w:rsid w:val="00E93EA4"/>
    <w:rsid w:val="00E94CAB"/>
    <w:rsid w:val="00E953E8"/>
    <w:rsid w:val="00E96EC8"/>
    <w:rsid w:val="00E97882"/>
    <w:rsid w:val="00EA00FE"/>
    <w:rsid w:val="00EA13BC"/>
    <w:rsid w:val="00EA4471"/>
    <w:rsid w:val="00EA5343"/>
    <w:rsid w:val="00EA5372"/>
    <w:rsid w:val="00EA6B6E"/>
    <w:rsid w:val="00EA71F2"/>
    <w:rsid w:val="00EB0EA4"/>
    <w:rsid w:val="00EB14F3"/>
    <w:rsid w:val="00EB214B"/>
    <w:rsid w:val="00EB26F1"/>
    <w:rsid w:val="00EB3403"/>
    <w:rsid w:val="00EB6472"/>
    <w:rsid w:val="00EB7879"/>
    <w:rsid w:val="00EC152A"/>
    <w:rsid w:val="00EC34D8"/>
    <w:rsid w:val="00EC5140"/>
    <w:rsid w:val="00EC5D59"/>
    <w:rsid w:val="00EC6D73"/>
    <w:rsid w:val="00EC70E8"/>
    <w:rsid w:val="00ED0928"/>
    <w:rsid w:val="00ED138D"/>
    <w:rsid w:val="00ED2559"/>
    <w:rsid w:val="00ED2750"/>
    <w:rsid w:val="00ED3013"/>
    <w:rsid w:val="00ED3042"/>
    <w:rsid w:val="00ED379A"/>
    <w:rsid w:val="00ED53C0"/>
    <w:rsid w:val="00ED64C4"/>
    <w:rsid w:val="00ED7918"/>
    <w:rsid w:val="00EE0BD0"/>
    <w:rsid w:val="00EE6A30"/>
    <w:rsid w:val="00EE6CFC"/>
    <w:rsid w:val="00EE71AE"/>
    <w:rsid w:val="00EE7218"/>
    <w:rsid w:val="00EE79D7"/>
    <w:rsid w:val="00EF0911"/>
    <w:rsid w:val="00EF1A3A"/>
    <w:rsid w:val="00EF642E"/>
    <w:rsid w:val="00EF6BB6"/>
    <w:rsid w:val="00EF6DDA"/>
    <w:rsid w:val="00EF7A51"/>
    <w:rsid w:val="00F010E4"/>
    <w:rsid w:val="00F01242"/>
    <w:rsid w:val="00F016E0"/>
    <w:rsid w:val="00F03743"/>
    <w:rsid w:val="00F03A09"/>
    <w:rsid w:val="00F0526E"/>
    <w:rsid w:val="00F06C14"/>
    <w:rsid w:val="00F079EF"/>
    <w:rsid w:val="00F11C6D"/>
    <w:rsid w:val="00F1240B"/>
    <w:rsid w:val="00F12722"/>
    <w:rsid w:val="00F1372C"/>
    <w:rsid w:val="00F145AE"/>
    <w:rsid w:val="00F14EB5"/>
    <w:rsid w:val="00F164D2"/>
    <w:rsid w:val="00F22C4B"/>
    <w:rsid w:val="00F231D2"/>
    <w:rsid w:val="00F23543"/>
    <w:rsid w:val="00F276F2"/>
    <w:rsid w:val="00F30CCE"/>
    <w:rsid w:val="00F313F0"/>
    <w:rsid w:val="00F327EA"/>
    <w:rsid w:val="00F33539"/>
    <w:rsid w:val="00F336C8"/>
    <w:rsid w:val="00F33AC3"/>
    <w:rsid w:val="00F35094"/>
    <w:rsid w:val="00F355EA"/>
    <w:rsid w:val="00F3605A"/>
    <w:rsid w:val="00F366F4"/>
    <w:rsid w:val="00F37073"/>
    <w:rsid w:val="00F37569"/>
    <w:rsid w:val="00F4066A"/>
    <w:rsid w:val="00F40E11"/>
    <w:rsid w:val="00F419CF"/>
    <w:rsid w:val="00F43A6B"/>
    <w:rsid w:val="00F46A8A"/>
    <w:rsid w:val="00F46D8D"/>
    <w:rsid w:val="00F50F35"/>
    <w:rsid w:val="00F5145E"/>
    <w:rsid w:val="00F524D8"/>
    <w:rsid w:val="00F54BEC"/>
    <w:rsid w:val="00F55206"/>
    <w:rsid w:val="00F56660"/>
    <w:rsid w:val="00F57723"/>
    <w:rsid w:val="00F63516"/>
    <w:rsid w:val="00F64846"/>
    <w:rsid w:val="00F66812"/>
    <w:rsid w:val="00F673DD"/>
    <w:rsid w:val="00F6787C"/>
    <w:rsid w:val="00F7272D"/>
    <w:rsid w:val="00F72D8B"/>
    <w:rsid w:val="00F75173"/>
    <w:rsid w:val="00F7589E"/>
    <w:rsid w:val="00F7660E"/>
    <w:rsid w:val="00F7753B"/>
    <w:rsid w:val="00F7776D"/>
    <w:rsid w:val="00F77DCD"/>
    <w:rsid w:val="00F81997"/>
    <w:rsid w:val="00F86365"/>
    <w:rsid w:val="00F86D7F"/>
    <w:rsid w:val="00F91723"/>
    <w:rsid w:val="00F9262C"/>
    <w:rsid w:val="00F93D7C"/>
    <w:rsid w:val="00F940A6"/>
    <w:rsid w:val="00F94450"/>
    <w:rsid w:val="00F94A69"/>
    <w:rsid w:val="00FA0EDB"/>
    <w:rsid w:val="00FA13A0"/>
    <w:rsid w:val="00FA21FC"/>
    <w:rsid w:val="00FA240D"/>
    <w:rsid w:val="00FA2B1A"/>
    <w:rsid w:val="00FA3074"/>
    <w:rsid w:val="00FA38E4"/>
    <w:rsid w:val="00FA4C13"/>
    <w:rsid w:val="00FA545F"/>
    <w:rsid w:val="00FA596E"/>
    <w:rsid w:val="00FB07FB"/>
    <w:rsid w:val="00FB2206"/>
    <w:rsid w:val="00FB222A"/>
    <w:rsid w:val="00FB23C5"/>
    <w:rsid w:val="00FB4E5B"/>
    <w:rsid w:val="00FC02D6"/>
    <w:rsid w:val="00FC0E5F"/>
    <w:rsid w:val="00FC19FC"/>
    <w:rsid w:val="00FC1D3A"/>
    <w:rsid w:val="00FC6E56"/>
    <w:rsid w:val="00FC7695"/>
    <w:rsid w:val="00FD11BA"/>
    <w:rsid w:val="00FD1327"/>
    <w:rsid w:val="00FD1439"/>
    <w:rsid w:val="00FD5430"/>
    <w:rsid w:val="00FD7DD8"/>
    <w:rsid w:val="00FE0A2A"/>
    <w:rsid w:val="00FE2470"/>
    <w:rsid w:val="00FE2D99"/>
    <w:rsid w:val="00FE4E8E"/>
    <w:rsid w:val="00FE4EDD"/>
    <w:rsid w:val="00FE6BCA"/>
    <w:rsid w:val="00FE7414"/>
    <w:rsid w:val="00FE7600"/>
    <w:rsid w:val="00FE7C6D"/>
    <w:rsid w:val="00FF0A0B"/>
    <w:rsid w:val="00FF6512"/>
    <w:rsid w:val="00FF67FC"/>
    <w:rsid w:val="00FF7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23E88D"/>
  <w15:chartTrackingRefBased/>
  <w15:docId w15:val="{06C7DEA2-3593-4581-B065-DF9D6DBE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708E"/>
    <w:pPr>
      <w:widowControl w:val="0"/>
    </w:pPr>
    <w:rPr>
      <w:snapToGrid w:val="0"/>
      <w:sz w:val="24"/>
    </w:rPr>
  </w:style>
  <w:style w:type="paragraph" w:styleId="Heading1">
    <w:name w:val="heading 1"/>
    <w:basedOn w:val="Normal"/>
    <w:link w:val="Heading1Char"/>
    <w:uiPriority w:val="9"/>
    <w:qFormat/>
    <w:rsid w:val="00C1020B"/>
    <w:pPr>
      <w:widowControl/>
      <w:spacing w:before="100" w:beforeAutospacing="1" w:after="100" w:afterAutospacing="1"/>
      <w:outlineLvl w:val="0"/>
    </w:pPr>
    <w:rPr>
      <w:b/>
      <w:bCs/>
      <w:snapToGrid/>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F1EF4"/>
    <w:pPr>
      <w:tabs>
        <w:tab w:val="center" w:pos="4320"/>
        <w:tab w:val="right" w:pos="8640"/>
      </w:tabs>
    </w:pPr>
  </w:style>
  <w:style w:type="character" w:styleId="PageNumber">
    <w:name w:val="page number"/>
    <w:basedOn w:val="DefaultParagraphFont"/>
    <w:rsid w:val="009F1EF4"/>
  </w:style>
  <w:style w:type="character" w:styleId="LineNumber">
    <w:name w:val="line number"/>
    <w:basedOn w:val="DefaultParagraphFont"/>
    <w:rsid w:val="009F1EF4"/>
  </w:style>
  <w:style w:type="paragraph" w:styleId="BalloonText">
    <w:name w:val="Balloon Text"/>
    <w:basedOn w:val="Normal"/>
    <w:semiHidden/>
    <w:rsid w:val="003A41D2"/>
    <w:rPr>
      <w:rFonts w:ascii="Tahoma" w:hAnsi="Tahoma" w:cs="Tahoma"/>
      <w:sz w:val="16"/>
      <w:szCs w:val="16"/>
    </w:rPr>
  </w:style>
  <w:style w:type="paragraph" w:customStyle="1" w:styleId="Default">
    <w:name w:val="Default"/>
    <w:rsid w:val="005C2C1F"/>
    <w:pPr>
      <w:widowControl w:val="0"/>
      <w:autoSpaceDE w:val="0"/>
      <w:autoSpaceDN w:val="0"/>
      <w:adjustRightInd w:val="0"/>
    </w:pPr>
    <w:rPr>
      <w:color w:val="000000"/>
      <w:sz w:val="24"/>
      <w:szCs w:val="24"/>
    </w:rPr>
  </w:style>
  <w:style w:type="paragraph" w:customStyle="1" w:styleId="ColorfulList-Accent11">
    <w:name w:val="Colorful List - Accent 11"/>
    <w:basedOn w:val="Normal"/>
    <w:uiPriority w:val="34"/>
    <w:qFormat/>
    <w:rsid w:val="002507AB"/>
    <w:pPr>
      <w:widowControl/>
      <w:spacing w:after="200"/>
      <w:ind w:left="720"/>
      <w:contextualSpacing/>
    </w:pPr>
    <w:rPr>
      <w:rFonts w:eastAsia="Calibri"/>
      <w:snapToGrid/>
      <w:szCs w:val="22"/>
    </w:rPr>
  </w:style>
  <w:style w:type="paragraph" w:styleId="BodyText">
    <w:name w:val="Body Text"/>
    <w:basedOn w:val="Normal"/>
    <w:link w:val="BodyTextChar"/>
    <w:unhideWhenUsed/>
    <w:rsid w:val="002507AB"/>
    <w:pPr>
      <w:widowControl/>
    </w:pPr>
    <w:rPr>
      <w:snapToGrid/>
      <w:lang w:val="x-none" w:eastAsia="x-none"/>
    </w:rPr>
  </w:style>
  <w:style w:type="character" w:customStyle="1" w:styleId="BodyTextChar">
    <w:name w:val="Body Text Char"/>
    <w:link w:val="BodyText"/>
    <w:rsid w:val="002507AB"/>
    <w:rPr>
      <w:sz w:val="24"/>
      <w:lang w:val="x-none" w:eastAsia="x-none"/>
    </w:rPr>
  </w:style>
  <w:style w:type="character" w:styleId="CommentReference">
    <w:name w:val="annotation reference"/>
    <w:rsid w:val="00244BDB"/>
    <w:rPr>
      <w:sz w:val="16"/>
      <w:szCs w:val="16"/>
    </w:rPr>
  </w:style>
  <w:style w:type="paragraph" w:styleId="CommentText">
    <w:name w:val="annotation text"/>
    <w:basedOn w:val="Normal"/>
    <w:link w:val="CommentTextChar"/>
    <w:rsid w:val="00244BDB"/>
    <w:rPr>
      <w:sz w:val="20"/>
    </w:rPr>
  </w:style>
  <w:style w:type="character" w:customStyle="1" w:styleId="CommentTextChar">
    <w:name w:val="Comment Text Char"/>
    <w:link w:val="CommentText"/>
    <w:rsid w:val="00244BDB"/>
    <w:rPr>
      <w:snapToGrid w:val="0"/>
    </w:rPr>
  </w:style>
  <w:style w:type="paragraph" w:styleId="CommentSubject">
    <w:name w:val="annotation subject"/>
    <w:basedOn w:val="CommentText"/>
    <w:next w:val="CommentText"/>
    <w:link w:val="CommentSubjectChar"/>
    <w:rsid w:val="00244BDB"/>
    <w:rPr>
      <w:b/>
      <w:bCs/>
    </w:rPr>
  </w:style>
  <w:style w:type="character" w:customStyle="1" w:styleId="CommentSubjectChar">
    <w:name w:val="Comment Subject Char"/>
    <w:link w:val="CommentSubject"/>
    <w:rsid w:val="00244BDB"/>
    <w:rPr>
      <w:b/>
      <w:bCs/>
      <w:snapToGrid w:val="0"/>
    </w:rPr>
  </w:style>
  <w:style w:type="paragraph" w:customStyle="1" w:styleId="ColorfulShading-Accent11">
    <w:name w:val="Colorful Shading - Accent 11"/>
    <w:hidden/>
    <w:uiPriority w:val="99"/>
    <w:semiHidden/>
    <w:rsid w:val="00B278AB"/>
    <w:rPr>
      <w:snapToGrid w:val="0"/>
      <w:sz w:val="24"/>
    </w:rPr>
  </w:style>
  <w:style w:type="character" w:customStyle="1" w:styleId="level-num">
    <w:name w:val="level-num"/>
    <w:rsid w:val="00403DFB"/>
  </w:style>
  <w:style w:type="character" w:customStyle="1" w:styleId="apple-converted-space">
    <w:name w:val="apple-converted-space"/>
    <w:rsid w:val="00403DFB"/>
  </w:style>
  <w:style w:type="character" w:customStyle="1" w:styleId="Heading1Char">
    <w:name w:val="Heading 1 Char"/>
    <w:link w:val="Heading1"/>
    <w:uiPriority w:val="9"/>
    <w:rsid w:val="00C1020B"/>
    <w:rPr>
      <w:b/>
      <w:bCs/>
      <w:kern w:val="36"/>
      <w:sz w:val="48"/>
      <w:szCs w:val="48"/>
    </w:rPr>
  </w:style>
  <w:style w:type="paragraph" w:customStyle="1" w:styleId="text-indent-1">
    <w:name w:val="text-indent-1"/>
    <w:basedOn w:val="Normal"/>
    <w:rsid w:val="00C1020B"/>
    <w:pPr>
      <w:widowControl/>
      <w:spacing w:before="100" w:beforeAutospacing="1" w:after="100" w:afterAutospacing="1"/>
    </w:pPr>
    <w:rPr>
      <w:snapToGrid/>
      <w:szCs w:val="24"/>
    </w:rPr>
  </w:style>
  <w:style w:type="character" w:styleId="Hyperlink">
    <w:name w:val="Hyperlink"/>
    <w:uiPriority w:val="99"/>
    <w:unhideWhenUsed/>
    <w:rsid w:val="00C1020B"/>
    <w:rPr>
      <w:color w:val="0000FF"/>
      <w:u w:val="single"/>
    </w:rPr>
  </w:style>
  <w:style w:type="paragraph" w:customStyle="1" w:styleId="text-indent-2">
    <w:name w:val="text-indent-2"/>
    <w:basedOn w:val="Normal"/>
    <w:rsid w:val="009D3261"/>
    <w:pPr>
      <w:widowControl/>
      <w:spacing w:before="100" w:beforeAutospacing="1" w:after="100" w:afterAutospacing="1"/>
    </w:pPr>
    <w:rPr>
      <w:snapToGrid/>
      <w:szCs w:val="24"/>
    </w:rPr>
  </w:style>
  <w:style w:type="paragraph" w:customStyle="1" w:styleId="text-indent-3">
    <w:name w:val="text-indent-3"/>
    <w:basedOn w:val="Normal"/>
    <w:rsid w:val="009D3261"/>
    <w:pPr>
      <w:widowControl/>
      <w:spacing w:before="100" w:beforeAutospacing="1" w:after="100" w:afterAutospacing="1"/>
    </w:pPr>
    <w:rPr>
      <w:snapToGrid/>
      <w:szCs w:val="24"/>
    </w:rPr>
  </w:style>
  <w:style w:type="paragraph" w:styleId="Header">
    <w:name w:val="header"/>
    <w:basedOn w:val="Normal"/>
    <w:link w:val="HeaderChar"/>
    <w:rsid w:val="00AD4A1F"/>
    <w:pPr>
      <w:tabs>
        <w:tab w:val="center" w:pos="4680"/>
        <w:tab w:val="right" w:pos="9360"/>
      </w:tabs>
    </w:pPr>
  </w:style>
  <w:style w:type="character" w:customStyle="1" w:styleId="HeaderChar">
    <w:name w:val="Header Char"/>
    <w:link w:val="Header"/>
    <w:rsid w:val="00AD4A1F"/>
    <w:rPr>
      <w:snapToGrid w:val="0"/>
      <w:sz w:val="24"/>
    </w:rPr>
  </w:style>
  <w:style w:type="paragraph" w:customStyle="1" w:styleId="paragraph">
    <w:name w:val="paragraph"/>
    <w:basedOn w:val="Normal"/>
    <w:rsid w:val="00EC70E8"/>
    <w:pPr>
      <w:widowControl/>
      <w:spacing w:before="100" w:beforeAutospacing="1" w:after="100" w:afterAutospacing="1"/>
    </w:pPr>
    <w:rPr>
      <w:snapToGrid/>
      <w:szCs w:val="24"/>
    </w:rPr>
  </w:style>
  <w:style w:type="character" w:customStyle="1" w:styleId="normaltextrun">
    <w:name w:val="normaltextrun"/>
    <w:rsid w:val="00EC70E8"/>
  </w:style>
  <w:style w:type="paragraph" w:styleId="ListParagraph">
    <w:name w:val="List Paragraph"/>
    <w:basedOn w:val="Normal"/>
    <w:uiPriority w:val="34"/>
    <w:qFormat/>
    <w:rsid w:val="00EC70E8"/>
    <w:pPr>
      <w:widowControl/>
      <w:ind w:left="720"/>
      <w:contextualSpacing/>
    </w:pPr>
    <w:rPr>
      <w:rFonts w:ascii="Calibri" w:eastAsia="Calibri" w:hAnsi="Calibri"/>
      <w:snapToGrid/>
      <w:szCs w:val="24"/>
    </w:rPr>
  </w:style>
  <w:style w:type="paragraph" w:styleId="NormalWeb">
    <w:name w:val="Normal (Web)"/>
    <w:basedOn w:val="Normal"/>
    <w:uiPriority w:val="99"/>
    <w:unhideWhenUsed/>
    <w:rsid w:val="00E62EDE"/>
    <w:pPr>
      <w:widowControl/>
      <w:spacing w:before="100" w:beforeAutospacing="1" w:after="100" w:afterAutospacing="1"/>
    </w:pPr>
    <w:rPr>
      <w:snapToGrid/>
      <w:szCs w:val="24"/>
    </w:rPr>
  </w:style>
  <w:style w:type="paragraph" w:styleId="Revision">
    <w:name w:val="Revision"/>
    <w:hidden/>
    <w:uiPriority w:val="99"/>
    <w:semiHidden/>
    <w:rsid w:val="00283D7B"/>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367226">
      <w:bodyDiv w:val="1"/>
      <w:marLeft w:val="0"/>
      <w:marRight w:val="0"/>
      <w:marTop w:val="0"/>
      <w:marBottom w:val="0"/>
      <w:divBdr>
        <w:top w:val="none" w:sz="0" w:space="0" w:color="auto"/>
        <w:left w:val="none" w:sz="0" w:space="0" w:color="auto"/>
        <w:bottom w:val="none" w:sz="0" w:space="0" w:color="auto"/>
        <w:right w:val="none" w:sz="0" w:space="0" w:color="auto"/>
      </w:divBdr>
    </w:div>
    <w:div w:id="769009799">
      <w:bodyDiv w:val="1"/>
      <w:marLeft w:val="0"/>
      <w:marRight w:val="0"/>
      <w:marTop w:val="0"/>
      <w:marBottom w:val="0"/>
      <w:divBdr>
        <w:top w:val="none" w:sz="0" w:space="0" w:color="auto"/>
        <w:left w:val="none" w:sz="0" w:space="0" w:color="auto"/>
        <w:bottom w:val="none" w:sz="0" w:space="0" w:color="auto"/>
        <w:right w:val="none" w:sz="0" w:space="0" w:color="auto"/>
      </w:divBdr>
      <w:divsChild>
        <w:div w:id="1202984702">
          <w:marLeft w:val="0"/>
          <w:marRight w:val="0"/>
          <w:marTop w:val="0"/>
          <w:marBottom w:val="0"/>
          <w:divBdr>
            <w:top w:val="none" w:sz="0" w:space="0" w:color="auto"/>
            <w:left w:val="none" w:sz="0" w:space="0" w:color="auto"/>
            <w:bottom w:val="none" w:sz="0" w:space="0" w:color="auto"/>
            <w:right w:val="none" w:sz="0" w:space="0" w:color="auto"/>
          </w:divBdr>
          <w:divsChild>
            <w:div w:id="93864556">
              <w:marLeft w:val="0"/>
              <w:marRight w:val="0"/>
              <w:marTop w:val="0"/>
              <w:marBottom w:val="0"/>
              <w:divBdr>
                <w:top w:val="none" w:sz="0" w:space="0" w:color="auto"/>
                <w:left w:val="none" w:sz="0" w:space="0" w:color="auto"/>
                <w:bottom w:val="none" w:sz="0" w:space="0" w:color="auto"/>
                <w:right w:val="none" w:sz="0" w:space="0" w:color="auto"/>
              </w:divBdr>
              <w:divsChild>
                <w:div w:id="93181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004763">
      <w:bodyDiv w:val="1"/>
      <w:marLeft w:val="0"/>
      <w:marRight w:val="0"/>
      <w:marTop w:val="0"/>
      <w:marBottom w:val="0"/>
      <w:divBdr>
        <w:top w:val="none" w:sz="0" w:space="0" w:color="auto"/>
        <w:left w:val="none" w:sz="0" w:space="0" w:color="auto"/>
        <w:bottom w:val="none" w:sz="0" w:space="0" w:color="auto"/>
        <w:right w:val="none" w:sz="0" w:space="0" w:color="auto"/>
      </w:divBdr>
    </w:div>
    <w:div w:id="972443208">
      <w:bodyDiv w:val="1"/>
      <w:marLeft w:val="0"/>
      <w:marRight w:val="0"/>
      <w:marTop w:val="0"/>
      <w:marBottom w:val="0"/>
      <w:divBdr>
        <w:top w:val="none" w:sz="0" w:space="0" w:color="auto"/>
        <w:left w:val="none" w:sz="0" w:space="0" w:color="auto"/>
        <w:bottom w:val="none" w:sz="0" w:space="0" w:color="auto"/>
        <w:right w:val="none" w:sz="0" w:space="0" w:color="auto"/>
      </w:divBdr>
    </w:div>
    <w:div w:id="1103574248">
      <w:bodyDiv w:val="1"/>
      <w:marLeft w:val="0"/>
      <w:marRight w:val="0"/>
      <w:marTop w:val="0"/>
      <w:marBottom w:val="0"/>
      <w:divBdr>
        <w:top w:val="none" w:sz="0" w:space="0" w:color="auto"/>
        <w:left w:val="none" w:sz="0" w:space="0" w:color="auto"/>
        <w:bottom w:val="none" w:sz="0" w:space="0" w:color="auto"/>
        <w:right w:val="none" w:sz="0" w:space="0" w:color="auto"/>
      </w:divBdr>
      <w:divsChild>
        <w:div w:id="1516653885">
          <w:marLeft w:val="0"/>
          <w:marRight w:val="0"/>
          <w:marTop w:val="0"/>
          <w:marBottom w:val="0"/>
          <w:divBdr>
            <w:top w:val="none" w:sz="0" w:space="0" w:color="auto"/>
            <w:left w:val="none" w:sz="0" w:space="0" w:color="auto"/>
            <w:bottom w:val="none" w:sz="0" w:space="0" w:color="auto"/>
            <w:right w:val="none" w:sz="0" w:space="0" w:color="auto"/>
          </w:divBdr>
          <w:divsChild>
            <w:div w:id="2016416571">
              <w:marLeft w:val="0"/>
              <w:marRight w:val="0"/>
              <w:marTop w:val="0"/>
              <w:marBottom w:val="0"/>
              <w:divBdr>
                <w:top w:val="none" w:sz="0" w:space="0" w:color="auto"/>
                <w:left w:val="none" w:sz="0" w:space="0" w:color="auto"/>
                <w:bottom w:val="none" w:sz="0" w:space="0" w:color="auto"/>
                <w:right w:val="none" w:sz="0" w:space="0" w:color="auto"/>
              </w:divBdr>
              <w:divsChild>
                <w:div w:id="61020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796129">
      <w:bodyDiv w:val="1"/>
      <w:marLeft w:val="0"/>
      <w:marRight w:val="0"/>
      <w:marTop w:val="0"/>
      <w:marBottom w:val="0"/>
      <w:divBdr>
        <w:top w:val="none" w:sz="0" w:space="0" w:color="auto"/>
        <w:left w:val="none" w:sz="0" w:space="0" w:color="auto"/>
        <w:bottom w:val="none" w:sz="0" w:space="0" w:color="auto"/>
        <w:right w:val="none" w:sz="0" w:space="0" w:color="auto"/>
      </w:divBdr>
    </w:div>
    <w:div w:id="1216239865">
      <w:bodyDiv w:val="1"/>
      <w:marLeft w:val="0"/>
      <w:marRight w:val="0"/>
      <w:marTop w:val="0"/>
      <w:marBottom w:val="0"/>
      <w:divBdr>
        <w:top w:val="none" w:sz="0" w:space="0" w:color="auto"/>
        <w:left w:val="none" w:sz="0" w:space="0" w:color="auto"/>
        <w:bottom w:val="none" w:sz="0" w:space="0" w:color="auto"/>
        <w:right w:val="none" w:sz="0" w:space="0" w:color="auto"/>
      </w:divBdr>
    </w:div>
    <w:div w:id="202231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0d1287d-e438-4ab8-87df-58b1ff54c1cf">
      <Terms xmlns="http://schemas.microsoft.com/office/infopath/2007/PartnerControls"/>
    </lcf76f155ced4ddcb4097134ff3c332f>
    <TaxCatchAll xmlns="7abd0f8f-837a-4660-8708-de7759ce4e29"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BB5D6633AC45E4A99C2E93A39478830" ma:contentTypeVersion="15" ma:contentTypeDescription="Create a new document." ma:contentTypeScope="" ma:versionID="1db4b10c7d541f04bb6ade33dfa95f33">
  <xsd:schema xmlns:xsd="http://www.w3.org/2001/XMLSchema" xmlns:xs="http://www.w3.org/2001/XMLSchema" xmlns:p="http://schemas.microsoft.com/office/2006/metadata/properties" xmlns:ns2="10d1287d-e438-4ab8-87df-58b1ff54c1cf" xmlns:ns3="7abd0f8f-837a-4660-8708-de7759ce4e29" targetNamespace="http://schemas.microsoft.com/office/2006/metadata/properties" ma:root="true" ma:fieldsID="6ee71cb151bbe2439e7058425b0fba94" ns2:_="" ns3:_="">
    <xsd:import namespace="10d1287d-e438-4ab8-87df-58b1ff54c1cf"/>
    <xsd:import namespace="7abd0f8f-837a-4660-8708-de7759ce4e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1287d-e438-4ab8-87df-58b1ff54c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164a697-7481-4bb8-b5e9-0985f5a96d9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bd0f8f-837a-4660-8708-de7759ce4e2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35b1e3e-7e15-4ac6-9a4d-b13f8c433320}" ma:internalName="TaxCatchAll" ma:showField="CatchAllData" ma:web="7abd0f8f-837a-4660-8708-de7759ce4e2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1F8087-8E56-453A-A9DF-DBD8473E0EE6}">
  <ds:schemaRefs>
    <ds:schemaRef ds:uri="http://schemas.microsoft.com/office/2006/metadata/properties"/>
    <ds:schemaRef ds:uri="http://schemas.microsoft.com/office/infopath/2007/PartnerControls"/>
    <ds:schemaRef ds:uri="10d1287d-e438-4ab8-87df-58b1ff54c1cf"/>
    <ds:schemaRef ds:uri="7abd0f8f-837a-4660-8708-de7759ce4e29"/>
  </ds:schemaRefs>
</ds:datastoreItem>
</file>

<file path=customXml/itemProps2.xml><?xml version="1.0" encoding="utf-8"?>
<ds:datastoreItem xmlns:ds="http://schemas.openxmlformats.org/officeDocument/2006/customXml" ds:itemID="{717BA1E6-3FEC-49C1-AA88-351490783BFA}">
  <ds:schemaRefs>
    <ds:schemaRef ds:uri="http://schemas.openxmlformats.org/officeDocument/2006/bibliography"/>
  </ds:schemaRefs>
</ds:datastoreItem>
</file>

<file path=customXml/itemProps3.xml><?xml version="1.0" encoding="utf-8"?>
<ds:datastoreItem xmlns:ds="http://schemas.openxmlformats.org/officeDocument/2006/customXml" ds:itemID="{66BD070B-F351-406E-AC54-D8DC527AA2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1287d-e438-4ab8-87df-58b1ff54c1cf"/>
    <ds:schemaRef ds:uri="7abd0f8f-837a-4660-8708-de7759ce4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0A16CE-903C-486E-B31D-F2EF876BA6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____________________________</vt:lpstr>
    </vt:vector>
  </TitlesOfParts>
  <Company>abra</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dc:title>
  <dc:subject/>
  <dc:creator>Niquelle Allen</dc:creator>
  <cp:keywords/>
  <cp:lastModifiedBy>Stum, Blaine (Council)</cp:lastModifiedBy>
  <cp:revision>51</cp:revision>
  <cp:lastPrinted>2026-07-13T12:48:00Z</cp:lastPrinted>
  <dcterms:created xsi:type="dcterms:W3CDTF">2026-09-14T15:15:00Z</dcterms:created>
  <dcterms:modified xsi:type="dcterms:W3CDTF">2026-09-16T14:51:00Z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0x010100EBB5D6633AC45E4A99C2E93A39478830</vt:lpwstr>
  </property>
  <property fmtid="{D5CDD505-2E9C-101B-9397-08002B2CF9AE}" pid="3" name="MediaServiceImageTags">
    <vt:lpwstr/>
  </property>
</Properties>
</file>