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38651" w14:textId="23CA897B" w:rsidR="00067D57" w:rsidRPr="00214921" w:rsidRDefault="00214921" w:rsidP="0043483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1492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1492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1492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1492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14921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6A017B95" w14:textId="459A9B71" w:rsidR="0043483D" w:rsidRDefault="00FC5FDA" w:rsidP="0043483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Chairman Phil Mendelson</w:t>
      </w:r>
    </w:p>
    <w:p w14:paraId="4B65BC50" w14:textId="77777777" w:rsidR="0043483D" w:rsidRDefault="0043483D" w:rsidP="0043483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50A9093" w14:textId="77777777" w:rsidR="0043483D" w:rsidRDefault="0043483D" w:rsidP="0043483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D7F514" w14:textId="77777777" w:rsidR="007112D4" w:rsidRDefault="007112D4" w:rsidP="0043483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D52BF4" w14:textId="2753D905" w:rsidR="007112D4" w:rsidRDefault="007112D4" w:rsidP="007112D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 BILL</w:t>
      </w:r>
    </w:p>
    <w:p w14:paraId="46F1D66D" w14:textId="77777777" w:rsidR="007112D4" w:rsidRDefault="007112D4" w:rsidP="007112D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D0660D1" w14:textId="4404B892" w:rsidR="007112D4" w:rsidRPr="007112D4" w:rsidRDefault="007112D4" w:rsidP="0043483D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112D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7112D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7112D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4B1C5ACF" w14:textId="77777777" w:rsidR="007112D4" w:rsidRDefault="007112D4" w:rsidP="0043483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A5B127" w14:textId="361712B1" w:rsidR="007112D4" w:rsidRDefault="007112D4" w:rsidP="007112D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DISTRICT OF COLUMBIA</w:t>
      </w:r>
    </w:p>
    <w:p w14:paraId="48B6466D" w14:textId="77777777" w:rsidR="007112D4" w:rsidRDefault="007112D4" w:rsidP="007112D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A776B2F" w14:textId="1EB5A6BF" w:rsidR="007112D4" w:rsidRPr="007112D4" w:rsidRDefault="007112D4" w:rsidP="007112D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112D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7112D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7112D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7112D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7112D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6E436EA6" w14:textId="77777777" w:rsidR="007112D4" w:rsidRDefault="007112D4" w:rsidP="0043483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24F30F0" w14:textId="4A5C538D" w:rsidR="0043483D" w:rsidRDefault="0043483D" w:rsidP="007112D4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amend, on a</w:t>
      </w:r>
      <w:r w:rsidR="00481C1B">
        <w:rPr>
          <w:rFonts w:ascii="Times New Roman" w:hAnsi="Times New Roman" w:cs="Times New Roman"/>
          <w:sz w:val="24"/>
          <w:szCs w:val="24"/>
        </w:rPr>
        <w:t xml:space="preserve"> temporary </w:t>
      </w:r>
      <w:r>
        <w:rPr>
          <w:rFonts w:ascii="Times New Roman" w:hAnsi="Times New Roman" w:cs="Times New Roman"/>
          <w:sz w:val="24"/>
          <w:szCs w:val="24"/>
        </w:rPr>
        <w:t xml:space="preserve">basis, the Fiscal Year 2027 Budget Support Emergency Act of 2026 and the Fiscal Year 2027 Budget Support Act of 2026 to clarify that the motor vehicle rental rate </w:t>
      </w:r>
      <w:r w:rsidR="00214921">
        <w:rPr>
          <w:rFonts w:ascii="Times New Roman" w:hAnsi="Times New Roman" w:cs="Times New Roman"/>
          <w:sz w:val="24"/>
          <w:szCs w:val="24"/>
        </w:rPr>
        <w:t xml:space="preserve">only </w:t>
      </w:r>
      <w:r>
        <w:rPr>
          <w:rFonts w:ascii="Times New Roman" w:hAnsi="Times New Roman" w:cs="Times New Roman"/>
          <w:sz w:val="24"/>
          <w:szCs w:val="24"/>
        </w:rPr>
        <w:t xml:space="preserve">applies to peer-to-peer car sharing services where the </w:t>
      </w:r>
      <w:r w:rsidR="00214921" w:rsidRPr="00214921">
        <w:rPr>
          <w:rFonts w:ascii="Times New Roman" w:hAnsi="Times New Roman" w:cs="Times New Roman"/>
          <w:sz w:val="24"/>
          <w:szCs w:val="24"/>
        </w:rPr>
        <w:t>rental vehicle or utility trailer is owned by a rental operator</w:t>
      </w:r>
      <w:r w:rsidR="00214921">
        <w:rPr>
          <w:rFonts w:ascii="Times New Roman" w:hAnsi="Times New Roman" w:cs="Times New Roman"/>
          <w:sz w:val="24"/>
          <w:szCs w:val="24"/>
        </w:rPr>
        <w:t xml:space="preserve"> or part of a rental fleet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BA51A36" w14:textId="77777777" w:rsidR="007112D4" w:rsidRDefault="007112D4" w:rsidP="0043483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02DD21" w14:textId="14EFBD33" w:rsid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112D4">
        <w:rPr>
          <w:rFonts w:ascii="Times New Roman" w:hAnsi="Times New Roman" w:cs="Times New Roman"/>
          <w:sz w:val="24"/>
          <w:szCs w:val="24"/>
        </w:rPr>
        <w:t xml:space="preserve">BE IT ENACTED BY THE COUNCIL OF THE DISTRICT OF COLUMBIA, That this act may be cited as the “Peer-to-Peer Car Sharing </w:t>
      </w:r>
      <w:r w:rsidR="00B72BA4">
        <w:rPr>
          <w:rFonts w:ascii="Times New Roman" w:hAnsi="Times New Roman" w:cs="Times New Roman"/>
          <w:sz w:val="24"/>
          <w:szCs w:val="24"/>
        </w:rPr>
        <w:t xml:space="preserve">Rental Vehicle </w:t>
      </w:r>
      <w:r w:rsidR="007112D4">
        <w:rPr>
          <w:rFonts w:ascii="Times New Roman" w:hAnsi="Times New Roman" w:cs="Times New Roman"/>
          <w:sz w:val="24"/>
          <w:szCs w:val="24"/>
        </w:rPr>
        <w:t xml:space="preserve">Sales Tax Clarification </w:t>
      </w:r>
      <w:r w:rsidR="00481C1B">
        <w:rPr>
          <w:rFonts w:ascii="Times New Roman" w:hAnsi="Times New Roman" w:cs="Times New Roman"/>
          <w:sz w:val="24"/>
          <w:szCs w:val="24"/>
        </w:rPr>
        <w:t>Temporary</w:t>
      </w:r>
      <w:r w:rsidR="007112D4">
        <w:rPr>
          <w:rFonts w:ascii="Times New Roman" w:hAnsi="Times New Roman" w:cs="Times New Roman"/>
          <w:sz w:val="24"/>
          <w:szCs w:val="24"/>
        </w:rPr>
        <w:t xml:space="preserve"> Amendment Act of 2026”.</w:t>
      </w:r>
    </w:p>
    <w:p w14:paraId="2154F575" w14:textId="35986E91" w:rsidR="0043483D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3483D">
        <w:rPr>
          <w:rFonts w:ascii="Times New Roman" w:hAnsi="Times New Roman" w:cs="Times New Roman"/>
          <w:sz w:val="24"/>
          <w:szCs w:val="24"/>
        </w:rPr>
        <w:t xml:space="preserve">Sec. 2. Section 7012 of the </w:t>
      </w:r>
      <w:r w:rsidR="0043483D" w:rsidRPr="0043483D">
        <w:rPr>
          <w:rFonts w:ascii="Times New Roman" w:hAnsi="Times New Roman" w:cs="Times New Roman"/>
          <w:sz w:val="24"/>
          <w:szCs w:val="24"/>
        </w:rPr>
        <w:t>Fiscal Year 2027 Budget Support Emergency Act of 2026</w:t>
      </w:r>
      <w:r w:rsidR="0043483D">
        <w:rPr>
          <w:rFonts w:ascii="Times New Roman" w:hAnsi="Times New Roman" w:cs="Times New Roman"/>
          <w:sz w:val="24"/>
          <w:szCs w:val="24"/>
        </w:rPr>
        <w:t>, enacted August 13, 2026 (D.C. Act 26-416; 73 DCR 11509) is amended as follows:</w:t>
      </w:r>
    </w:p>
    <w:p w14:paraId="71281464" w14:textId="76C84CE2" w:rsidR="0043483D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3483D">
        <w:rPr>
          <w:rFonts w:ascii="Times New Roman" w:hAnsi="Times New Roman" w:cs="Times New Roman"/>
          <w:sz w:val="24"/>
          <w:szCs w:val="24"/>
        </w:rPr>
        <w:t xml:space="preserve">(a) </w:t>
      </w:r>
      <w:r w:rsidR="007112D4">
        <w:rPr>
          <w:rFonts w:ascii="Times New Roman" w:hAnsi="Times New Roman" w:cs="Times New Roman"/>
          <w:sz w:val="24"/>
          <w:szCs w:val="24"/>
        </w:rPr>
        <w:t>Subsection (a)(1)(B) is amended to read as follows:</w:t>
      </w:r>
    </w:p>
    <w:p w14:paraId="19B9202C" w14:textId="4F8EC801" w:rsidR="007112D4" w:rsidRP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12D4">
        <w:rPr>
          <w:rFonts w:ascii="Times New Roman" w:hAnsi="Times New Roman" w:cs="Times New Roman"/>
          <w:sz w:val="24"/>
          <w:szCs w:val="24"/>
        </w:rPr>
        <w:t>“(</w:t>
      </w:r>
      <w:r w:rsidR="007112D4" w:rsidRPr="007112D4">
        <w:rPr>
          <w:rFonts w:ascii="Times New Roman" w:hAnsi="Times New Roman" w:cs="Times New Roman"/>
          <w:sz w:val="24"/>
          <w:szCs w:val="24"/>
        </w:rPr>
        <w:t>4B)(A) The rate of tax on the gross receipts from the sale of or charges for the</w:t>
      </w:r>
      <w:r w:rsidR="007112D4">
        <w:rPr>
          <w:rFonts w:ascii="Times New Roman" w:hAnsi="Times New Roman" w:cs="Times New Roman"/>
          <w:sz w:val="24"/>
          <w:szCs w:val="24"/>
        </w:rPr>
        <w:t xml:space="preserve"> </w:t>
      </w:r>
      <w:r w:rsidR="007112D4" w:rsidRPr="007112D4">
        <w:rPr>
          <w:rFonts w:ascii="Times New Roman" w:hAnsi="Times New Roman" w:cs="Times New Roman"/>
          <w:sz w:val="24"/>
          <w:szCs w:val="24"/>
        </w:rPr>
        <w:t>rental or leasing of rental vehicles and utility trailers as defined in § 50-1505.01 shall be:</w:t>
      </w:r>
    </w:p>
    <w:p w14:paraId="0E8770AB" w14:textId="4DA56D0E" w:rsidR="007112D4" w:rsidRP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12D4" w:rsidRPr="007112D4">
        <w:rPr>
          <w:rFonts w:ascii="Times New Roman" w:hAnsi="Times New Roman" w:cs="Times New Roman"/>
          <w:sz w:val="24"/>
          <w:szCs w:val="24"/>
        </w:rPr>
        <w:t>“(</w:t>
      </w:r>
      <w:proofErr w:type="spellStart"/>
      <w:r w:rsidR="007112D4" w:rsidRPr="007112D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112D4" w:rsidRPr="007112D4">
        <w:rPr>
          <w:rFonts w:ascii="Times New Roman" w:hAnsi="Times New Roman" w:cs="Times New Roman"/>
          <w:sz w:val="24"/>
          <w:szCs w:val="24"/>
        </w:rPr>
        <w:t>) 9.25% beginning October 1, 2018, through September 30,</w:t>
      </w:r>
      <w:r w:rsidR="007112D4">
        <w:rPr>
          <w:rFonts w:ascii="Times New Roman" w:hAnsi="Times New Roman" w:cs="Times New Roman"/>
          <w:sz w:val="24"/>
          <w:szCs w:val="24"/>
        </w:rPr>
        <w:t xml:space="preserve"> </w:t>
      </w:r>
      <w:r w:rsidR="007112D4" w:rsidRPr="007112D4">
        <w:rPr>
          <w:rFonts w:ascii="Times New Roman" w:hAnsi="Times New Roman" w:cs="Times New Roman"/>
          <w:sz w:val="24"/>
          <w:szCs w:val="24"/>
        </w:rPr>
        <w:t>2026; and</w:t>
      </w:r>
    </w:p>
    <w:p w14:paraId="2211EC19" w14:textId="798520D5" w:rsidR="007112D4" w:rsidRP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12D4" w:rsidRPr="007112D4">
        <w:rPr>
          <w:rFonts w:ascii="Times New Roman" w:hAnsi="Times New Roman" w:cs="Times New Roman"/>
          <w:sz w:val="24"/>
          <w:szCs w:val="24"/>
        </w:rPr>
        <w:t>“(ii) 11% beginning on October 1, 2026, and continuing thereafter;</w:t>
      </w:r>
      <w:r w:rsidR="007112D4">
        <w:rPr>
          <w:rFonts w:ascii="Times New Roman" w:hAnsi="Times New Roman" w:cs="Times New Roman"/>
          <w:sz w:val="24"/>
          <w:szCs w:val="24"/>
        </w:rPr>
        <w:t xml:space="preserve"> </w:t>
      </w:r>
      <w:r w:rsidR="007112D4" w:rsidRPr="007112D4">
        <w:rPr>
          <w:rFonts w:ascii="Times New Roman" w:hAnsi="Times New Roman" w:cs="Times New Roman"/>
          <w:sz w:val="24"/>
          <w:szCs w:val="24"/>
        </w:rPr>
        <w:t>and</w:t>
      </w:r>
    </w:p>
    <w:p w14:paraId="0D6E402F" w14:textId="5947ED9D" w:rsid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12D4" w:rsidRPr="007112D4">
        <w:rPr>
          <w:rFonts w:ascii="Times New Roman" w:hAnsi="Times New Roman" w:cs="Times New Roman"/>
          <w:sz w:val="24"/>
          <w:szCs w:val="24"/>
        </w:rPr>
        <w:t xml:space="preserve">“(B) </w:t>
      </w:r>
      <w:r w:rsidR="007E18CA" w:rsidRPr="007112D4">
        <w:rPr>
          <w:rFonts w:ascii="Times New Roman" w:hAnsi="Times New Roman" w:cs="Times New Roman"/>
          <w:sz w:val="24"/>
          <w:szCs w:val="24"/>
        </w:rPr>
        <w:t>The tax rates established pursuant to subparagraph (A) of this</w:t>
      </w:r>
      <w:r w:rsidR="007E18CA">
        <w:rPr>
          <w:rFonts w:ascii="Times New Roman" w:hAnsi="Times New Roman" w:cs="Times New Roman"/>
          <w:sz w:val="24"/>
          <w:szCs w:val="24"/>
        </w:rPr>
        <w:t xml:space="preserve"> </w:t>
      </w:r>
      <w:r w:rsidR="007E18CA" w:rsidRPr="007112D4">
        <w:rPr>
          <w:rFonts w:ascii="Times New Roman" w:hAnsi="Times New Roman" w:cs="Times New Roman"/>
          <w:sz w:val="24"/>
          <w:szCs w:val="24"/>
        </w:rPr>
        <w:t>paragraph shall apply to the sale or charges from any transactions for the sharing of a vehicle or</w:t>
      </w:r>
      <w:r w:rsidR="007E18CA">
        <w:rPr>
          <w:rFonts w:ascii="Times New Roman" w:hAnsi="Times New Roman" w:cs="Times New Roman"/>
          <w:sz w:val="24"/>
          <w:szCs w:val="24"/>
        </w:rPr>
        <w:t xml:space="preserve"> </w:t>
      </w:r>
      <w:r w:rsidR="007E18CA" w:rsidRPr="007112D4">
        <w:rPr>
          <w:rFonts w:ascii="Times New Roman" w:hAnsi="Times New Roman" w:cs="Times New Roman"/>
          <w:sz w:val="24"/>
          <w:szCs w:val="24"/>
        </w:rPr>
        <w:lastRenderedPageBreak/>
        <w:t>utility trailer made through a marketplace as defined in § 47-2001(g-4), including a peer-to-peer</w:t>
      </w:r>
      <w:r w:rsidR="007E18CA">
        <w:rPr>
          <w:rFonts w:ascii="Times New Roman" w:hAnsi="Times New Roman" w:cs="Times New Roman"/>
          <w:sz w:val="24"/>
          <w:szCs w:val="24"/>
        </w:rPr>
        <w:t xml:space="preserve"> </w:t>
      </w:r>
      <w:r w:rsidR="007E18CA" w:rsidRPr="007112D4">
        <w:rPr>
          <w:rFonts w:ascii="Times New Roman" w:hAnsi="Times New Roman" w:cs="Times New Roman"/>
          <w:sz w:val="24"/>
          <w:szCs w:val="24"/>
        </w:rPr>
        <w:t>sharing program</w:t>
      </w:r>
      <w:r w:rsidR="007E18CA">
        <w:rPr>
          <w:rFonts w:ascii="Times New Roman" w:hAnsi="Times New Roman" w:cs="Times New Roman"/>
          <w:sz w:val="24"/>
          <w:szCs w:val="24"/>
        </w:rPr>
        <w:t xml:space="preserve">; provided that the </w:t>
      </w:r>
      <w:r w:rsidR="007E18CA" w:rsidRPr="007112D4">
        <w:rPr>
          <w:rFonts w:ascii="Times New Roman" w:hAnsi="Times New Roman" w:cs="Times New Roman"/>
          <w:sz w:val="24"/>
          <w:szCs w:val="24"/>
        </w:rPr>
        <w:t>tax rates established pursuant to subparagraph (A) of this paragraph shall</w:t>
      </w:r>
      <w:r w:rsidR="007E18CA">
        <w:rPr>
          <w:rFonts w:ascii="Times New Roman" w:hAnsi="Times New Roman" w:cs="Times New Roman"/>
          <w:sz w:val="24"/>
          <w:szCs w:val="24"/>
        </w:rPr>
        <w:t xml:space="preserve"> only apply t</w:t>
      </w:r>
      <w:r w:rsidR="007E18CA" w:rsidRPr="009050B9">
        <w:rPr>
          <w:rFonts w:ascii="Times New Roman" w:hAnsi="Times New Roman" w:cs="Times New Roman"/>
          <w:sz w:val="24"/>
          <w:szCs w:val="24"/>
        </w:rPr>
        <w:t>o the sale or charges from any transactions for the sharing of a vehicle or utility trailer made through a marketplace</w:t>
      </w:r>
      <w:r w:rsidR="007E18CA">
        <w:rPr>
          <w:rFonts w:ascii="Times New Roman" w:hAnsi="Times New Roman" w:cs="Times New Roman"/>
          <w:sz w:val="24"/>
          <w:szCs w:val="24"/>
        </w:rPr>
        <w:t xml:space="preserve"> if </w:t>
      </w:r>
      <w:r w:rsidR="007E18CA" w:rsidRPr="007112D4">
        <w:rPr>
          <w:rFonts w:ascii="Times New Roman" w:hAnsi="Times New Roman" w:cs="Times New Roman"/>
          <w:sz w:val="24"/>
          <w:szCs w:val="24"/>
        </w:rPr>
        <w:t>the rental vehicle or utility trailer is owned by a rental</w:t>
      </w:r>
      <w:r w:rsidR="007E18CA">
        <w:rPr>
          <w:rFonts w:ascii="Times New Roman" w:hAnsi="Times New Roman" w:cs="Times New Roman"/>
          <w:sz w:val="24"/>
          <w:szCs w:val="24"/>
        </w:rPr>
        <w:t xml:space="preserve"> </w:t>
      </w:r>
      <w:r w:rsidR="007E18CA" w:rsidRPr="007112D4">
        <w:rPr>
          <w:rFonts w:ascii="Times New Roman" w:hAnsi="Times New Roman" w:cs="Times New Roman"/>
          <w:sz w:val="24"/>
          <w:szCs w:val="24"/>
        </w:rPr>
        <w:t>operator as defined in § 50-1505.01(6)</w:t>
      </w:r>
      <w:r w:rsidR="007E18CA">
        <w:rPr>
          <w:rFonts w:ascii="Times New Roman" w:hAnsi="Times New Roman" w:cs="Times New Roman"/>
          <w:sz w:val="24"/>
          <w:szCs w:val="24"/>
        </w:rPr>
        <w:t xml:space="preserve"> </w:t>
      </w:r>
      <w:r w:rsidR="007E18CA" w:rsidRPr="007112D4">
        <w:rPr>
          <w:rFonts w:ascii="Times New Roman" w:hAnsi="Times New Roman" w:cs="Times New Roman"/>
          <w:sz w:val="24"/>
          <w:szCs w:val="24"/>
        </w:rPr>
        <w:t>or part of a rental fleet as defined in § 50-1505.01(5).</w:t>
      </w:r>
      <w:r w:rsidR="007112D4" w:rsidRPr="007112D4">
        <w:rPr>
          <w:rFonts w:ascii="Times New Roman" w:hAnsi="Times New Roman" w:cs="Times New Roman"/>
          <w:sz w:val="24"/>
          <w:szCs w:val="24"/>
        </w:rPr>
        <w:t>”.</w:t>
      </w:r>
    </w:p>
    <w:p w14:paraId="4822EA9C" w14:textId="62EA24B8" w:rsid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112D4">
        <w:rPr>
          <w:rFonts w:ascii="Times New Roman" w:hAnsi="Times New Roman" w:cs="Times New Roman"/>
          <w:sz w:val="24"/>
          <w:szCs w:val="24"/>
        </w:rPr>
        <w:t>(b) Subsection (b) is amended to read as follows:</w:t>
      </w:r>
    </w:p>
    <w:p w14:paraId="451726DD" w14:textId="0D57AE1C" w:rsidR="007112D4" w:rsidRP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12D4">
        <w:rPr>
          <w:rFonts w:ascii="Times New Roman" w:hAnsi="Times New Roman" w:cs="Times New Roman"/>
          <w:sz w:val="24"/>
          <w:szCs w:val="24"/>
        </w:rPr>
        <w:t>“(</w:t>
      </w:r>
      <w:r w:rsidR="007112D4" w:rsidRPr="007112D4">
        <w:rPr>
          <w:rFonts w:ascii="Times New Roman" w:hAnsi="Times New Roman" w:cs="Times New Roman"/>
          <w:sz w:val="24"/>
          <w:szCs w:val="24"/>
        </w:rPr>
        <w:t>3B)(A) The rate of tax on the gross receipts from the sale of or charges for the</w:t>
      </w:r>
      <w:r w:rsidR="007112D4">
        <w:rPr>
          <w:rFonts w:ascii="Times New Roman" w:hAnsi="Times New Roman" w:cs="Times New Roman"/>
          <w:sz w:val="24"/>
          <w:szCs w:val="24"/>
        </w:rPr>
        <w:t xml:space="preserve"> </w:t>
      </w:r>
      <w:r w:rsidR="007112D4" w:rsidRPr="007112D4">
        <w:rPr>
          <w:rFonts w:ascii="Times New Roman" w:hAnsi="Times New Roman" w:cs="Times New Roman"/>
          <w:sz w:val="24"/>
          <w:szCs w:val="24"/>
        </w:rPr>
        <w:t>rental or leasing of rental vehicles and utility trailers as defined in § 50-1505.01 shall be:</w:t>
      </w:r>
    </w:p>
    <w:p w14:paraId="7D5110FC" w14:textId="5EBAB13E" w:rsidR="007112D4" w:rsidRP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12D4" w:rsidRPr="007112D4">
        <w:rPr>
          <w:rFonts w:ascii="Times New Roman" w:hAnsi="Times New Roman" w:cs="Times New Roman"/>
          <w:sz w:val="24"/>
          <w:szCs w:val="24"/>
        </w:rPr>
        <w:t>“(</w:t>
      </w:r>
      <w:proofErr w:type="spellStart"/>
      <w:r w:rsidR="007112D4" w:rsidRPr="007112D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112D4" w:rsidRPr="007112D4">
        <w:rPr>
          <w:rFonts w:ascii="Times New Roman" w:hAnsi="Times New Roman" w:cs="Times New Roman"/>
          <w:sz w:val="24"/>
          <w:szCs w:val="24"/>
        </w:rPr>
        <w:t>) 9.25% beginning October 1, 2018, through September 30,</w:t>
      </w:r>
      <w:r w:rsidR="007112D4">
        <w:rPr>
          <w:rFonts w:ascii="Times New Roman" w:hAnsi="Times New Roman" w:cs="Times New Roman"/>
          <w:sz w:val="24"/>
          <w:szCs w:val="24"/>
        </w:rPr>
        <w:t xml:space="preserve"> </w:t>
      </w:r>
      <w:r w:rsidR="007112D4" w:rsidRPr="007112D4">
        <w:rPr>
          <w:rFonts w:ascii="Times New Roman" w:hAnsi="Times New Roman" w:cs="Times New Roman"/>
          <w:sz w:val="24"/>
          <w:szCs w:val="24"/>
        </w:rPr>
        <w:t>2026; and</w:t>
      </w:r>
    </w:p>
    <w:p w14:paraId="315E5161" w14:textId="76D76194" w:rsidR="007112D4" w:rsidRP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12D4" w:rsidRPr="007112D4">
        <w:rPr>
          <w:rFonts w:ascii="Times New Roman" w:hAnsi="Times New Roman" w:cs="Times New Roman"/>
          <w:sz w:val="24"/>
          <w:szCs w:val="24"/>
        </w:rPr>
        <w:t>“(ii) 11% beginning on October 1, 2026, and continuing thereafter;</w:t>
      </w:r>
      <w:r w:rsidR="007112D4">
        <w:rPr>
          <w:rFonts w:ascii="Times New Roman" w:hAnsi="Times New Roman" w:cs="Times New Roman"/>
          <w:sz w:val="24"/>
          <w:szCs w:val="24"/>
        </w:rPr>
        <w:t xml:space="preserve"> </w:t>
      </w:r>
      <w:r w:rsidR="007112D4" w:rsidRPr="007112D4">
        <w:rPr>
          <w:rFonts w:ascii="Times New Roman" w:hAnsi="Times New Roman" w:cs="Times New Roman"/>
          <w:sz w:val="24"/>
          <w:szCs w:val="24"/>
        </w:rPr>
        <w:t>and</w:t>
      </w:r>
    </w:p>
    <w:p w14:paraId="5C8B6ED6" w14:textId="55CDBEF6" w:rsid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12D4" w:rsidRPr="007112D4">
        <w:rPr>
          <w:rFonts w:ascii="Times New Roman" w:hAnsi="Times New Roman" w:cs="Times New Roman"/>
          <w:sz w:val="24"/>
          <w:szCs w:val="24"/>
        </w:rPr>
        <w:t xml:space="preserve">“(B) </w:t>
      </w:r>
      <w:r w:rsidR="00D900FF" w:rsidRPr="007112D4">
        <w:rPr>
          <w:rFonts w:ascii="Times New Roman" w:hAnsi="Times New Roman" w:cs="Times New Roman"/>
          <w:sz w:val="24"/>
          <w:szCs w:val="24"/>
        </w:rPr>
        <w:t>The tax rates established pursuant to subparagraph (A) of this</w:t>
      </w:r>
      <w:r w:rsidR="00D900FF">
        <w:rPr>
          <w:rFonts w:ascii="Times New Roman" w:hAnsi="Times New Roman" w:cs="Times New Roman"/>
          <w:sz w:val="24"/>
          <w:szCs w:val="24"/>
        </w:rPr>
        <w:t xml:space="preserve"> </w:t>
      </w:r>
      <w:r w:rsidR="00D900FF" w:rsidRPr="007112D4">
        <w:rPr>
          <w:rFonts w:ascii="Times New Roman" w:hAnsi="Times New Roman" w:cs="Times New Roman"/>
          <w:sz w:val="24"/>
          <w:szCs w:val="24"/>
        </w:rPr>
        <w:t>paragraph shall apply to the sale or charges from any transactions for the sharing of a vehicle or</w:t>
      </w:r>
      <w:r w:rsidR="00D900FF">
        <w:rPr>
          <w:rFonts w:ascii="Times New Roman" w:hAnsi="Times New Roman" w:cs="Times New Roman"/>
          <w:sz w:val="24"/>
          <w:szCs w:val="24"/>
        </w:rPr>
        <w:t xml:space="preserve"> </w:t>
      </w:r>
      <w:r w:rsidR="00D900FF" w:rsidRPr="007112D4">
        <w:rPr>
          <w:rFonts w:ascii="Times New Roman" w:hAnsi="Times New Roman" w:cs="Times New Roman"/>
          <w:sz w:val="24"/>
          <w:szCs w:val="24"/>
        </w:rPr>
        <w:t>utility trailer made through a marketplace as defined in § 47-2001(g-4), including a peer-to-peer</w:t>
      </w:r>
      <w:r w:rsidR="00D900FF">
        <w:rPr>
          <w:rFonts w:ascii="Times New Roman" w:hAnsi="Times New Roman" w:cs="Times New Roman"/>
          <w:sz w:val="24"/>
          <w:szCs w:val="24"/>
        </w:rPr>
        <w:t xml:space="preserve"> </w:t>
      </w:r>
      <w:r w:rsidR="00D900FF" w:rsidRPr="007112D4">
        <w:rPr>
          <w:rFonts w:ascii="Times New Roman" w:hAnsi="Times New Roman" w:cs="Times New Roman"/>
          <w:sz w:val="24"/>
          <w:szCs w:val="24"/>
        </w:rPr>
        <w:t>sharing program</w:t>
      </w:r>
      <w:r w:rsidR="00D900FF">
        <w:rPr>
          <w:rFonts w:ascii="Times New Roman" w:hAnsi="Times New Roman" w:cs="Times New Roman"/>
          <w:sz w:val="24"/>
          <w:szCs w:val="24"/>
        </w:rPr>
        <w:t xml:space="preserve">; provided, that the </w:t>
      </w:r>
      <w:r w:rsidR="00D900FF" w:rsidRPr="007112D4">
        <w:rPr>
          <w:rFonts w:ascii="Times New Roman" w:hAnsi="Times New Roman" w:cs="Times New Roman"/>
          <w:sz w:val="24"/>
          <w:szCs w:val="24"/>
        </w:rPr>
        <w:t>tax rates established pursuant to subparagraph (A) of this paragraph shall</w:t>
      </w:r>
      <w:r w:rsidR="00D900FF">
        <w:rPr>
          <w:rFonts w:ascii="Times New Roman" w:hAnsi="Times New Roman" w:cs="Times New Roman"/>
          <w:sz w:val="24"/>
          <w:szCs w:val="24"/>
        </w:rPr>
        <w:t xml:space="preserve"> only apply t</w:t>
      </w:r>
      <w:r w:rsidR="00D900FF" w:rsidRPr="009050B9">
        <w:rPr>
          <w:rFonts w:ascii="Times New Roman" w:hAnsi="Times New Roman" w:cs="Times New Roman"/>
          <w:sz w:val="24"/>
          <w:szCs w:val="24"/>
        </w:rPr>
        <w:t>o the sale or charges from any transactions for the sharing of a vehicle or utility trailer made through a marketplace</w:t>
      </w:r>
      <w:r w:rsidR="00D900FF">
        <w:rPr>
          <w:rFonts w:ascii="Times New Roman" w:hAnsi="Times New Roman" w:cs="Times New Roman"/>
          <w:sz w:val="24"/>
          <w:szCs w:val="24"/>
        </w:rPr>
        <w:t xml:space="preserve"> if </w:t>
      </w:r>
      <w:r w:rsidR="00D900FF" w:rsidRPr="007112D4">
        <w:rPr>
          <w:rFonts w:ascii="Times New Roman" w:hAnsi="Times New Roman" w:cs="Times New Roman"/>
          <w:sz w:val="24"/>
          <w:szCs w:val="24"/>
        </w:rPr>
        <w:t>the rental vehicle or utility trailer is owned by a rental</w:t>
      </w:r>
      <w:r w:rsidR="00D900FF">
        <w:rPr>
          <w:rFonts w:ascii="Times New Roman" w:hAnsi="Times New Roman" w:cs="Times New Roman"/>
          <w:sz w:val="24"/>
          <w:szCs w:val="24"/>
        </w:rPr>
        <w:t xml:space="preserve"> </w:t>
      </w:r>
      <w:r w:rsidR="00D900FF" w:rsidRPr="007112D4">
        <w:rPr>
          <w:rFonts w:ascii="Times New Roman" w:hAnsi="Times New Roman" w:cs="Times New Roman"/>
          <w:sz w:val="24"/>
          <w:szCs w:val="24"/>
        </w:rPr>
        <w:t>operator as defined in § 50-1505.01(6)</w:t>
      </w:r>
      <w:r w:rsidR="00D900FF">
        <w:rPr>
          <w:rFonts w:ascii="Times New Roman" w:hAnsi="Times New Roman" w:cs="Times New Roman"/>
          <w:sz w:val="24"/>
          <w:szCs w:val="24"/>
        </w:rPr>
        <w:t xml:space="preserve"> </w:t>
      </w:r>
      <w:r w:rsidR="00D900FF" w:rsidRPr="007112D4">
        <w:rPr>
          <w:rFonts w:ascii="Times New Roman" w:hAnsi="Times New Roman" w:cs="Times New Roman"/>
          <w:sz w:val="24"/>
          <w:szCs w:val="24"/>
        </w:rPr>
        <w:t>or part of a rental fleet as defined in § 50-1505.01(5)</w:t>
      </w:r>
      <w:r w:rsidR="007112D4">
        <w:rPr>
          <w:rFonts w:ascii="Times New Roman" w:hAnsi="Times New Roman" w:cs="Times New Roman"/>
          <w:sz w:val="24"/>
          <w:szCs w:val="24"/>
        </w:rPr>
        <w:t>;</w:t>
      </w:r>
      <w:r w:rsidR="007112D4" w:rsidRPr="007112D4">
        <w:rPr>
          <w:rFonts w:ascii="Times New Roman" w:hAnsi="Times New Roman" w:cs="Times New Roman"/>
          <w:sz w:val="24"/>
          <w:szCs w:val="24"/>
        </w:rPr>
        <w:t>”</w:t>
      </w:r>
    </w:p>
    <w:p w14:paraId="1ADAC05A" w14:textId="68247200" w:rsid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112D4">
        <w:rPr>
          <w:rFonts w:ascii="Times New Roman" w:hAnsi="Times New Roman" w:cs="Times New Roman"/>
          <w:sz w:val="24"/>
          <w:szCs w:val="24"/>
        </w:rPr>
        <w:t xml:space="preserve">Sec. 3. </w:t>
      </w:r>
      <w:r w:rsidR="005C6076">
        <w:rPr>
          <w:rFonts w:ascii="Times New Roman" w:hAnsi="Times New Roman" w:cs="Times New Roman"/>
          <w:sz w:val="24"/>
          <w:szCs w:val="24"/>
        </w:rPr>
        <w:t xml:space="preserve">Section </w:t>
      </w:r>
      <w:r w:rsidR="007112D4">
        <w:rPr>
          <w:rFonts w:ascii="Times New Roman" w:hAnsi="Times New Roman" w:cs="Times New Roman"/>
          <w:sz w:val="24"/>
          <w:szCs w:val="24"/>
        </w:rPr>
        <w:t>7012 of the Fiscal Year 2027 Budget Support Act of 2026, enacted August 14, 2026 (D.C. Act 26-418; 73 DCR 11735) is amended as follows:</w:t>
      </w:r>
    </w:p>
    <w:p w14:paraId="5C65A3AB" w14:textId="4F08BA25" w:rsid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7112D4">
        <w:rPr>
          <w:rFonts w:ascii="Times New Roman" w:hAnsi="Times New Roman" w:cs="Times New Roman"/>
          <w:sz w:val="24"/>
          <w:szCs w:val="24"/>
        </w:rPr>
        <w:t>(a) Subsection (a)(1)(B) is amended to read as follows:</w:t>
      </w:r>
    </w:p>
    <w:p w14:paraId="4244C2F1" w14:textId="127F9A48" w:rsidR="007112D4" w:rsidRP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12D4">
        <w:rPr>
          <w:rFonts w:ascii="Times New Roman" w:hAnsi="Times New Roman" w:cs="Times New Roman"/>
          <w:sz w:val="24"/>
          <w:szCs w:val="24"/>
        </w:rPr>
        <w:t>“(</w:t>
      </w:r>
      <w:r w:rsidR="007112D4" w:rsidRPr="007112D4">
        <w:rPr>
          <w:rFonts w:ascii="Times New Roman" w:hAnsi="Times New Roman" w:cs="Times New Roman"/>
          <w:sz w:val="24"/>
          <w:szCs w:val="24"/>
        </w:rPr>
        <w:t>4B)(A) The rate of tax on the gross receipts from the sale of or charges for the</w:t>
      </w:r>
      <w:r w:rsidR="007112D4">
        <w:rPr>
          <w:rFonts w:ascii="Times New Roman" w:hAnsi="Times New Roman" w:cs="Times New Roman"/>
          <w:sz w:val="24"/>
          <w:szCs w:val="24"/>
        </w:rPr>
        <w:t xml:space="preserve"> </w:t>
      </w:r>
      <w:r w:rsidR="007112D4" w:rsidRPr="007112D4">
        <w:rPr>
          <w:rFonts w:ascii="Times New Roman" w:hAnsi="Times New Roman" w:cs="Times New Roman"/>
          <w:sz w:val="24"/>
          <w:szCs w:val="24"/>
        </w:rPr>
        <w:t>rental or leasing of rental vehicles and utility trailers as defined in § 50-1505.01 shall be:</w:t>
      </w:r>
    </w:p>
    <w:p w14:paraId="62F78000" w14:textId="7B075883" w:rsidR="007112D4" w:rsidRP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12D4" w:rsidRPr="007112D4">
        <w:rPr>
          <w:rFonts w:ascii="Times New Roman" w:hAnsi="Times New Roman" w:cs="Times New Roman"/>
          <w:sz w:val="24"/>
          <w:szCs w:val="24"/>
        </w:rPr>
        <w:t>“(</w:t>
      </w:r>
      <w:proofErr w:type="spellStart"/>
      <w:r w:rsidR="007112D4" w:rsidRPr="007112D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112D4" w:rsidRPr="007112D4">
        <w:rPr>
          <w:rFonts w:ascii="Times New Roman" w:hAnsi="Times New Roman" w:cs="Times New Roman"/>
          <w:sz w:val="24"/>
          <w:szCs w:val="24"/>
        </w:rPr>
        <w:t>) 9.25% beginning October 1, 2018, through September 30,</w:t>
      </w:r>
      <w:r w:rsidR="007112D4">
        <w:rPr>
          <w:rFonts w:ascii="Times New Roman" w:hAnsi="Times New Roman" w:cs="Times New Roman"/>
          <w:sz w:val="24"/>
          <w:szCs w:val="24"/>
        </w:rPr>
        <w:t xml:space="preserve"> </w:t>
      </w:r>
      <w:r w:rsidR="007112D4" w:rsidRPr="007112D4">
        <w:rPr>
          <w:rFonts w:ascii="Times New Roman" w:hAnsi="Times New Roman" w:cs="Times New Roman"/>
          <w:sz w:val="24"/>
          <w:szCs w:val="24"/>
        </w:rPr>
        <w:t>2026; and</w:t>
      </w:r>
    </w:p>
    <w:p w14:paraId="4BF661C8" w14:textId="1D594CA9" w:rsidR="007112D4" w:rsidRP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12D4" w:rsidRPr="007112D4">
        <w:rPr>
          <w:rFonts w:ascii="Times New Roman" w:hAnsi="Times New Roman" w:cs="Times New Roman"/>
          <w:sz w:val="24"/>
          <w:szCs w:val="24"/>
        </w:rPr>
        <w:t>“(ii) 11% beginning on October 1, 2026, and continuing thereafter;</w:t>
      </w:r>
      <w:r w:rsidR="007112D4">
        <w:rPr>
          <w:rFonts w:ascii="Times New Roman" w:hAnsi="Times New Roman" w:cs="Times New Roman"/>
          <w:sz w:val="24"/>
          <w:szCs w:val="24"/>
        </w:rPr>
        <w:t xml:space="preserve"> </w:t>
      </w:r>
      <w:r w:rsidR="007112D4" w:rsidRPr="007112D4">
        <w:rPr>
          <w:rFonts w:ascii="Times New Roman" w:hAnsi="Times New Roman" w:cs="Times New Roman"/>
          <w:sz w:val="24"/>
          <w:szCs w:val="24"/>
        </w:rPr>
        <w:t>and</w:t>
      </w:r>
    </w:p>
    <w:p w14:paraId="46121112" w14:textId="47020B34" w:rsid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12D4" w:rsidRPr="007112D4">
        <w:rPr>
          <w:rFonts w:ascii="Times New Roman" w:hAnsi="Times New Roman" w:cs="Times New Roman"/>
          <w:sz w:val="24"/>
          <w:szCs w:val="24"/>
        </w:rPr>
        <w:t xml:space="preserve">“(B) </w:t>
      </w:r>
      <w:r w:rsidR="00D900FF" w:rsidRPr="007112D4">
        <w:rPr>
          <w:rFonts w:ascii="Times New Roman" w:hAnsi="Times New Roman" w:cs="Times New Roman"/>
          <w:sz w:val="24"/>
          <w:szCs w:val="24"/>
        </w:rPr>
        <w:t>The tax rates established pursuant to subparagraph (A) of this</w:t>
      </w:r>
      <w:r w:rsidR="00D900FF">
        <w:rPr>
          <w:rFonts w:ascii="Times New Roman" w:hAnsi="Times New Roman" w:cs="Times New Roman"/>
          <w:sz w:val="24"/>
          <w:szCs w:val="24"/>
        </w:rPr>
        <w:t xml:space="preserve"> </w:t>
      </w:r>
      <w:r w:rsidR="00D900FF" w:rsidRPr="007112D4">
        <w:rPr>
          <w:rFonts w:ascii="Times New Roman" w:hAnsi="Times New Roman" w:cs="Times New Roman"/>
          <w:sz w:val="24"/>
          <w:szCs w:val="24"/>
        </w:rPr>
        <w:t>paragraph shall apply to the sale or charges from any transactions for the sharing of a vehicle or</w:t>
      </w:r>
      <w:r w:rsidR="00D900FF">
        <w:rPr>
          <w:rFonts w:ascii="Times New Roman" w:hAnsi="Times New Roman" w:cs="Times New Roman"/>
          <w:sz w:val="24"/>
          <w:szCs w:val="24"/>
        </w:rPr>
        <w:t xml:space="preserve"> </w:t>
      </w:r>
      <w:r w:rsidR="00D900FF" w:rsidRPr="007112D4">
        <w:rPr>
          <w:rFonts w:ascii="Times New Roman" w:hAnsi="Times New Roman" w:cs="Times New Roman"/>
          <w:sz w:val="24"/>
          <w:szCs w:val="24"/>
        </w:rPr>
        <w:t>utility trailer made through a marketplace as defined in § 47-2001(g-4), including a peer-to-peer</w:t>
      </w:r>
      <w:r w:rsidR="00D900FF">
        <w:rPr>
          <w:rFonts w:ascii="Times New Roman" w:hAnsi="Times New Roman" w:cs="Times New Roman"/>
          <w:sz w:val="24"/>
          <w:szCs w:val="24"/>
        </w:rPr>
        <w:t xml:space="preserve"> </w:t>
      </w:r>
      <w:r w:rsidR="00D900FF" w:rsidRPr="007112D4">
        <w:rPr>
          <w:rFonts w:ascii="Times New Roman" w:hAnsi="Times New Roman" w:cs="Times New Roman"/>
          <w:sz w:val="24"/>
          <w:szCs w:val="24"/>
        </w:rPr>
        <w:t>sharing program</w:t>
      </w:r>
      <w:r w:rsidR="00D900FF">
        <w:rPr>
          <w:rFonts w:ascii="Times New Roman" w:hAnsi="Times New Roman" w:cs="Times New Roman"/>
          <w:sz w:val="24"/>
          <w:szCs w:val="24"/>
        </w:rPr>
        <w:t xml:space="preserve">; provided, that the </w:t>
      </w:r>
      <w:r w:rsidR="00D900FF" w:rsidRPr="007112D4">
        <w:rPr>
          <w:rFonts w:ascii="Times New Roman" w:hAnsi="Times New Roman" w:cs="Times New Roman"/>
          <w:sz w:val="24"/>
          <w:szCs w:val="24"/>
        </w:rPr>
        <w:t>tax rates established pursuant to subparagraph (A) of this paragraph shall</w:t>
      </w:r>
      <w:r w:rsidR="00D900FF">
        <w:rPr>
          <w:rFonts w:ascii="Times New Roman" w:hAnsi="Times New Roman" w:cs="Times New Roman"/>
          <w:sz w:val="24"/>
          <w:szCs w:val="24"/>
        </w:rPr>
        <w:t xml:space="preserve"> only apply t</w:t>
      </w:r>
      <w:r w:rsidR="00D900FF" w:rsidRPr="009050B9">
        <w:rPr>
          <w:rFonts w:ascii="Times New Roman" w:hAnsi="Times New Roman" w:cs="Times New Roman"/>
          <w:sz w:val="24"/>
          <w:szCs w:val="24"/>
        </w:rPr>
        <w:t>o the sale or charges from any transactions for the sharing of a vehicle or utility trailer made through a marketplace</w:t>
      </w:r>
      <w:r w:rsidR="00D900FF">
        <w:rPr>
          <w:rFonts w:ascii="Times New Roman" w:hAnsi="Times New Roman" w:cs="Times New Roman"/>
          <w:sz w:val="24"/>
          <w:szCs w:val="24"/>
        </w:rPr>
        <w:t xml:space="preserve"> if </w:t>
      </w:r>
      <w:r w:rsidR="00D900FF" w:rsidRPr="007112D4">
        <w:rPr>
          <w:rFonts w:ascii="Times New Roman" w:hAnsi="Times New Roman" w:cs="Times New Roman"/>
          <w:sz w:val="24"/>
          <w:szCs w:val="24"/>
        </w:rPr>
        <w:t>the rental vehicle or utility trailer is owned by a rental</w:t>
      </w:r>
      <w:r w:rsidR="00D900FF">
        <w:rPr>
          <w:rFonts w:ascii="Times New Roman" w:hAnsi="Times New Roman" w:cs="Times New Roman"/>
          <w:sz w:val="24"/>
          <w:szCs w:val="24"/>
        </w:rPr>
        <w:t xml:space="preserve"> </w:t>
      </w:r>
      <w:r w:rsidR="00D900FF" w:rsidRPr="007112D4">
        <w:rPr>
          <w:rFonts w:ascii="Times New Roman" w:hAnsi="Times New Roman" w:cs="Times New Roman"/>
          <w:sz w:val="24"/>
          <w:szCs w:val="24"/>
        </w:rPr>
        <w:t>operator as defined in § 50-1505.01(6)</w:t>
      </w:r>
      <w:r w:rsidR="00D900FF">
        <w:rPr>
          <w:rFonts w:ascii="Times New Roman" w:hAnsi="Times New Roman" w:cs="Times New Roman"/>
          <w:sz w:val="24"/>
          <w:szCs w:val="24"/>
        </w:rPr>
        <w:t xml:space="preserve"> </w:t>
      </w:r>
      <w:r w:rsidR="00D900FF" w:rsidRPr="007112D4">
        <w:rPr>
          <w:rFonts w:ascii="Times New Roman" w:hAnsi="Times New Roman" w:cs="Times New Roman"/>
          <w:sz w:val="24"/>
          <w:szCs w:val="24"/>
        </w:rPr>
        <w:t>or part of a rental fleet as defined in § 50-1505.01(5)</w:t>
      </w:r>
      <w:r w:rsidR="007112D4" w:rsidRPr="007112D4">
        <w:rPr>
          <w:rFonts w:ascii="Times New Roman" w:hAnsi="Times New Roman" w:cs="Times New Roman"/>
          <w:sz w:val="24"/>
          <w:szCs w:val="24"/>
        </w:rPr>
        <w:t>.”.</w:t>
      </w:r>
    </w:p>
    <w:p w14:paraId="3E25AA18" w14:textId="5A898567" w:rsid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112D4">
        <w:rPr>
          <w:rFonts w:ascii="Times New Roman" w:hAnsi="Times New Roman" w:cs="Times New Roman"/>
          <w:sz w:val="24"/>
          <w:szCs w:val="24"/>
        </w:rPr>
        <w:t>(b) Subsection (b) is amended to read as follows:</w:t>
      </w:r>
    </w:p>
    <w:p w14:paraId="45FB2A4B" w14:textId="330F6FDF" w:rsidR="007112D4" w:rsidRP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12D4">
        <w:rPr>
          <w:rFonts w:ascii="Times New Roman" w:hAnsi="Times New Roman" w:cs="Times New Roman"/>
          <w:sz w:val="24"/>
          <w:szCs w:val="24"/>
        </w:rPr>
        <w:t>“(</w:t>
      </w:r>
      <w:r w:rsidR="007112D4" w:rsidRPr="007112D4">
        <w:rPr>
          <w:rFonts w:ascii="Times New Roman" w:hAnsi="Times New Roman" w:cs="Times New Roman"/>
          <w:sz w:val="24"/>
          <w:szCs w:val="24"/>
        </w:rPr>
        <w:t>3B)(A) The rate of tax on the gross receipts from the sale of or charges for the</w:t>
      </w:r>
      <w:r w:rsidR="007112D4">
        <w:rPr>
          <w:rFonts w:ascii="Times New Roman" w:hAnsi="Times New Roman" w:cs="Times New Roman"/>
          <w:sz w:val="24"/>
          <w:szCs w:val="24"/>
        </w:rPr>
        <w:t xml:space="preserve"> </w:t>
      </w:r>
      <w:r w:rsidR="007112D4" w:rsidRPr="007112D4">
        <w:rPr>
          <w:rFonts w:ascii="Times New Roman" w:hAnsi="Times New Roman" w:cs="Times New Roman"/>
          <w:sz w:val="24"/>
          <w:szCs w:val="24"/>
        </w:rPr>
        <w:t>rental or leasing of rental vehicles and utility trailers as defined in § 50-1505.01 shall be:</w:t>
      </w:r>
    </w:p>
    <w:p w14:paraId="4F925557" w14:textId="2979F1FA" w:rsidR="007112D4" w:rsidRP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12D4" w:rsidRPr="007112D4">
        <w:rPr>
          <w:rFonts w:ascii="Times New Roman" w:hAnsi="Times New Roman" w:cs="Times New Roman"/>
          <w:sz w:val="24"/>
          <w:szCs w:val="24"/>
        </w:rPr>
        <w:t>“(</w:t>
      </w:r>
      <w:proofErr w:type="spellStart"/>
      <w:r w:rsidR="007112D4" w:rsidRPr="007112D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7112D4" w:rsidRPr="007112D4">
        <w:rPr>
          <w:rFonts w:ascii="Times New Roman" w:hAnsi="Times New Roman" w:cs="Times New Roman"/>
          <w:sz w:val="24"/>
          <w:szCs w:val="24"/>
        </w:rPr>
        <w:t>) 9.25% beginning October 1, 2018, through September 30,</w:t>
      </w:r>
      <w:r w:rsidR="007112D4">
        <w:rPr>
          <w:rFonts w:ascii="Times New Roman" w:hAnsi="Times New Roman" w:cs="Times New Roman"/>
          <w:sz w:val="24"/>
          <w:szCs w:val="24"/>
        </w:rPr>
        <w:t xml:space="preserve"> </w:t>
      </w:r>
      <w:r w:rsidR="007112D4" w:rsidRPr="007112D4">
        <w:rPr>
          <w:rFonts w:ascii="Times New Roman" w:hAnsi="Times New Roman" w:cs="Times New Roman"/>
          <w:sz w:val="24"/>
          <w:szCs w:val="24"/>
        </w:rPr>
        <w:t>2026; and</w:t>
      </w:r>
    </w:p>
    <w:p w14:paraId="3BE0B922" w14:textId="5A4A72B7" w:rsidR="007112D4" w:rsidRP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12D4" w:rsidRPr="007112D4">
        <w:rPr>
          <w:rFonts w:ascii="Times New Roman" w:hAnsi="Times New Roman" w:cs="Times New Roman"/>
          <w:sz w:val="24"/>
          <w:szCs w:val="24"/>
        </w:rPr>
        <w:t>“(ii) 11% beginning on October 1, 2026, and continuing thereafter;</w:t>
      </w:r>
      <w:r w:rsidR="007112D4">
        <w:rPr>
          <w:rFonts w:ascii="Times New Roman" w:hAnsi="Times New Roman" w:cs="Times New Roman"/>
          <w:sz w:val="24"/>
          <w:szCs w:val="24"/>
        </w:rPr>
        <w:t xml:space="preserve"> </w:t>
      </w:r>
      <w:r w:rsidR="007112D4" w:rsidRPr="007112D4">
        <w:rPr>
          <w:rFonts w:ascii="Times New Roman" w:hAnsi="Times New Roman" w:cs="Times New Roman"/>
          <w:sz w:val="24"/>
          <w:szCs w:val="24"/>
        </w:rPr>
        <w:t>and</w:t>
      </w:r>
    </w:p>
    <w:p w14:paraId="372B0E9D" w14:textId="766F3035" w:rsid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12D4" w:rsidRPr="007112D4">
        <w:rPr>
          <w:rFonts w:ascii="Times New Roman" w:hAnsi="Times New Roman" w:cs="Times New Roman"/>
          <w:sz w:val="24"/>
          <w:szCs w:val="24"/>
        </w:rPr>
        <w:t>“(B) The tax rates established pursuant to subparagraph (A) of this</w:t>
      </w:r>
      <w:r w:rsidR="007112D4">
        <w:rPr>
          <w:rFonts w:ascii="Times New Roman" w:hAnsi="Times New Roman" w:cs="Times New Roman"/>
          <w:sz w:val="24"/>
          <w:szCs w:val="24"/>
        </w:rPr>
        <w:t xml:space="preserve"> </w:t>
      </w:r>
      <w:r w:rsidR="007112D4" w:rsidRPr="007112D4">
        <w:rPr>
          <w:rFonts w:ascii="Times New Roman" w:hAnsi="Times New Roman" w:cs="Times New Roman"/>
          <w:sz w:val="24"/>
          <w:szCs w:val="24"/>
        </w:rPr>
        <w:t>paragraph shall apply to the sale or charges from any transactions for the sharing of a vehicle or</w:t>
      </w:r>
      <w:r w:rsidR="007112D4">
        <w:rPr>
          <w:rFonts w:ascii="Times New Roman" w:hAnsi="Times New Roman" w:cs="Times New Roman"/>
          <w:sz w:val="24"/>
          <w:szCs w:val="24"/>
        </w:rPr>
        <w:t xml:space="preserve"> </w:t>
      </w:r>
      <w:r w:rsidR="007112D4" w:rsidRPr="007112D4">
        <w:rPr>
          <w:rFonts w:ascii="Times New Roman" w:hAnsi="Times New Roman" w:cs="Times New Roman"/>
          <w:sz w:val="24"/>
          <w:szCs w:val="24"/>
        </w:rPr>
        <w:t>utility trailer made through a marketplace as defined in § 47-2001(g-4), including a peer-to-peer</w:t>
      </w:r>
      <w:r w:rsidR="007112D4">
        <w:rPr>
          <w:rFonts w:ascii="Times New Roman" w:hAnsi="Times New Roman" w:cs="Times New Roman"/>
          <w:sz w:val="24"/>
          <w:szCs w:val="24"/>
        </w:rPr>
        <w:t xml:space="preserve"> </w:t>
      </w:r>
      <w:r w:rsidR="007112D4" w:rsidRPr="007112D4">
        <w:rPr>
          <w:rFonts w:ascii="Times New Roman" w:hAnsi="Times New Roman" w:cs="Times New Roman"/>
          <w:sz w:val="24"/>
          <w:szCs w:val="24"/>
        </w:rPr>
        <w:t>sharing program</w:t>
      </w:r>
      <w:r w:rsidR="007112D4">
        <w:rPr>
          <w:rFonts w:ascii="Times New Roman" w:hAnsi="Times New Roman" w:cs="Times New Roman"/>
          <w:sz w:val="24"/>
          <w:szCs w:val="24"/>
        </w:rPr>
        <w:t xml:space="preserve">; provided that the </w:t>
      </w:r>
      <w:r w:rsidR="007112D4" w:rsidRPr="007112D4">
        <w:rPr>
          <w:rFonts w:ascii="Times New Roman" w:hAnsi="Times New Roman" w:cs="Times New Roman"/>
          <w:sz w:val="24"/>
          <w:szCs w:val="24"/>
        </w:rPr>
        <w:t>tax rates established pursuant to subparagraph (A) of this paragraph shall</w:t>
      </w:r>
      <w:r w:rsidR="007112D4">
        <w:rPr>
          <w:rFonts w:ascii="Times New Roman" w:hAnsi="Times New Roman" w:cs="Times New Roman"/>
          <w:sz w:val="24"/>
          <w:szCs w:val="24"/>
        </w:rPr>
        <w:t xml:space="preserve"> only apply if </w:t>
      </w:r>
      <w:r w:rsidR="007112D4" w:rsidRPr="007112D4">
        <w:rPr>
          <w:rFonts w:ascii="Times New Roman" w:hAnsi="Times New Roman" w:cs="Times New Roman"/>
          <w:sz w:val="24"/>
          <w:szCs w:val="24"/>
        </w:rPr>
        <w:t xml:space="preserve"> the rental vehicle or utility trailer is owned by a rental</w:t>
      </w:r>
      <w:r w:rsidR="007112D4">
        <w:rPr>
          <w:rFonts w:ascii="Times New Roman" w:hAnsi="Times New Roman" w:cs="Times New Roman"/>
          <w:sz w:val="24"/>
          <w:szCs w:val="24"/>
        </w:rPr>
        <w:t xml:space="preserve"> </w:t>
      </w:r>
      <w:r w:rsidR="007112D4" w:rsidRPr="007112D4">
        <w:rPr>
          <w:rFonts w:ascii="Times New Roman" w:hAnsi="Times New Roman" w:cs="Times New Roman"/>
          <w:sz w:val="24"/>
          <w:szCs w:val="24"/>
        </w:rPr>
        <w:t>operator as defined in § 50-1505.01(6)</w:t>
      </w:r>
      <w:r w:rsidR="007112D4">
        <w:rPr>
          <w:rFonts w:ascii="Times New Roman" w:hAnsi="Times New Roman" w:cs="Times New Roman"/>
          <w:sz w:val="24"/>
          <w:szCs w:val="24"/>
        </w:rPr>
        <w:t xml:space="preserve"> </w:t>
      </w:r>
      <w:r w:rsidR="007112D4" w:rsidRPr="007112D4">
        <w:rPr>
          <w:rFonts w:ascii="Times New Roman" w:hAnsi="Times New Roman" w:cs="Times New Roman"/>
          <w:sz w:val="24"/>
          <w:szCs w:val="24"/>
        </w:rPr>
        <w:t>or part of a rental fleet as defined in § 50-1505.01(5)</w:t>
      </w:r>
      <w:r w:rsidR="007112D4">
        <w:rPr>
          <w:rFonts w:ascii="Times New Roman" w:hAnsi="Times New Roman" w:cs="Times New Roman"/>
          <w:sz w:val="24"/>
          <w:szCs w:val="24"/>
        </w:rPr>
        <w:t>;</w:t>
      </w:r>
      <w:r w:rsidR="007112D4" w:rsidRPr="007112D4">
        <w:rPr>
          <w:rFonts w:ascii="Times New Roman" w:hAnsi="Times New Roman" w:cs="Times New Roman"/>
          <w:sz w:val="24"/>
          <w:szCs w:val="24"/>
        </w:rPr>
        <w:t>”</w:t>
      </w:r>
    </w:p>
    <w:p w14:paraId="43C698F2" w14:textId="18911755" w:rsid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112D4">
        <w:rPr>
          <w:rFonts w:ascii="Times New Roman" w:hAnsi="Times New Roman" w:cs="Times New Roman"/>
          <w:sz w:val="24"/>
          <w:szCs w:val="24"/>
        </w:rPr>
        <w:t>Sec. 4. Applicability.</w:t>
      </w:r>
    </w:p>
    <w:p w14:paraId="192A6620" w14:textId="1CB176DB" w:rsid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112D4">
        <w:rPr>
          <w:rFonts w:ascii="Times New Roman" w:hAnsi="Times New Roman" w:cs="Times New Roman"/>
          <w:sz w:val="24"/>
          <w:szCs w:val="24"/>
        </w:rPr>
        <w:t>This act shall apply as of October 1, 2026.</w:t>
      </w:r>
    </w:p>
    <w:p w14:paraId="13A8BBF8" w14:textId="303494C9" w:rsid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112D4">
        <w:rPr>
          <w:rFonts w:ascii="Times New Roman" w:hAnsi="Times New Roman" w:cs="Times New Roman"/>
          <w:sz w:val="24"/>
          <w:szCs w:val="24"/>
        </w:rPr>
        <w:t>Sec. 5. Fiscal impact statement.</w:t>
      </w:r>
    </w:p>
    <w:p w14:paraId="5472D798" w14:textId="09E94022" w:rsidR="007112D4" w:rsidRP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112D4" w:rsidRPr="007112D4">
        <w:rPr>
          <w:rFonts w:ascii="Times New Roman" w:hAnsi="Times New Roman" w:cs="Times New Roman"/>
          <w:sz w:val="24"/>
          <w:szCs w:val="24"/>
        </w:rPr>
        <w:t>The Council adopts the fiscal impact statement of the Budget Director as the fiscal impact</w:t>
      </w:r>
    </w:p>
    <w:p w14:paraId="54C5CCFE" w14:textId="77777777" w:rsidR="007112D4" w:rsidRPr="007112D4" w:rsidRDefault="007112D4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112D4">
        <w:rPr>
          <w:rFonts w:ascii="Times New Roman" w:hAnsi="Times New Roman" w:cs="Times New Roman"/>
          <w:sz w:val="24"/>
          <w:szCs w:val="24"/>
        </w:rPr>
        <w:t>statement required by section 4a of the General Legislative Procedures Act of 1975, approved</w:t>
      </w:r>
    </w:p>
    <w:p w14:paraId="6755FEE7" w14:textId="4355FFE5" w:rsidR="007112D4" w:rsidRDefault="007112D4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112D4">
        <w:rPr>
          <w:rFonts w:ascii="Times New Roman" w:hAnsi="Times New Roman" w:cs="Times New Roman"/>
          <w:sz w:val="24"/>
          <w:szCs w:val="24"/>
        </w:rPr>
        <w:t>October 16, 2006 (120 Stat. 2038; D.C. Official Code § 1-301.47a).</w:t>
      </w:r>
    </w:p>
    <w:p w14:paraId="573D03F9" w14:textId="723AC165" w:rsidR="007112D4" w:rsidRDefault="00214921" w:rsidP="007112D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112D4">
        <w:rPr>
          <w:rFonts w:ascii="Times New Roman" w:hAnsi="Times New Roman" w:cs="Times New Roman"/>
          <w:sz w:val="24"/>
          <w:szCs w:val="24"/>
        </w:rPr>
        <w:t>Sec. 6. Effective date.</w:t>
      </w:r>
    </w:p>
    <w:p w14:paraId="2319FBBE" w14:textId="6E3D15BB" w:rsidR="005C6076" w:rsidRPr="008C181E" w:rsidRDefault="005C6076" w:rsidP="005C607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C181E">
        <w:rPr>
          <w:rFonts w:ascii="Times New Roman" w:hAnsi="Times New Roman" w:cs="Times New Roman"/>
          <w:sz w:val="24"/>
          <w:szCs w:val="24"/>
        </w:rPr>
        <w:t>(a) This act shall take effect following approval by the Mayor (or in the event of veto by</w:t>
      </w:r>
    </w:p>
    <w:p w14:paraId="36DB6A30" w14:textId="77777777" w:rsidR="005C6076" w:rsidRPr="008C181E" w:rsidRDefault="005C6076" w:rsidP="005C607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181E">
        <w:rPr>
          <w:rFonts w:ascii="Times New Roman" w:hAnsi="Times New Roman" w:cs="Times New Roman"/>
          <w:sz w:val="24"/>
          <w:szCs w:val="24"/>
        </w:rPr>
        <w:t>the Mayor, action by the Council to override the veto), and a 30-day period of congressional</w:t>
      </w:r>
    </w:p>
    <w:p w14:paraId="1A8575D4" w14:textId="77777777" w:rsidR="005C6076" w:rsidRPr="008C181E" w:rsidRDefault="005C6076" w:rsidP="005C607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181E">
        <w:rPr>
          <w:rFonts w:ascii="Times New Roman" w:hAnsi="Times New Roman" w:cs="Times New Roman"/>
          <w:sz w:val="24"/>
          <w:szCs w:val="24"/>
        </w:rPr>
        <w:t>review as provided in section 602(c)(1) of the District of Columbia Home Rule Act, approved</w:t>
      </w:r>
    </w:p>
    <w:p w14:paraId="0D05F6F2" w14:textId="77777777" w:rsidR="005C6076" w:rsidRPr="008C181E" w:rsidRDefault="005C6076" w:rsidP="005C607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181E">
        <w:rPr>
          <w:rFonts w:ascii="Times New Roman" w:hAnsi="Times New Roman" w:cs="Times New Roman"/>
          <w:sz w:val="24"/>
          <w:szCs w:val="24"/>
        </w:rPr>
        <w:t>December 24, 1973 (87 Stat. 813; D.C. Official Code § 1-206.02(c)(1)).</w:t>
      </w:r>
    </w:p>
    <w:p w14:paraId="0DC22ED0" w14:textId="11204C0F" w:rsidR="007112D4" w:rsidRPr="0043483D" w:rsidRDefault="005C6076" w:rsidP="005C607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C181E">
        <w:rPr>
          <w:rFonts w:ascii="Times New Roman" w:hAnsi="Times New Roman" w:cs="Times New Roman"/>
          <w:sz w:val="24"/>
          <w:szCs w:val="24"/>
        </w:rPr>
        <w:t>(b) This act shall expire after 225 days of having taken effect.</w:t>
      </w:r>
    </w:p>
    <w:sectPr w:rsidR="007112D4" w:rsidRPr="0043483D" w:rsidSect="007112D4">
      <w:footerReference w:type="default" r:id="rId9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E5C1A" w14:textId="77777777" w:rsidR="00797FD3" w:rsidRDefault="00797FD3" w:rsidP="00214921">
      <w:pPr>
        <w:spacing w:after="0" w:line="240" w:lineRule="auto"/>
      </w:pPr>
      <w:r>
        <w:separator/>
      </w:r>
    </w:p>
  </w:endnote>
  <w:endnote w:type="continuationSeparator" w:id="0">
    <w:p w14:paraId="478D1EDD" w14:textId="77777777" w:rsidR="00797FD3" w:rsidRDefault="00797FD3" w:rsidP="00214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363449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325C976" w14:textId="3761922B" w:rsidR="00214921" w:rsidRPr="00214921" w:rsidRDefault="00214921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1492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1492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1492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1492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1492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C6EA9C2" w14:textId="77777777" w:rsidR="00214921" w:rsidRDefault="002149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5F868" w14:textId="77777777" w:rsidR="00797FD3" w:rsidRDefault="00797FD3" w:rsidP="00214921">
      <w:pPr>
        <w:spacing w:after="0" w:line="240" w:lineRule="auto"/>
      </w:pPr>
      <w:r>
        <w:separator/>
      </w:r>
    </w:p>
  </w:footnote>
  <w:footnote w:type="continuationSeparator" w:id="0">
    <w:p w14:paraId="5D270350" w14:textId="77777777" w:rsidR="00797FD3" w:rsidRDefault="00797FD3" w:rsidP="002149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YzMrM0NDQ2MzczNjdV0lEKTi0uzszPAykwrgUAv0F8ACwAAAA="/>
  </w:docVars>
  <w:rsids>
    <w:rsidRoot w:val="0043483D"/>
    <w:rsid w:val="00067D57"/>
    <w:rsid w:val="00086BCC"/>
    <w:rsid w:val="000F36A0"/>
    <w:rsid w:val="00143DDF"/>
    <w:rsid w:val="00145DE5"/>
    <w:rsid w:val="00156110"/>
    <w:rsid w:val="001816D1"/>
    <w:rsid w:val="00214921"/>
    <w:rsid w:val="00360E7B"/>
    <w:rsid w:val="00421993"/>
    <w:rsid w:val="0043483D"/>
    <w:rsid w:val="00481C1B"/>
    <w:rsid w:val="00493B00"/>
    <w:rsid w:val="00511CAA"/>
    <w:rsid w:val="00520B1A"/>
    <w:rsid w:val="005217B4"/>
    <w:rsid w:val="00557C39"/>
    <w:rsid w:val="005B3A6E"/>
    <w:rsid w:val="005C6076"/>
    <w:rsid w:val="007112D4"/>
    <w:rsid w:val="00797FD3"/>
    <w:rsid w:val="007E18CA"/>
    <w:rsid w:val="0090416A"/>
    <w:rsid w:val="00962FAF"/>
    <w:rsid w:val="00B50AE1"/>
    <w:rsid w:val="00B72BA4"/>
    <w:rsid w:val="00C1775E"/>
    <w:rsid w:val="00C76681"/>
    <w:rsid w:val="00D900FF"/>
    <w:rsid w:val="00FC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31A0A"/>
  <w15:chartTrackingRefBased/>
  <w15:docId w15:val="{62E2F713-D233-48DB-9CD1-87D28193C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48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48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48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48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48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48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48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48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48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autoRedefine/>
    <w:uiPriority w:val="99"/>
    <w:semiHidden/>
    <w:unhideWhenUsed/>
    <w:qFormat/>
    <w:rsid w:val="00520B1A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20B1A"/>
    <w:rPr>
      <w:rFonts w:ascii="Times New Roman" w:hAnsi="Times New Roman"/>
      <w:sz w:val="20"/>
      <w:szCs w:val="20"/>
    </w:rPr>
  </w:style>
  <w:style w:type="character" w:styleId="LineNumber">
    <w:name w:val="line number"/>
    <w:basedOn w:val="DefaultParagraphFont"/>
    <w:uiPriority w:val="99"/>
    <w:unhideWhenUsed/>
    <w:qFormat/>
    <w:rsid w:val="00962FAF"/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348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48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48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48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48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48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48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48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48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48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48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48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48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48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48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48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48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48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48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483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149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4921"/>
  </w:style>
  <w:style w:type="paragraph" w:styleId="Footer">
    <w:name w:val="footer"/>
    <w:basedOn w:val="Normal"/>
    <w:link w:val="FooterChar"/>
    <w:uiPriority w:val="99"/>
    <w:unhideWhenUsed/>
    <w:rsid w:val="002149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49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d1287d-e438-4ab8-87df-58b1ff54c1cf">
      <Terms xmlns="http://schemas.microsoft.com/office/infopath/2007/PartnerControls"/>
    </lcf76f155ced4ddcb4097134ff3c332f>
    <TaxCatchAll xmlns="7abd0f8f-837a-4660-8708-de7759ce4e2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B5D6633AC45E4A99C2E93A39478830" ma:contentTypeVersion="15" ma:contentTypeDescription="Create a new document." ma:contentTypeScope="" ma:versionID="1db4b10c7d541f04bb6ade33dfa95f33">
  <xsd:schema xmlns:xsd="http://www.w3.org/2001/XMLSchema" xmlns:xs="http://www.w3.org/2001/XMLSchema" xmlns:p="http://schemas.microsoft.com/office/2006/metadata/properties" xmlns:ns2="10d1287d-e438-4ab8-87df-58b1ff54c1cf" xmlns:ns3="7abd0f8f-837a-4660-8708-de7759ce4e29" targetNamespace="http://schemas.microsoft.com/office/2006/metadata/properties" ma:root="true" ma:fieldsID="6ee71cb151bbe2439e7058425b0fba94" ns2:_="" ns3:_="">
    <xsd:import namespace="10d1287d-e438-4ab8-87df-58b1ff54c1cf"/>
    <xsd:import namespace="7abd0f8f-837a-4660-8708-de7759ce4e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d1287d-e438-4ab8-87df-58b1ff54c1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8164a697-7481-4bb8-b5e9-0985f5a96d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bd0f8f-837a-4660-8708-de7759ce4e2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235b1e3e-7e15-4ac6-9a4d-b13f8c433320}" ma:internalName="TaxCatchAll" ma:showField="CatchAllData" ma:web="7abd0f8f-837a-4660-8708-de7759ce4e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5959C8-528F-42C2-8F94-FF732932C0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4D9B88-F28E-469F-97DB-CA605D7223E0}">
  <ds:schemaRefs>
    <ds:schemaRef ds:uri="http://schemas.microsoft.com/office/2006/metadata/properties"/>
    <ds:schemaRef ds:uri="http://schemas.microsoft.com/office/infopath/2007/PartnerControls"/>
    <ds:schemaRef ds:uri="10d1287d-e438-4ab8-87df-58b1ff54c1cf"/>
    <ds:schemaRef ds:uri="7abd0f8f-837a-4660-8708-de7759ce4e29"/>
  </ds:schemaRefs>
</ds:datastoreItem>
</file>

<file path=customXml/itemProps3.xml><?xml version="1.0" encoding="utf-8"?>
<ds:datastoreItem xmlns:ds="http://schemas.openxmlformats.org/officeDocument/2006/customXml" ds:itemID="{71B80830-53FE-41E2-B097-BA1462DB68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d1287d-e438-4ab8-87df-58b1ff54c1cf"/>
    <ds:schemaRef ds:uri="7abd0f8f-837a-4660-8708-de7759ce4e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872</Words>
  <Characters>4974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Council of the District of Columbia</Company>
  <LinksUpToDate>false</LinksUpToDate>
  <CharactersWithSpaces>5835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Stum, Blaine (Council)</dc:creator>
  <cp:keywords/>
  <dc:description/>
  <cp:lastModifiedBy>Stum, Blaine (Council)</cp:lastModifiedBy>
  <cp:revision>8</cp:revision>
  <dcterms:created xsi:type="dcterms:W3CDTF">2026-09-14T15:13:00Z</dcterms:created>
  <dcterms:modified xsi:type="dcterms:W3CDTF">2026-09-14T18:01:00Z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0x010100EBB5D6633AC45E4A99C2E93A39478830</vt:lpwstr>
  </property>
  <property fmtid="{D5CDD505-2E9C-101B-9397-08002B2CF9AE}" pid="3" name="MediaServiceImageTags">
    <vt:lpwstr/>
  </property>
</Properties>
</file>